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283"/>
        <w:rPr/>
      </w:pPr>
      <w:r>
        <w:rPr/>
        <w:t>Указ Президента Российской Федерации от 16 июля 2009 г. N 814 "О внесении изменений в Указ Президента Российской Федерации от 12 августа 2002 г. N 885 "Об утверждении общих принципов служебного поведения государственных служащих" и в общие принципы, утвержденные этим Указом"</w:t>
      </w:r>
    </w:p>
    <w:p>
      <w:pPr>
        <w:pStyle w:val="3"/>
        <w:rPr/>
      </w:pPr>
      <w:r>
        <w:rPr/>
        <w:t>Указ Президента от 16 июля 2009 г. N 814 "О внесении изменений в Указ Президента Российской Федерации от 12 августа 2002 г. N 885 "Об утверждении общих принципов служебного поведения государственных служащих"</w:t>
      </w:r>
    </w:p>
    <w:p>
      <w:pPr>
        <w:pStyle w:val="Style16"/>
        <w:rPr/>
      </w:pPr>
      <w:r>
        <w:rPr/>
        <w:t>Указ Президента от 16 июля 2009 г. N 814 "О внесении изменений в Указ Президента Российской Федерации от 12 августа 2002 г. N 885 "Об утверждении общих принципов служебного поведения государственных служащих"</w:t>
      </w:r>
    </w:p>
    <w:p>
      <w:pPr>
        <w:pStyle w:val="Style16"/>
        <w:rPr/>
      </w:pPr>
      <w:r>
        <w:rPr/>
        <w:t>Дата подписания: 16.07.2009</w:t>
      </w:r>
    </w:p>
    <w:p>
      <w:pPr>
        <w:pStyle w:val="Style16"/>
        <w:rPr/>
      </w:pPr>
      <w:r>
        <w:rPr/>
        <w:t>Дата публикации: 17.07.2009 00:00</w:t>
      </w:r>
    </w:p>
    <w:p>
      <w:pPr>
        <w:pStyle w:val="Style16"/>
        <w:rPr/>
      </w:pPr>
      <w:r>
        <w:rPr/>
        <w:t>1. Внести в Указ Президента Российской Федерации от 12 августа 2002 г. N 885 "Об утверждении общих принципов служебного поведения государственных служащих" (Собрание законодательства Российской Федерации, 2002, N 33, ст. 3196; 2007, N 13, ст. 1531) и в общие принципы служебного поведения государственных служащих, утвержденные этим Указом, следующие изменения:</w:t>
      </w:r>
    </w:p>
    <w:p>
      <w:pPr>
        <w:pStyle w:val="Style16"/>
        <w:rPr/>
      </w:pPr>
      <w:r>
        <w:rPr/>
        <w:t>а) преамбулу Указа изложить в следующей редакции:</w:t>
      </w:r>
    </w:p>
    <w:p>
      <w:pPr>
        <w:pStyle w:val="Style16"/>
        <w:rPr/>
      </w:pPr>
      <w:r>
        <w:rPr/>
        <w:t>"В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постановляю",</w:t>
      </w:r>
    </w:p>
    <w:p>
      <w:pPr>
        <w:pStyle w:val="Style16"/>
        <w:rPr/>
      </w:pPr>
      <w:r>
        <w:rPr/>
        <w:t>б) изложить общие принципы служебного поведения государственных служащих в новой редакции (прилагаются).</w:t>
      </w:r>
    </w:p>
    <w:p>
      <w:pPr>
        <w:pStyle w:val="Style16"/>
        <w:rPr/>
      </w:pPr>
      <w:r>
        <w:rPr/>
        <w:t>2. Настоящий Указ вступает в силу со дня его подписания.</w:t>
      </w:r>
    </w:p>
    <w:p>
      <w:pPr>
        <w:pStyle w:val="Style16"/>
        <w:rPr>
          <w:b/>
        </w:rPr>
      </w:pPr>
      <w:r>
        <w:rPr>
          <w:b/>
        </w:rPr>
        <w:t>Президент Российской Федерации</w:t>
      </w:r>
    </w:p>
    <w:p>
      <w:pPr>
        <w:pStyle w:val="Style16"/>
        <w:rPr>
          <w:b/>
        </w:rPr>
      </w:pPr>
      <w:r>
        <w:rPr>
          <w:b/>
        </w:rPr>
        <w:t>Д. Медведев</w:t>
      </w:r>
    </w:p>
    <w:p>
      <w:pPr>
        <w:pStyle w:val="Style16"/>
        <w:rPr>
          <w:b/>
          <w:sz w:val="24"/>
        </w:rPr>
      </w:pPr>
      <w:r>
        <w:rPr>
          <w:b/>
          <w:sz w:val="24"/>
        </w:rPr>
        <w:t>Общие принципы служебного поведения государственных служащих</w:t>
      </w:r>
    </w:p>
    <w:p>
      <w:pPr>
        <w:pStyle w:val="Style16"/>
        <w:rPr/>
      </w:pPr>
      <w:r>
        <w:rPr/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>
      <w:pPr>
        <w:pStyle w:val="Style16"/>
        <w:rPr/>
      </w:pPr>
      <w:r>
        <w:rPr/>
        <w:t>2. Государственные служащие, сознавая ответственность перед государством, обществом и гражданами, призваны:</w:t>
      </w:r>
    </w:p>
    <w:p>
      <w:pPr>
        <w:pStyle w:val="Style16"/>
        <w:rPr/>
      </w:pPr>
      <w:r>
        <w:rPr/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>
      <w:pPr>
        <w:pStyle w:val="Style16"/>
        <w:rPr/>
      </w:pPr>
      <w:r>
        <w:rPr/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>
      <w:pPr>
        <w:pStyle w:val="Style16"/>
        <w:rPr/>
      </w:pPr>
      <w:r>
        <w:rPr/>
        <w:t>в) осуществлять свою деятельность в пределах полномочий соответствующего государственного органа;</w:t>
      </w:r>
    </w:p>
    <w:p>
      <w:pPr>
        <w:pStyle w:val="Style16"/>
        <w:rPr/>
      </w:pPr>
      <w:r>
        <w:rPr/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>
      <w:pPr>
        <w:pStyle w:val="Style16"/>
        <w:rPr/>
      </w:pPr>
      <w:r>
        <w:rPr/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>
      <w:pPr>
        <w:pStyle w:val="Style16"/>
        <w:rPr/>
      </w:pPr>
      <w:r>
        <w:rPr/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>
      <w:pPr>
        <w:pStyle w:val="Style16"/>
        <w:rPr/>
      </w:pPr>
      <w:r>
        <w:rPr/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>
      <w:pPr>
        <w:pStyle w:val="Style16"/>
        <w:rPr/>
      </w:pPr>
      <w:r>
        <w:rPr/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>
      <w:pPr>
        <w:pStyle w:val="Style16"/>
        <w:rPr/>
      </w:pPr>
      <w:r>
        <w:rPr/>
        <w:t>и) соблюдать нормы служебной, профессиональной этики и правила делового поведения;</w:t>
      </w:r>
    </w:p>
    <w:p>
      <w:pPr>
        <w:pStyle w:val="Style16"/>
        <w:rPr/>
      </w:pPr>
      <w:r>
        <w:rPr/>
        <w:t>к) проявлять корректность и внимательность в обращении с гражданами и должностными лицами;</w:t>
      </w:r>
    </w:p>
    <w:p>
      <w:pPr>
        <w:pStyle w:val="Style16"/>
        <w:rPr/>
      </w:pPr>
      <w:r>
        <w:rPr/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>
      <w:pPr>
        <w:pStyle w:val="Style16"/>
        <w:rPr/>
      </w:pPr>
      <w:r>
        <w:rPr/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>
      <w:pPr>
        <w:pStyle w:val="Style16"/>
        <w:rPr/>
      </w:pPr>
      <w:r>
        <w:rPr/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>
      <w:pPr>
        <w:pStyle w:val="Style16"/>
        <w:rPr/>
      </w:pPr>
      <w:r>
        <w:rPr/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>
      <w:pPr>
        <w:pStyle w:val="Style16"/>
        <w:rPr/>
      </w:pPr>
      <w:r>
        <w:rPr/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>
      <w:pPr>
        <w:pStyle w:val="Style16"/>
        <w:rPr/>
      </w:pPr>
      <w:r>
        <w:rPr/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>
      <w:pPr>
        <w:pStyle w:val="Style16"/>
        <w:rPr/>
      </w:pPr>
      <w:r>
        <w:rPr/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информации";</w:t>
      </w:r>
    </w:p>
    <w:p>
      <w:pPr>
        <w:pStyle w:val="Style16"/>
        <w:rPr/>
      </w:pPr>
      <w:r>
        <w:rPr/>
        <w:t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>
      <w:pPr>
        <w:pStyle w:val="Style16"/>
        <w:rPr/>
      </w:pPr>
      <w:r>
        <w:rPr/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>
      <w:pPr>
        <w:pStyle w:val="Style16"/>
        <w:rPr/>
      </w:pPr>
      <w:r>
        <w:rPr/>
        <w:t>а) принимать меры по предотвращению и урегулированию конфликтов интересов;</w:t>
      </w:r>
    </w:p>
    <w:p>
      <w:pPr>
        <w:pStyle w:val="Style16"/>
        <w:rPr/>
      </w:pPr>
      <w:r>
        <w:rPr/>
        <w:t>б) принимать меры по предупреждению коррупции;</w:t>
      </w:r>
    </w:p>
    <w:p>
      <w:pPr>
        <w:pStyle w:val="Style16"/>
        <w:rPr/>
      </w:pPr>
      <w:r>
        <w:rPr/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>
      <w:pPr>
        <w:pStyle w:val="Style16"/>
        <w:spacing w:before="0" w:after="283"/>
        <w:rPr>
          <w:sz w:val="20"/>
        </w:rPr>
      </w:pPr>
      <w:r>
        <w:rPr>
          <w:sz w:val="20"/>
        </w:rPr>
        <w:t>Материал опубликован по адресу: http://www.rg.ru/2009/07/17/ukaz-dok.html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WenQuanYi Micro Hei" w:cs="Lohit Devanagari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5"/>
    <w:next w:val="Style16"/>
    <w:qFormat/>
    <w:pPr/>
    <w:rPr>
      <w:rFonts w:ascii="Thorndale" w:hAnsi="Thorndale"/>
      <w:b/>
      <w:bCs/>
      <w:sz w:val="48"/>
      <w:szCs w:val="44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  <w:outlineLvl w:val="2"/>
    </w:pPr>
    <w:rPr>
      <w:rFonts w:ascii="Liberation Serif" w:hAnsi="Liberation Serif" w:eastAsia="WenQuanYi Micro Hei" w:cs="Lohit Devanagari"/>
      <w:b/>
      <w:bCs/>
      <w:sz w:val="28"/>
      <w:szCs w:val="28"/>
    </w:rPr>
  </w:style>
  <w:style w:type="character" w:styleId="Style12">
    <w:name w:val="Символы концевой сноски"/>
    <w:qFormat/>
    <w:rPr/>
  </w:style>
  <w:style w:type="character" w:styleId="Style13">
    <w:name w:val="Символ сноски"/>
    <w:qFormat/>
    <w:rPr/>
  </w:style>
  <w:style w:type="character" w:styleId="Style14">
    <w:name w:val="Интернет-ссылка"/>
    <w:rPr>
      <w:color w:val="000080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Style16">
    <w:name w:val="Body Text"/>
    <w:basedOn w:val="Normal"/>
    <w:pPr>
      <w:spacing w:before="0" w:after="283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Горизонтальная линия"/>
    <w:basedOn w:val="Normal"/>
    <w:next w:val="Style16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tyle21">
    <w:name w:val="Envelope Return"/>
    <w:basedOn w:val="Normal"/>
    <w:pPr/>
    <w:rPr>
      <w:i/>
    </w:rPr>
  </w:style>
  <w:style w:type="paragraph" w:styleId="Style22">
    <w:name w:val="Содержимое таблицы"/>
    <w:basedOn w:val="Style16"/>
    <w:qFormat/>
    <w:pPr/>
    <w:rPr/>
  </w:style>
  <w:style w:type="paragraph" w:styleId="Style23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Style24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>Указ Президента Российской Федерации от 16 июля 2009 г. N 814 "О внесении изменений в Указ Президента Российской Федерации от 12 августа 2002 г. N 885 "Об утверждении общих принципов служебного поведения государственных служащих" и в общие принципы, утвержденные этим Указом"</dc:title>
</cp:coreProperties>
</file>