
<file path=[Content_Types].xml><?xml version="1.0" encoding="utf-8"?>
<Types xmlns="http://schemas.openxmlformats.org/package/2006/content-types">
  <Override PartName="/_rels/.rels" ContentType="application/vnd.openxmlformats-package.relationships+xml"/>
  <Override PartName="/word/_rels/numbering.xml.rels" ContentType="application/vnd.openxmlformats-package.relationships+xml"/>
  <Override PartName="/word/_rels/document.xml.rels" ContentType="application/vnd.openxmlformats-package.relationships+xml"/>
  <Override PartName="/word/media/image17.wmf" ContentType="image/x-wmf"/>
  <Override PartName="/word/media/image16.wmf" ContentType="image/x-wmf"/>
  <Override PartName="/word/media/image15.wmf" ContentType="image/x-wmf"/>
  <Override PartName="/word/media/image14.wmf" ContentType="image/x-wmf"/>
  <Override PartName="/word/media/image13.wmf" ContentType="image/x-wmf"/>
  <Override PartName="/word/media/image12.wmf" ContentType="image/x-wmf"/>
  <Override PartName="/word/media/image11.wmf" ContentType="image/x-wmf"/>
  <Override PartName="/word/media/image4.wmf" ContentType="image/x-wmf"/>
  <Override PartName="/word/media/image3.wmf" ContentType="image/x-wmf"/>
  <Override PartName="/word/media/image2.wmf" ContentType="image/x-wmf"/>
  <Override PartName="/word/media/image1.wmf" ContentType="image/x-wmf"/>
  <Override PartName="/word/media/image5.wmf" ContentType="image/x-wmf"/>
  <Override PartName="/word/media/image6.wmf" ContentType="image/x-wmf"/>
  <Override PartName="/word/media/image7.wmf" ContentType="image/x-wmf"/>
  <Override PartName="/word/media/image8.wmf" ContentType="image/x-wmf"/>
  <Override PartName="/word/media/image10.wmf" ContentType="image/x-wmf"/>
  <Override PartName="/word/media/image9.wmf" ContentType="image/x-wmf"/>
  <Override PartName="/word/header4.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document.xml" ContentType="application/vnd.openxmlformats-officedocument.wordprocessingml.document.main+xml"/>
  <Override PartName="/word/fontTable.xml" ContentType="application/vnd.openxmlformats-officedocument.wordprocessingml.fontTable+xml"/>
  <Override PartName="/word/header5.xml" ContentType="application/vnd.openxmlformats-officedocument.wordprocessingml.header+xml"/>
  <Override PartName="/word/settings.xml" ContentType="application/vnd.openxmlformats-officedocument.wordprocessingml.settings+xml"/>
  <Override PartName="/word/header2.xml" ContentType="application/vnd.openxmlformats-officedocument.wordprocessingml.header+xml"/>
  <Override PartName="/word/header3.xml" ContentType="application/vnd.openxmlformats-officedocument.wordprocessingml.header+xml"/>
  <Override PartName="/word/styles.xml" ContentType="application/vnd.openxmlformats-officedocument.wordprocessingml.styles+xml"/>
  <Override PartName="/word/header6.xml" ContentType="application/vnd.openxmlformats-officedocument.wordprocessingml.head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30"/>
        <w:spacing w:lineRule="atLeast" w:line="300" w:before="0" w:after="0"/>
        <w:jc w:val="center"/>
        <w:rPr>
          <w:sz w:val="28"/>
          <w:szCs w:val="28"/>
        </w:rPr>
      </w:pPr>
      <w:r>
        <w:rPr>
          <w:sz w:val="28"/>
          <w:szCs w:val="28"/>
        </w:rPr>
        <w:t>Министерство труда и социальной защиты Российской Федерации</w:t>
      </w:r>
    </w:p>
    <w:p>
      <w:pPr>
        <w:pStyle w:val="Style29"/>
        <w:spacing w:before="0" w:after="0"/>
        <w:ind w:left="0" w:hanging="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Style29"/>
        <w:spacing w:before="0" w:after="0"/>
        <w:ind w:left="0" w:hanging="0"/>
        <w:contextualSpacing/>
        <w:jc w:val="center"/>
        <w:rPr>
          <w:rFonts w:ascii="Times New Roman" w:hAnsi="Times New Roman" w:cs="Times New Roman"/>
          <w:iCs/>
          <w:sz w:val="28"/>
          <w:szCs w:val="28"/>
        </w:rPr>
      </w:pPr>
      <w:r>
        <w:rPr>
          <w:rFonts w:cs="Times New Roman" w:ascii="Times New Roman" w:hAnsi="Times New Roman"/>
          <w:iCs/>
          <w:sz w:val="28"/>
          <w:szCs w:val="28"/>
        </w:rPr>
        <w:t>Фонд содействия научным исследованиям проблем инвалидности</w:t>
      </w:r>
    </w:p>
    <w:p>
      <w:pPr>
        <w:pStyle w:val="Style29"/>
        <w:spacing w:before="0" w:after="0"/>
        <w:ind w:left="0" w:hanging="0"/>
        <w:contextualSpacing/>
        <w:jc w:val="center"/>
        <w:rPr>
          <w:rFonts w:ascii="Times New Roman" w:hAnsi="Times New Roman" w:cs="Times New Roman"/>
          <w:iCs/>
          <w:sz w:val="32"/>
          <w:szCs w:val="32"/>
        </w:rPr>
      </w:pPr>
      <w:r>
        <w:rPr>
          <w:rFonts w:cs="Times New Roman" w:ascii="Times New Roman" w:hAnsi="Times New Roman"/>
          <w:iCs/>
          <w:sz w:val="32"/>
          <w:szCs w:val="32"/>
        </w:rPr>
      </w:r>
    </w:p>
    <w:p>
      <w:pPr>
        <w:pStyle w:val="Style29"/>
        <w:spacing w:before="0" w:after="0"/>
        <w:ind w:left="0" w:hanging="0"/>
        <w:contextualSpacing/>
        <w:jc w:val="center"/>
        <w:rPr>
          <w:rFonts w:ascii="Times New Roman" w:hAnsi="Times New Roman" w:cs="Times New Roman"/>
          <w:iCs/>
          <w:sz w:val="32"/>
          <w:szCs w:val="32"/>
        </w:rPr>
      </w:pPr>
      <w:r>
        <w:rPr>
          <w:rFonts w:cs="Times New Roman" w:ascii="Times New Roman" w:hAnsi="Times New Roman"/>
          <w:iCs/>
          <w:sz w:val="32"/>
          <w:szCs w:val="32"/>
        </w:rPr>
      </w:r>
    </w:p>
    <w:p>
      <w:pPr>
        <w:pStyle w:val="Style29"/>
        <w:spacing w:before="0" w:after="0"/>
        <w:ind w:left="0" w:hanging="0"/>
        <w:contextualSpacing/>
        <w:jc w:val="center"/>
        <w:rPr>
          <w:rFonts w:ascii="Times New Roman" w:hAnsi="Times New Roman" w:cs="Times New Roman"/>
          <w:sz w:val="32"/>
          <w:szCs w:val="32"/>
        </w:rPr>
      </w:pPr>
      <w:r>
        <w:rPr>
          <w:rFonts w:cs="Times New Roman" w:ascii="Times New Roman" w:hAnsi="Times New Roman"/>
          <w:sz w:val="32"/>
          <w:szCs w:val="32"/>
        </w:rPr>
      </w:r>
    </w:p>
    <w:p>
      <w:pPr>
        <w:pStyle w:val="Style29"/>
        <w:spacing w:before="0" w:after="0"/>
        <w:ind w:left="0" w:hanging="0"/>
        <w:contextualSpacing/>
        <w:jc w:val="center"/>
        <w:rPr>
          <w:rFonts w:ascii="Times New Roman" w:hAnsi="Times New Roman" w:cs="Times New Roman"/>
          <w:sz w:val="32"/>
          <w:szCs w:val="32"/>
        </w:rPr>
      </w:pPr>
      <w:r>
        <w:rPr>
          <w:rFonts w:cs="Times New Roman" w:ascii="Times New Roman" w:hAnsi="Times New Roman"/>
          <w:sz w:val="32"/>
          <w:szCs w:val="32"/>
        </w:rPr>
      </w:r>
    </w:p>
    <w:p>
      <w:pPr>
        <w:pStyle w:val="Style29"/>
        <w:spacing w:before="0" w:after="0"/>
        <w:ind w:left="0" w:hanging="0"/>
        <w:contextualSpacing/>
        <w:jc w:val="center"/>
        <w:rPr>
          <w:rFonts w:ascii="Times New Roman" w:hAnsi="Times New Roman" w:cs="Times New Roman"/>
          <w:sz w:val="32"/>
          <w:szCs w:val="32"/>
        </w:rPr>
      </w:pPr>
      <w:r>
        <w:rPr>
          <w:rFonts w:cs="Times New Roman" w:ascii="Times New Roman" w:hAnsi="Times New Roman"/>
          <w:sz w:val="32"/>
          <w:szCs w:val="32"/>
        </w:rPr>
      </w:r>
    </w:p>
    <w:p>
      <w:pPr>
        <w:pStyle w:val="Style29"/>
        <w:spacing w:before="0" w:after="0"/>
        <w:ind w:left="0" w:hanging="0"/>
        <w:contextualSpacing/>
        <w:jc w:val="center"/>
        <w:rPr>
          <w:rFonts w:ascii="Times New Roman" w:hAnsi="Times New Roman" w:cs="Times New Roman"/>
          <w:sz w:val="32"/>
          <w:szCs w:val="32"/>
        </w:rPr>
      </w:pPr>
      <w:r>
        <w:rPr>
          <w:rFonts w:cs="Times New Roman" w:ascii="Times New Roman" w:hAnsi="Times New Roman"/>
          <w:sz w:val="32"/>
          <w:szCs w:val="32"/>
        </w:rPr>
      </w:r>
    </w:p>
    <w:p>
      <w:pPr>
        <w:pStyle w:val="Style29"/>
        <w:spacing w:before="0" w:after="0"/>
        <w:ind w:left="0" w:hanging="0"/>
        <w:contextualSpacing/>
        <w:jc w:val="center"/>
        <w:rPr>
          <w:rFonts w:ascii="Times New Roman" w:hAnsi="Times New Roman" w:cs="Times New Roman"/>
          <w:sz w:val="32"/>
          <w:szCs w:val="32"/>
        </w:rPr>
      </w:pPr>
      <w:r>
        <w:rPr>
          <w:rFonts w:cs="Times New Roman" w:ascii="Times New Roman" w:hAnsi="Times New Roman"/>
          <w:sz w:val="32"/>
          <w:szCs w:val="32"/>
        </w:rPr>
      </w:r>
    </w:p>
    <w:p>
      <w:pPr>
        <w:pStyle w:val="Style29"/>
        <w:spacing w:before="0" w:after="0"/>
        <w:ind w:left="0" w:hanging="0"/>
        <w:contextualSpacing/>
        <w:jc w:val="center"/>
        <w:rPr>
          <w:rFonts w:ascii="Times New Roman" w:hAnsi="Times New Roman" w:cs="Times New Roman"/>
          <w:b/>
          <w:b/>
          <w:sz w:val="32"/>
          <w:szCs w:val="32"/>
        </w:rPr>
      </w:pPr>
      <w:r>
        <w:rPr>
          <w:rFonts w:cs="Times New Roman" w:ascii="Times New Roman" w:hAnsi="Times New Roman"/>
          <w:b/>
          <w:sz w:val="32"/>
          <w:szCs w:val="32"/>
        </w:rPr>
      </w:r>
    </w:p>
    <w:p>
      <w:pPr>
        <w:pStyle w:val="Style29"/>
        <w:spacing w:before="0" w:after="0"/>
        <w:ind w:left="0" w:hanging="0"/>
        <w:contextualSpacing/>
        <w:jc w:val="center"/>
        <w:rPr>
          <w:rFonts w:ascii="Times New Roman" w:hAnsi="Times New Roman" w:cs="Times New Roman"/>
          <w:b/>
          <w:b/>
          <w:sz w:val="32"/>
          <w:szCs w:val="32"/>
        </w:rPr>
      </w:pPr>
      <w:r>
        <w:rPr>
          <w:rFonts w:cs="Times New Roman" w:ascii="Times New Roman" w:hAnsi="Times New Roman"/>
          <w:b/>
          <w:sz w:val="32"/>
          <w:szCs w:val="32"/>
        </w:rPr>
        <w:t>Методическое пособие для обучения (инструктирования) сотрудников учреждений МСЭ и других организаций по вопросам обеспечения доступности для инвалидов услуг и объектов, на которых они предоставляются, оказания при этом необходимой помощи</w:t>
      </w:r>
    </w:p>
    <w:p>
      <w:pPr>
        <w:pStyle w:val="Style29"/>
        <w:spacing w:before="0" w:after="0"/>
        <w:ind w:left="0" w:hanging="0"/>
        <w:contextualSpacing/>
        <w:jc w:val="center"/>
        <w:rPr>
          <w:rFonts w:ascii="Times New Roman" w:hAnsi="Times New Roman" w:cs="Times New Roman"/>
          <w:b/>
          <w:b/>
          <w:sz w:val="32"/>
          <w:szCs w:val="32"/>
        </w:rPr>
      </w:pPr>
      <w:r>
        <w:rPr>
          <w:rFonts w:cs="Times New Roman" w:ascii="Times New Roman" w:hAnsi="Times New Roman"/>
          <w:b/>
          <w:sz w:val="32"/>
          <w:szCs w:val="32"/>
        </w:rPr>
      </w:r>
    </w:p>
    <w:p>
      <w:pPr>
        <w:pStyle w:val="Style29"/>
        <w:spacing w:before="0" w:after="0"/>
        <w:ind w:left="0" w:hanging="0"/>
        <w:contextualSpacing/>
        <w:jc w:val="center"/>
        <w:rPr>
          <w:rFonts w:ascii="Times New Roman" w:hAnsi="Times New Roman" w:cs="Times New Roman"/>
          <w:b/>
          <w:b/>
          <w:sz w:val="32"/>
          <w:szCs w:val="32"/>
        </w:rPr>
      </w:pPr>
      <w:r>
        <w:rPr>
          <w:rFonts w:cs="Times New Roman" w:ascii="Times New Roman" w:hAnsi="Times New Roman"/>
          <w:b/>
          <w:sz w:val="32"/>
          <w:szCs w:val="32"/>
        </w:rPr>
      </w:r>
    </w:p>
    <w:p>
      <w:pPr>
        <w:pStyle w:val="Style29"/>
        <w:spacing w:before="0" w:after="0"/>
        <w:ind w:left="0" w:hanging="0"/>
        <w:contextualSpacing/>
        <w:jc w:val="center"/>
        <w:rPr>
          <w:rFonts w:ascii="Times New Roman" w:hAnsi="Times New Roman" w:cs="Times New Roman"/>
          <w:b/>
          <w:b/>
          <w:sz w:val="32"/>
          <w:szCs w:val="32"/>
        </w:rPr>
      </w:pPr>
      <w:r>
        <w:rPr>
          <w:rFonts w:cs="Times New Roman" w:ascii="Times New Roman" w:hAnsi="Times New Roman"/>
          <w:b/>
          <w:sz w:val="32"/>
          <w:szCs w:val="32"/>
        </w:rPr>
        <w:t>Часть I</w:t>
      </w:r>
      <w:r>
        <w:rPr>
          <w:rFonts w:cs="Times New Roman" w:ascii="Times New Roman" w:hAnsi="Times New Roman"/>
          <w:b/>
          <w:sz w:val="32"/>
          <w:szCs w:val="32"/>
          <w:lang w:val="en-US"/>
        </w:rPr>
        <w:t>I</w:t>
      </w:r>
    </w:p>
    <w:p>
      <w:pPr>
        <w:pStyle w:val="Style29"/>
        <w:spacing w:before="0" w:after="0"/>
        <w:ind w:left="0" w:hanging="0"/>
        <w:contextualSpacing/>
        <w:jc w:val="center"/>
        <w:rPr>
          <w:rFonts w:ascii="Times New Roman" w:hAnsi="Times New Roman" w:cs="Times New Roman"/>
          <w:b/>
          <w:b/>
          <w:sz w:val="32"/>
          <w:szCs w:val="32"/>
        </w:rPr>
      </w:pPr>
      <w:r>
        <w:rPr>
          <w:rFonts w:cs="Times New Roman" w:ascii="Times New Roman" w:hAnsi="Times New Roman"/>
          <w:b/>
          <w:sz w:val="32"/>
          <w:szCs w:val="32"/>
        </w:rPr>
        <w:t>Сборник нормативных правовых актов и справочных документов</w:t>
      </w:r>
    </w:p>
    <w:p>
      <w:pPr>
        <w:pStyle w:val="Style29"/>
        <w:spacing w:before="0" w:after="0"/>
        <w:ind w:left="0" w:hanging="0"/>
        <w:contextualSpacing/>
        <w:jc w:val="center"/>
        <w:rPr>
          <w:rFonts w:ascii="Times New Roman" w:hAnsi="Times New Roman" w:cs="Times New Roman"/>
          <w:b/>
          <w:b/>
          <w:sz w:val="32"/>
          <w:szCs w:val="32"/>
        </w:rPr>
      </w:pPr>
      <w:r>
        <w:rPr>
          <w:rFonts w:cs="Times New Roman" w:ascii="Times New Roman" w:hAnsi="Times New Roman"/>
          <w:b/>
          <w:sz w:val="32"/>
          <w:szCs w:val="32"/>
        </w:rPr>
      </w:r>
    </w:p>
    <w:p>
      <w:pPr>
        <w:pStyle w:val="Style29"/>
        <w:spacing w:before="0" w:after="0"/>
        <w:ind w:left="0" w:hanging="0"/>
        <w:contextualSpacing/>
        <w:jc w:val="center"/>
        <w:rPr>
          <w:rFonts w:ascii="Times New Roman" w:hAnsi="Times New Roman" w:cs="Times New Roman"/>
          <w:b/>
          <w:b/>
          <w:sz w:val="32"/>
          <w:szCs w:val="32"/>
        </w:rPr>
      </w:pPr>
      <w:r>
        <w:rPr>
          <w:rFonts w:cs="Times New Roman" w:ascii="Times New Roman" w:hAnsi="Times New Roman"/>
          <w:b/>
          <w:sz w:val="32"/>
          <w:szCs w:val="32"/>
        </w:rPr>
      </w:r>
    </w:p>
    <w:p>
      <w:pPr>
        <w:pStyle w:val="Style29"/>
        <w:spacing w:before="0" w:after="0"/>
        <w:ind w:left="0" w:hanging="0"/>
        <w:contextualSpacing/>
        <w:jc w:val="center"/>
        <w:rPr>
          <w:rFonts w:ascii="Times New Roman" w:hAnsi="Times New Roman" w:cs="Times New Roman"/>
          <w:b/>
          <w:b/>
          <w:sz w:val="32"/>
          <w:szCs w:val="32"/>
        </w:rPr>
      </w:pPr>
      <w:r>
        <w:rPr>
          <w:rFonts w:cs="Times New Roman" w:ascii="Times New Roman" w:hAnsi="Times New Roman"/>
          <w:b/>
          <w:sz w:val="32"/>
          <w:szCs w:val="32"/>
        </w:rPr>
      </w:r>
    </w:p>
    <w:p>
      <w:pPr>
        <w:pStyle w:val="Style29"/>
        <w:spacing w:before="0" w:after="0"/>
        <w:ind w:left="0" w:hanging="0"/>
        <w:contextualSpacing/>
        <w:jc w:val="center"/>
        <w:rPr>
          <w:rFonts w:ascii="Times New Roman" w:hAnsi="Times New Roman" w:cs="Times New Roman"/>
          <w:sz w:val="32"/>
          <w:szCs w:val="32"/>
        </w:rPr>
      </w:pPr>
      <w:r>
        <w:rPr>
          <w:rFonts w:cs="Times New Roman" w:ascii="Times New Roman" w:hAnsi="Times New Roman"/>
          <w:sz w:val="32"/>
          <w:szCs w:val="32"/>
        </w:rPr>
      </w:r>
    </w:p>
    <w:p>
      <w:pPr>
        <w:pStyle w:val="Style29"/>
        <w:spacing w:before="0" w:after="0"/>
        <w:ind w:left="0" w:hanging="0"/>
        <w:contextualSpacing/>
        <w:jc w:val="center"/>
        <w:rPr>
          <w:rFonts w:ascii="Times New Roman" w:hAnsi="Times New Roman" w:cs="Times New Roman"/>
          <w:sz w:val="32"/>
          <w:szCs w:val="32"/>
        </w:rPr>
      </w:pPr>
      <w:r>
        <w:rPr>
          <w:rFonts w:cs="Times New Roman" w:ascii="Times New Roman" w:hAnsi="Times New Roman"/>
          <w:sz w:val="32"/>
          <w:szCs w:val="32"/>
        </w:rPr>
      </w:r>
    </w:p>
    <w:p>
      <w:pPr>
        <w:pStyle w:val="Style29"/>
        <w:spacing w:before="0" w:after="0"/>
        <w:ind w:left="0" w:hanging="0"/>
        <w:contextualSpacing/>
        <w:jc w:val="center"/>
        <w:rPr>
          <w:rFonts w:ascii="Times New Roman" w:hAnsi="Times New Roman" w:cs="Times New Roman"/>
          <w:sz w:val="32"/>
          <w:szCs w:val="32"/>
        </w:rPr>
      </w:pPr>
      <w:r>
        <w:rPr>
          <w:rFonts w:cs="Times New Roman" w:ascii="Times New Roman" w:hAnsi="Times New Roman"/>
          <w:sz w:val="32"/>
          <w:szCs w:val="32"/>
        </w:rPr>
      </w:r>
    </w:p>
    <w:p>
      <w:pPr>
        <w:pStyle w:val="Style29"/>
        <w:spacing w:before="0" w:after="0"/>
        <w:ind w:left="0" w:hanging="0"/>
        <w:contextualSpacing/>
        <w:jc w:val="center"/>
        <w:rPr>
          <w:rFonts w:ascii="Times New Roman" w:hAnsi="Times New Roman" w:cs="Times New Roman"/>
          <w:sz w:val="32"/>
          <w:szCs w:val="32"/>
        </w:rPr>
      </w:pPr>
      <w:r>
        <w:rPr>
          <w:rFonts w:cs="Times New Roman" w:ascii="Times New Roman" w:hAnsi="Times New Roman"/>
          <w:sz w:val="32"/>
          <w:szCs w:val="32"/>
        </w:rPr>
      </w:r>
    </w:p>
    <w:p>
      <w:pPr>
        <w:pStyle w:val="Style29"/>
        <w:spacing w:before="0" w:after="0"/>
        <w:ind w:left="0" w:hanging="0"/>
        <w:contextualSpacing/>
        <w:jc w:val="center"/>
        <w:rPr>
          <w:rFonts w:ascii="Times New Roman" w:hAnsi="Times New Roman" w:cs="Times New Roman"/>
          <w:sz w:val="32"/>
          <w:szCs w:val="32"/>
        </w:rPr>
      </w:pPr>
      <w:r>
        <w:rPr>
          <w:rFonts w:cs="Times New Roman" w:ascii="Times New Roman" w:hAnsi="Times New Roman"/>
          <w:sz w:val="32"/>
          <w:szCs w:val="32"/>
        </w:rPr>
      </w:r>
    </w:p>
    <w:p>
      <w:pPr>
        <w:pStyle w:val="Style29"/>
        <w:spacing w:before="0" w:after="0"/>
        <w:ind w:left="0" w:hanging="0"/>
        <w:contextualSpacing/>
        <w:jc w:val="center"/>
        <w:rPr>
          <w:rFonts w:ascii="Times New Roman" w:hAnsi="Times New Roman" w:cs="Times New Roman"/>
          <w:sz w:val="32"/>
          <w:szCs w:val="32"/>
        </w:rPr>
      </w:pPr>
      <w:r>
        <w:rPr>
          <w:rFonts w:cs="Times New Roman" w:ascii="Times New Roman" w:hAnsi="Times New Roman"/>
          <w:sz w:val="32"/>
          <w:szCs w:val="32"/>
        </w:rPr>
      </w:r>
    </w:p>
    <w:p>
      <w:pPr>
        <w:pStyle w:val="Style29"/>
        <w:spacing w:before="0" w:after="0"/>
        <w:ind w:left="0" w:hanging="0"/>
        <w:contextualSpacing/>
        <w:jc w:val="center"/>
        <w:rPr>
          <w:rFonts w:ascii="Times New Roman" w:hAnsi="Times New Roman" w:cs="Times New Roman"/>
          <w:sz w:val="32"/>
          <w:szCs w:val="32"/>
        </w:rPr>
      </w:pPr>
      <w:r>
        <w:rPr>
          <w:rFonts w:cs="Times New Roman" w:ascii="Times New Roman" w:hAnsi="Times New Roman"/>
          <w:sz w:val="32"/>
          <w:szCs w:val="32"/>
        </w:rPr>
      </w:r>
    </w:p>
    <w:p>
      <w:pPr>
        <w:pStyle w:val="Style29"/>
        <w:spacing w:before="0" w:after="0"/>
        <w:ind w:left="0" w:hanging="0"/>
        <w:contextualSpacing/>
        <w:jc w:val="center"/>
        <w:rPr>
          <w:rFonts w:ascii="Times New Roman" w:hAnsi="Times New Roman" w:cs="Times New Roman"/>
          <w:sz w:val="32"/>
          <w:szCs w:val="32"/>
        </w:rPr>
      </w:pPr>
      <w:r>
        <w:rPr>
          <w:rFonts w:cs="Times New Roman" w:ascii="Times New Roman" w:hAnsi="Times New Roman"/>
          <w:sz w:val="32"/>
          <w:szCs w:val="32"/>
        </w:rPr>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t>Москва</w:t>
      </w:r>
    </w:p>
    <w:p>
      <w:pPr>
        <w:pStyle w:val="Style29"/>
        <w:spacing w:before="0" w:after="0"/>
        <w:ind w:left="0" w:hanging="0"/>
        <w:contextualSpacing/>
        <w:jc w:val="center"/>
        <w:rPr>
          <w:rFonts w:ascii="Times New Roman" w:hAnsi="Times New Roman" w:cs="Times New Roman"/>
          <w:sz w:val="28"/>
          <w:szCs w:val="28"/>
        </w:rPr>
      </w:pPr>
      <w:r>
        <w:rPr>
          <w:rFonts w:cs="Times New Roman" w:ascii="Times New Roman" w:hAnsi="Times New Roman"/>
          <w:sz w:val="28"/>
          <w:szCs w:val="28"/>
        </w:rPr>
        <w:t>2015</w:t>
      </w:r>
      <w:r>
        <w:br w:type="page"/>
      </w:r>
    </w:p>
    <w:p>
      <w:pPr>
        <w:pStyle w:val="Normal"/>
        <w:spacing w:lineRule="auto" w:line="240" w:before="0" w:after="0"/>
        <w:ind w:firstLine="708"/>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708"/>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708"/>
        <w:jc w:val="center"/>
        <w:rPr>
          <w:rFonts w:ascii="Times New Roman" w:hAnsi="Times New Roman" w:cs="Times New Roman"/>
          <w:b/>
          <w:b/>
          <w:sz w:val="24"/>
          <w:szCs w:val="24"/>
        </w:rPr>
      </w:pPr>
      <w:r>
        <w:rPr>
          <w:rFonts w:cs="Times New Roman" w:ascii="Times New Roman" w:hAnsi="Times New Roman"/>
          <w:b/>
          <w:sz w:val="24"/>
          <w:szCs w:val="24"/>
        </w:rPr>
        <w:t>О Г Л А В Л Е Н И Е</w:t>
      </w:r>
    </w:p>
    <w:p>
      <w:pPr>
        <w:pStyle w:val="Normal"/>
        <w:spacing w:lineRule="auto" w:line="240" w:before="0" w:after="0"/>
        <w:ind w:firstLine="708"/>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708"/>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708"/>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708"/>
        <w:jc w:val="both"/>
        <w:rPr>
          <w:rFonts w:ascii="Times New Roman" w:hAnsi="Times New Roman" w:cs="Times New Roman"/>
          <w:b/>
          <w:b/>
          <w:sz w:val="24"/>
          <w:szCs w:val="24"/>
        </w:rPr>
      </w:pPr>
      <w:r>
        <w:rPr>
          <w:rFonts w:cs="Times New Roman" w:ascii="Times New Roman" w:hAnsi="Times New Roman"/>
          <w:b/>
          <w:sz w:val="24"/>
          <w:szCs w:val="24"/>
        </w:rPr>
        <w:t>Раздел 1. Конвенция ООН о правах инвалидов – основные положения, касающиеся обеспечения доступности для инвалидов объектов социальной инфраструктуры и услуг…………………………………………………………………….…..10</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Конвенция о правах инвалидов (Извлечения)……………………………………………10</w:t>
      </w:r>
    </w:p>
    <w:p>
      <w:pPr>
        <w:pStyle w:val="Normal"/>
        <w:spacing w:lineRule="auto" w:line="240" w:before="0" w:after="0"/>
        <w:ind w:firstLine="540"/>
        <w:jc w:val="both"/>
        <w:rPr>
          <w:rFonts w:ascii="Times New Roman" w:hAnsi="Times New Roman" w:cs="Times New Roman"/>
          <w:b/>
          <w:b/>
          <w:sz w:val="24"/>
          <w:szCs w:val="24"/>
        </w:rPr>
      </w:pPr>
      <w:r>
        <w:rPr>
          <w:rFonts w:cs="Times New Roman" w:ascii="Times New Roman" w:hAnsi="Times New Roman"/>
          <w:b/>
          <w:sz w:val="24"/>
          <w:szCs w:val="24"/>
        </w:rPr>
        <w:t>Раздел 2. Виды нарушений функций организма, приводящие к инвалидности, и вызываемые ими ограничения способности осуществлять социально-бытовую деятельность……………………………………………………………………………………....18</w:t>
      </w:r>
    </w:p>
    <w:p>
      <w:pPr>
        <w:pStyle w:val="ConsPlusNormal"/>
        <w:numPr>
          <w:ilvl w:val="0"/>
          <w:numId w:val="0"/>
        </w:numPr>
        <w:ind w:firstLine="540"/>
        <w:jc w:val="both"/>
        <w:outlineLvl w:val="0"/>
        <w:rPr>
          <w:rFonts w:ascii="Times New Roman" w:hAnsi="Times New Roman" w:cs="Times New Roman"/>
          <w:sz w:val="24"/>
          <w:szCs w:val="24"/>
        </w:rPr>
      </w:pPr>
      <w:r>
        <w:rPr>
          <w:rFonts w:cs="Times New Roman" w:ascii="Times New Roman" w:hAnsi="Times New Roman"/>
          <w:sz w:val="24"/>
          <w:szCs w:val="24"/>
        </w:rPr>
        <w:t xml:space="preserve">Федеральный закон от </w:t>
      </w:r>
      <w:r>
        <w:rPr>
          <w:rFonts w:cs="Times New Roman" w:ascii="Times New Roman" w:hAnsi="Times New Roman"/>
          <w:sz w:val="24"/>
          <w:szCs w:val="24"/>
          <w:lang w:eastAsia="ru-RU"/>
        </w:rPr>
        <w:t>24 ноября 1995 г.</w:t>
      </w:r>
      <w:r>
        <w:rPr>
          <w:rFonts w:cs="Times New Roman" w:ascii="Times New Roman" w:hAnsi="Times New Roman"/>
          <w:sz w:val="24"/>
          <w:szCs w:val="24"/>
        </w:rPr>
        <w:t xml:space="preserve"> № 181-ФЗ «О социальной защите инвалидов в Российской Федерации» (Извлечения)………........……………………………………………..18</w:t>
      </w:r>
    </w:p>
    <w:p>
      <w:pPr>
        <w:pStyle w:val="Normal"/>
        <w:spacing w:lineRule="auto" w:line="240" w:before="0" w:after="0"/>
        <w:ind w:firstLine="540"/>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Классификации и критерии, используемые при осуществлении медико-социальной экспертизы граждан федеральными государственными учреждениями медико-социальной экспертизы, утвержденные Приказом Минтруда России от 29.09.2014 N 664н </w:t>
      </w:r>
      <w:r>
        <w:rPr>
          <w:rFonts w:cs="Times New Roman" w:ascii="Times New Roman" w:hAnsi="Times New Roman"/>
          <w:sz w:val="24"/>
          <w:szCs w:val="24"/>
        </w:rPr>
        <w:t>(Извлечения)………………………………………………………………………...</w:t>
      </w:r>
      <w:r>
        <w:rPr>
          <w:rFonts w:cs="Times New Roman" w:ascii="Times New Roman" w:hAnsi="Times New Roman"/>
          <w:sz w:val="24"/>
          <w:szCs w:val="24"/>
          <w:lang w:eastAsia="ru-RU"/>
        </w:rPr>
        <w:t>………….….18</w:t>
      </w:r>
    </w:p>
    <w:p>
      <w:pPr>
        <w:pStyle w:val="Style29"/>
        <w:spacing w:lineRule="auto" w:line="240" w:before="0" w:after="0"/>
        <w:ind w:left="0" w:firstLine="540"/>
        <w:contextualSpacing/>
        <w:jc w:val="both"/>
        <w:rPr>
          <w:rFonts w:ascii="Times New Roman" w:hAnsi="Times New Roman" w:cs="Times New Roman"/>
          <w:b/>
          <w:b/>
          <w:sz w:val="24"/>
          <w:szCs w:val="24"/>
        </w:rPr>
      </w:pPr>
      <w:r>
        <w:rPr>
          <w:rFonts w:cs="Times New Roman" w:ascii="Times New Roman" w:hAnsi="Times New Roman"/>
          <w:b/>
          <w:sz w:val="24"/>
          <w:szCs w:val="24"/>
        </w:rPr>
        <w:t>Раздел 4. Общие подходы к обеспечению доступности для инвалидов  объектов и услуг в приоритетных сферах жизнедеятельности………………………………………… .23</w:t>
      </w:r>
    </w:p>
    <w:p>
      <w:pPr>
        <w:pStyle w:val="ConsPlusNormal"/>
        <w:numPr>
          <w:ilvl w:val="0"/>
          <w:numId w:val="0"/>
        </w:numPr>
        <w:ind w:firstLine="540"/>
        <w:jc w:val="both"/>
        <w:outlineLvl w:val="0"/>
        <w:rPr>
          <w:rFonts w:ascii="Times New Roman" w:hAnsi="Times New Roman" w:cs="Times New Roman"/>
          <w:sz w:val="24"/>
          <w:szCs w:val="24"/>
        </w:rPr>
      </w:pPr>
      <w:r>
        <w:rPr>
          <w:rFonts w:cs="Times New Roman" w:ascii="Times New Roman" w:hAnsi="Times New Roman"/>
          <w:sz w:val="24"/>
          <w:szCs w:val="24"/>
        </w:rPr>
        <w:t xml:space="preserve">Федеральный закон от </w:t>
      </w:r>
      <w:r>
        <w:rPr>
          <w:rFonts w:cs="Times New Roman" w:ascii="Times New Roman" w:hAnsi="Times New Roman"/>
          <w:sz w:val="24"/>
          <w:szCs w:val="24"/>
          <w:lang w:eastAsia="ru-RU"/>
        </w:rPr>
        <w:t>24 ноября 1995 г.</w:t>
      </w:r>
      <w:r>
        <w:rPr>
          <w:rFonts w:cs="Times New Roman" w:ascii="Times New Roman" w:hAnsi="Times New Roman"/>
          <w:sz w:val="24"/>
          <w:szCs w:val="24"/>
        </w:rPr>
        <w:t xml:space="preserve">  № 181-ФЗ «О социальной защите инвалидов в Российской Федерации» (Извлечения)……...…………………………………... ………………23</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Кодекс Российской Федерации об административных правонарушениях (Извлечения)………………………………………………………………………...……………..25</w:t>
      </w:r>
    </w:p>
    <w:p>
      <w:pPr>
        <w:pStyle w:val="Style29"/>
        <w:spacing w:lineRule="auto" w:line="240" w:before="0" w:after="0"/>
        <w:ind w:left="0" w:firstLine="567"/>
        <w:contextualSpacing/>
        <w:jc w:val="both"/>
        <w:rPr>
          <w:rFonts w:ascii="Times New Roman" w:hAnsi="Times New Roman" w:cs="Times New Roman"/>
          <w:sz w:val="24"/>
          <w:szCs w:val="24"/>
        </w:rPr>
      </w:pPr>
      <w:r>
        <w:rPr>
          <w:rStyle w:val="Blk3"/>
          <w:rFonts w:cs="Times New Roman" w:ascii="Times New Roman" w:hAnsi="Times New Roman"/>
          <w:sz w:val="24"/>
          <w:szCs w:val="24"/>
        </w:rPr>
        <w:t xml:space="preserve">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 </w:t>
      </w:r>
      <w:r>
        <w:rPr>
          <w:rFonts w:cs="Times New Roman" w:ascii="Times New Roman" w:hAnsi="Times New Roman"/>
          <w:sz w:val="24"/>
          <w:szCs w:val="24"/>
        </w:rPr>
        <w:t>(Извлечения положений, которые носят обязательный характер)…………………………………………………………………………...26</w:t>
      </w:r>
    </w:p>
    <w:p>
      <w:pPr>
        <w:pStyle w:val="Normal"/>
        <w:spacing w:lineRule="auto" w:line="240" w:before="0" w:after="0"/>
        <w:ind w:firstLine="567"/>
        <w:jc w:val="both"/>
        <w:rPr>
          <w:rFonts w:ascii="Times New Roman" w:hAnsi="Times New Roman" w:cs="Times New Roman"/>
          <w:b/>
          <w:b/>
          <w:sz w:val="24"/>
          <w:szCs w:val="24"/>
        </w:rPr>
      </w:pPr>
      <w:r>
        <w:rPr>
          <w:rFonts w:cs="Times New Roman" w:ascii="Times New Roman" w:hAnsi="Times New Roman"/>
          <w:b/>
          <w:sz w:val="24"/>
          <w:szCs w:val="24"/>
        </w:rPr>
        <w:t>Глава 5. Технические средства  обеспечения доступности для инвалидов объектов социальной инфраструктуры……………………………………………………………….. …45</w:t>
      </w:r>
    </w:p>
    <w:p>
      <w:pPr>
        <w:pStyle w:val="ConsPlusNormal"/>
        <w:numPr>
          <w:ilvl w:val="0"/>
          <w:numId w:val="0"/>
        </w:numPr>
        <w:ind w:firstLine="567"/>
        <w:jc w:val="both"/>
        <w:outlineLvl w:val="0"/>
        <w:rPr>
          <w:rFonts w:ascii="Times New Roman" w:hAnsi="Times New Roman" w:cs="Times New Roman"/>
          <w:sz w:val="24"/>
          <w:szCs w:val="24"/>
        </w:rPr>
      </w:pPr>
      <w:r>
        <w:rPr>
          <w:rFonts w:cs="Times New Roman" w:ascii="Times New Roman" w:hAnsi="Times New Roman"/>
          <w:sz w:val="24"/>
          <w:szCs w:val="24"/>
        </w:rPr>
        <w:t xml:space="preserve">Федеральный закон от </w:t>
      </w:r>
      <w:r>
        <w:rPr>
          <w:rFonts w:cs="Times New Roman" w:ascii="Times New Roman" w:hAnsi="Times New Roman"/>
          <w:sz w:val="24"/>
          <w:szCs w:val="24"/>
          <w:lang w:eastAsia="ru-RU"/>
        </w:rPr>
        <w:t>24 ноября 1995 г.</w:t>
      </w:r>
      <w:r>
        <w:rPr>
          <w:rFonts w:cs="Times New Roman" w:ascii="Times New Roman" w:hAnsi="Times New Roman"/>
          <w:sz w:val="24"/>
          <w:szCs w:val="24"/>
        </w:rPr>
        <w:t xml:space="preserve"> № 181-ФЗ «О социальной защите инвалидов в Российской Федерации» (Извлечения)…………………………………………………………..45</w:t>
      </w:r>
    </w:p>
    <w:p>
      <w:pPr>
        <w:pStyle w:val="Normal"/>
        <w:spacing w:lineRule="auto" w:line="240" w:before="0" w:after="0"/>
        <w:ind w:firstLine="567"/>
        <w:jc w:val="both"/>
        <w:rPr>
          <w:rFonts w:ascii="Times New Roman" w:hAnsi="Times New Roman" w:cs="Times New Roman"/>
          <w:sz w:val="24"/>
          <w:szCs w:val="24"/>
          <w:lang w:eastAsia="ru-RU"/>
        </w:rPr>
      </w:pPr>
      <w:r>
        <w:rPr>
          <w:rFonts w:cs="Times New Roman" w:ascii="Times New Roman" w:hAnsi="Times New Roman"/>
          <w:sz w:val="24"/>
          <w:szCs w:val="24"/>
          <w:lang w:eastAsia="ru-RU"/>
        </w:rPr>
        <w:t>Классификация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N 2347-р (утверждена Приказом Минтруда России от 24.05.2013 N 214н)………………………………………………………………………………....46</w:t>
      </w:r>
    </w:p>
    <w:p>
      <w:pPr>
        <w:pStyle w:val="Normal"/>
        <w:spacing w:lineRule="auto" w:line="240" w:before="0" w:after="0"/>
        <w:ind w:firstLine="567"/>
        <w:jc w:val="both"/>
        <w:rPr>
          <w:rFonts w:ascii="Times New Roman" w:hAnsi="Times New Roman" w:cs="Times New Roman"/>
          <w:b/>
          <w:b/>
          <w:sz w:val="24"/>
          <w:szCs w:val="24"/>
        </w:rPr>
      </w:pPr>
      <w:bookmarkStart w:id="0" w:name="_Hlk415540733"/>
      <w:r>
        <w:rPr>
          <w:rFonts w:cs="Times New Roman" w:ascii="Times New Roman" w:hAnsi="Times New Roman"/>
          <w:b/>
          <w:sz w:val="24"/>
          <w:szCs w:val="24"/>
        </w:rPr>
        <w:t>Раздел 6. Обеспечение доступности для инвалидов государственных и муниципальныхуслуг</w:t>
      </w:r>
      <w:bookmarkEnd w:id="0"/>
      <w:r>
        <w:rPr>
          <w:rFonts w:cs="Times New Roman" w:ascii="Times New Roman" w:hAnsi="Times New Roman"/>
          <w:b/>
          <w:sz w:val="24"/>
          <w:szCs w:val="24"/>
        </w:rPr>
        <w:t>…………………………………...…………………………………….....68</w:t>
      </w:r>
    </w:p>
    <w:p>
      <w:pPr>
        <w:pStyle w:val="Normal"/>
        <w:spacing w:lineRule="auto" w:line="240" w:before="0" w:after="0"/>
        <w:ind w:firstLine="567"/>
        <w:jc w:val="both"/>
        <w:rPr>
          <w:rFonts w:ascii="Times New Roman" w:hAnsi="Times New Roman" w:cs="Times New Roman"/>
          <w:sz w:val="24"/>
          <w:szCs w:val="24"/>
        </w:rPr>
      </w:pPr>
      <w:r>
        <w:rPr>
          <w:rFonts w:eastAsia="Times New Roman" w:cs="Times New Roman" w:ascii="Times New Roman" w:hAnsi="Times New Roman"/>
          <w:sz w:val="24"/>
          <w:szCs w:val="24"/>
          <w:lang w:eastAsia="ru-RU"/>
        </w:rPr>
        <w:t xml:space="preserve">Федеральный закон от 27 июля 2010 г. N 210-ФЗ «Об организации предоставления государственных и муниципальных услуг» </w:t>
      </w:r>
      <w:r>
        <w:rPr>
          <w:rFonts w:cs="Times New Roman" w:ascii="Times New Roman" w:hAnsi="Times New Roman"/>
          <w:sz w:val="24"/>
          <w:szCs w:val="24"/>
        </w:rPr>
        <w:t>(Извлечения)</w:t>
      </w:r>
      <w:r>
        <w:rPr>
          <w:rFonts w:eastAsia="Times New Roman" w:cs="Times New Roman" w:ascii="Times New Roman" w:hAnsi="Times New Roman"/>
          <w:sz w:val="24"/>
          <w:szCs w:val="24"/>
          <w:lang w:eastAsia="ru-RU"/>
        </w:rPr>
        <w:t>……………………………………. 68</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Правила организации деятельности многофункциональных центров предоставления государственных и муниципальных услуг, утвержденные Постановлением Правительства РФ от 22.12.2012 N 1376 </w:t>
      </w:r>
      <w:r>
        <w:rPr>
          <w:rFonts w:cs="Times New Roman" w:ascii="Times New Roman" w:hAnsi="Times New Roman"/>
          <w:sz w:val="24"/>
          <w:szCs w:val="24"/>
        </w:rPr>
        <w:t>(Извлечения)</w:t>
      </w:r>
      <w:r>
        <w:rPr>
          <w:rFonts w:eastAsia="Times New Roman" w:cs="Times New Roman" w:ascii="Times New Roman" w:hAnsi="Times New Roman"/>
          <w:sz w:val="24"/>
          <w:szCs w:val="24"/>
          <w:lang w:eastAsia="ru-RU"/>
        </w:rPr>
        <w:t>……………………………………………………………….72</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Методические рекомендации об особенностях обеспечения информационной доступности в сфере теле-, радиовещания, электронных и информационно-коммуникационных технологий, утвержденные Приказом Минкомсвязи России от 25.04.2014 N 108 </w:t>
      </w:r>
      <w:r>
        <w:rPr>
          <w:rFonts w:cs="Times New Roman" w:ascii="Times New Roman" w:hAnsi="Times New Roman"/>
          <w:sz w:val="24"/>
          <w:szCs w:val="24"/>
        </w:rPr>
        <w:t>(Извлечения)</w:t>
      </w:r>
      <w:r>
        <w:rPr>
          <w:rFonts w:eastAsia="Times New Roman" w:cs="Times New Roman" w:ascii="Times New Roman" w:hAnsi="Times New Roman"/>
          <w:sz w:val="24"/>
          <w:szCs w:val="24"/>
          <w:lang w:eastAsia="ru-RU"/>
        </w:rPr>
        <w:t>…………………………………………………………………... 73</w:t>
      </w:r>
    </w:p>
    <w:p>
      <w:pPr>
        <w:pStyle w:val="Normal"/>
        <w:numPr>
          <w:ilvl w:val="0"/>
          <w:numId w:val="0"/>
        </w:numPr>
        <w:autoSpaceDE w:val="false"/>
        <w:spacing w:lineRule="auto" w:line="240" w:before="0" w:after="0"/>
        <w:ind w:firstLine="540"/>
        <w:jc w:val="both"/>
        <w:outlineLvl w:val="0"/>
        <w:rPr>
          <w:rFonts w:ascii="Times New Roman" w:hAnsi="Times New Roman" w:cs="Times New Roman"/>
          <w:sz w:val="24"/>
          <w:szCs w:val="24"/>
        </w:rPr>
      </w:pPr>
      <w:r>
        <w:rPr>
          <w:rFonts w:cs="Times New Roman" w:ascii="Times New Roman" w:hAnsi="Times New Roman"/>
          <w:sz w:val="24"/>
          <w:szCs w:val="24"/>
        </w:rPr>
        <w:t>Гражданский кодекс Российской Федерации (Извлечения)……………………………...73</w:t>
      </w:r>
    </w:p>
    <w:p>
      <w:pPr>
        <w:pStyle w:val="Style29"/>
        <w:spacing w:lineRule="auto" w:line="240" w:before="0" w:after="0"/>
        <w:ind w:left="0" w:firstLine="540"/>
        <w:contextualSpacing/>
        <w:jc w:val="both"/>
        <w:rPr>
          <w:rFonts w:ascii="Times New Roman" w:hAnsi="Times New Roman" w:cs="Times New Roman"/>
          <w:sz w:val="24"/>
          <w:szCs w:val="24"/>
        </w:rPr>
      </w:pPr>
      <w:r>
        <w:rPr>
          <w:rStyle w:val="Blk3"/>
          <w:rFonts w:cs="Times New Roman" w:ascii="Times New Roman" w:hAnsi="Times New Roman"/>
          <w:sz w:val="24"/>
          <w:szCs w:val="24"/>
        </w:rPr>
        <w:t xml:space="preserve">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 </w:t>
      </w:r>
      <w:r>
        <w:rPr>
          <w:rFonts w:cs="Times New Roman" w:ascii="Times New Roman" w:hAnsi="Times New Roman"/>
          <w:sz w:val="24"/>
          <w:szCs w:val="24"/>
        </w:rPr>
        <w:t>(Извлечения положений, которые носят обязательный характер)…………………………………………………………………………...73</w:t>
      </w:r>
    </w:p>
    <w:p>
      <w:pPr>
        <w:pStyle w:val="Normal"/>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Свод правил «СП 138.13330.2012. Общественные здания и сооружения, доступные маломобильным группам населения. Правила проектирования», утвержденный Приказом Госстроя от 27.12.2012 г. N 124/ГС, введенный в действие с 1 июля 2013 г. </w:t>
      </w:r>
      <w:r>
        <w:rPr>
          <w:rFonts w:cs="Times New Roman" w:ascii="Times New Roman" w:hAnsi="Times New Roman"/>
          <w:sz w:val="24"/>
          <w:szCs w:val="24"/>
        </w:rPr>
        <w:t>(Извлечения)……………………………………………………………………………………….74</w:t>
      </w:r>
    </w:p>
    <w:p>
      <w:pPr>
        <w:pStyle w:val="ConsPlusNormal"/>
        <w:ind w:firstLine="708"/>
        <w:jc w:val="both"/>
        <w:rPr>
          <w:rFonts w:ascii="Times New Roman" w:hAnsi="Times New Roman" w:cs="Times New Roman"/>
          <w:b/>
          <w:b/>
          <w:sz w:val="24"/>
          <w:szCs w:val="24"/>
        </w:rPr>
      </w:pPr>
      <w:r>
        <w:rPr>
          <w:rFonts w:cs="Times New Roman" w:ascii="Times New Roman" w:hAnsi="Times New Roman"/>
          <w:b/>
          <w:sz w:val="24"/>
          <w:szCs w:val="24"/>
        </w:rPr>
        <w:t>Раздел 7. Обеспечение доступности для инвалидов услуг медико-социальной экспертизы и медицинских услуг……………………………………………………………....76</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Административный регламент по предоставлению государственной услуги по проведению медико-социальной экспертизы, утвержденный Приказом Минтруда России от 29.01.2014 N 59н </w:t>
      </w:r>
      <w:r>
        <w:rPr>
          <w:rFonts w:cs="Times New Roman" w:ascii="Times New Roman" w:hAnsi="Times New Roman"/>
          <w:sz w:val="24"/>
          <w:szCs w:val="24"/>
        </w:rPr>
        <w:t>(Извлечения)</w:t>
      </w:r>
      <w:r>
        <w:rPr>
          <w:rFonts w:eastAsia="Times New Roman" w:cs="Times New Roman" w:ascii="Times New Roman" w:hAnsi="Times New Roman"/>
          <w:sz w:val="24"/>
          <w:szCs w:val="24"/>
          <w:lang w:eastAsia="ru-RU"/>
        </w:rPr>
        <w:t>…………………………………………………………………...76</w:t>
      </w:r>
    </w:p>
    <w:p>
      <w:pPr>
        <w:pStyle w:val="Style29"/>
        <w:spacing w:lineRule="auto" w:line="240" w:before="0" w:after="0"/>
        <w:ind w:left="0" w:firstLine="567"/>
        <w:contextualSpacing/>
        <w:jc w:val="both"/>
        <w:rPr>
          <w:rFonts w:ascii="Times New Roman" w:hAnsi="Times New Roman" w:cs="Times New Roman"/>
          <w:sz w:val="24"/>
          <w:szCs w:val="24"/>
        </w:rPr>
      </w:pPr>
      <w:r>
        <w:rPr>
          <w:rStyle w:val="Blk3"/>
          <w:rFonts w:cs="Times New Roman" w:ascii="Times New Roman" w:hAnsi="Times New Roman"/>
          <w:sz w:val="24"/>
          <w:szCs w:val="24"/>
        </w:rPr>
        <w:t xml:space="preserve">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 </w:t>
      </w:r>
      <w:r>
        <w:rPr>
          <w:rFonts w:cs="Times New Roman" w:ascii="Times New Roman" w:hAnsi="Times New Roman"/>
          <w:sz w:val="24"/>
          <w:szCs w:val="24"/>
        </w:rPr>
        <w:t>(Извлечения положений, которые носят обязательный характер)…………………………………………………………………………...78</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Свод правил «СП 138.13330.2012. Общественные здания и сооружения, доступные маломобильным группам населения. Правила проектирования», утвержденный Приказом Госстроя от 27.12.2012 г. N 124/ГС, введенный в действие с 1 июля 2013 г.</w:t>
      </w:r>
      <w:r>
        <w:rPr>
          <w:rFonts w:cs="Times New Roman" w:ascii="Times New Roman" w:hAnsi="Times New Roman"/>
          <w:sz w:val="24"/>
          <w:szCs w:val="24"/>
        </w:rPr>
        <w:t xml:space="preserve"> (Извлечения)……………………………..………………………………………………………...79</w:t>
      </w:r>
    </w:p>
    <w:p>
      <w:pPr>
        <w:pStyle w:val="Normal"/>
        <w:spacing w:lineRule="auto" w:line="240" w:before="0" w:after="0"/>
        <w:ind w:left="57" w:right="57" w:firstLine="650"/>
        <w:jc w:val="both"/>
        <w:rPr>
          <w:rFonts w:ascii="Times New Roman" w:hAnsi="Times New Roman" w:cs="Times New Roman"/>
          <w:sz w:val="24"/>
          <w:szCs w:val="24"/>
        </w:rPr>
      </w:pPr>
      <w:r>
        <w:rPr>
          <w:rFonts w:cs="Times New Roman" w:ascii="Times New Roman" w:hAnsi="Times New Roman"/>
          <w:sz w:val="24"/>
          <w:szCs w:val="24"/>
        </w:rPr>
        <w:t>Свод правил СП 148.13330.2012 «Помещения в учреждениях социального и медицинского обслуживания. Правила проектирования», утвержденный Приказом Госстроя от 27 декабря 2012 г. N 135/ГС, введенный 1 июля 2013 г (Извлечения)……….....................80</w:t>
      </w:r>
    </w:p>
    <w:p>
      <w:pPr>
        <w:pStyle w:val="Normal"/>
        <w:spacing w:lineRule="auto" w:line="240" w:before="0" w:after="0"/>
        <w:ind w:firstLine="707"/>
        <w:jc w:val="both"/>
        <w:rPr>
          <w:rFonts w:ascii="Times New Roman" w:hAnsi="Times New Roman" w:cs="Times New Roman"/>
          <w:b/>
          <w:b/>
          <w:sz w:val="24"/>
          <w:szCs w:val="24"/>
        </w:rPr>
      </w:pPr>
      <w:r>
        <w:rPr>
          <w:rFonts w:cs="Times New Roman" w:ascii="Times New Roman" w:hAnsi="Times New Roman"/>
          <w:b/>
          <w:sz w:val="24"/>
          <w:szCs w:val="24"/>
        </w:rPr>
        <w:t>Раздел 8. Обеспечение доступности для инвалидов участия в выборах и референдуме……………………………………………………………………………………… 90</w:t>
      </w:r>
    </w:p>
    <w:p>
      <w:pPr>
        <w:pStyle w:val="Normal"/>
        <w:spacing w:lineRule="auto" w:line="240" w:before="0" w:after="0"/>
        <w:ind w:firstLine="70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Федеральный закон от 12 июня 2002 г. № 67-ФЗ «Об основных гарантиях избирательных прав и права на участие в референдуме граждан Российской Федерации» </w:t>
      </w:r>
      <w:r>
        <w:rPr>
          <w:rFonts w:cs="Times New Roman" w:ascii="Times New Roman" w:hAnsi="Times New Roman"/>
          <w:sz w:val="24"/>
          <w:szCs w:val="24"/>
        </w:rPr>
        <w:t>(Извлечения)</w:t>
      </w:r>
      <w:r>
        <w:rPr>
          <w:rFonts w:eastAsia="Times New Roman" w:cs="Times New Roman" w:ascii="Times New Roman" w:hAnsi="Times New Roman"/>
          <w:sz w:val="24"/>
          <w:szCs w:val="24"/>
          <w:lang w:eastAsia="ru-RU"/>
        </w:rPr>
        <w:t>………………...……………………………………………………………………..90</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Федеральный закон от 18 мая 2005 г. № 51-ФЗ «О выборах депутатов Государственной Думы Федерального Собрания Российской Федерации»  </w:t>
      </w:r>
      <w:r>
        <w:rPr>
          <w:rFonts w:cs="Times New Roman" w:ascii="Times New Roman" w:hAnsi="Times New Roman"/>
          <w:sz w:val="24"/>
          <w:szCs w:val="24"/>
        </w:rPr>
        <w:t>(Извлечения)</w:t>
      </w:r>
      <w:r>
        <w:rPr>
          <w:rFonts w:eastAsia="Times New Roman" w:cs="Times New Roman" w:ascii="Times New Roman" w:hAnsi="Times New Roman"/>
          <w:sz w:val="24"/>
          <w:szCs w:val="24"/>
          <w:lang w:eastAsia="ru-RU"/>
        </w:rPr>
        <w:t>…………………………………………………………………………………….…95</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Федеральный закон от 10 января 2003 г. № 19-ФЗ «О выборах Президента Российской Федерации» </w:t>
      </w:r>
      <w:r>
        <w:rPr>
          <w:rFonts w:cs="Times New Roman" w:ascii="Times New Roman" w:hAnsi="Times New Roman"/>
          <w:sz w:val="24"/>
          <w:szCs w:val="24"/>
        </w:rPr>
        <w:t>(Извлечения)</w:t>
      </w:r>
      <w:r>
        <w:rPr>
          <w:rFonts w:eastAsia="Times New Roman" w:cs="Times New Roman" w:ascii="Times New Roman" w:hAnsi="Times New Roman"/>
          <w:sz w:val="24"/>
          <w:szCs w:val="24"/>
          <w:lang w:eastAsia="ru-RU"/>
        </w:rPr>
        <w:t>………………………………………………………………………...99</w:t>
      </w:r>
    </w:p>
    <w:p>
      <w:pPr>
        <w:pStyle w:val="Normal"/>
        <w:spacing w:lineRule="auto" w:line="240" w:before="0" w:after="0"/>
        <w:ind w:firstLine="708"/>
        <w:jc w:val="both"/>
        <w:rPr>
          <w:rFonts w:ascii="Times New Roman" w:hAnsi="Times New Roman" w:cs="Times New Roman"/>
          <w:b/>
          <w:b/>
          <w:sz w:val="24"/>
          <w:szCs w:val="24"/>
        </w:rPr>
      </w:pPr>
      <w:r>
        <w:rPr>
          <w:rFonts w:cs="Times New Roman" w:ascii="Times New Roman" w:hAnsi="Times New Roman"/>
          <w:b/>
          <w:sz w:val="24"/>
          <w:szCs w:val="24"/>
        </w:rPr>
        <w:t>Раздел 9. Обеспечение доступности для инвалидов пользования общественным транспортом……………………………………………………………………………………...103</w:t>
      </w:r>
    </w:p>
    <w:p>
      <w:pPr>
        <w:pStyle w:val="Normal"/>
        <w:numPr>
          <w:ilvl w:val="0"/>
          <w:numId w:val="2"/>
        </w:numPr>
        <w:spacing w:lineRule="auto" w:line="240" w:before="0" w:after="0"/>
        <w:jc w:val="both"/>
        <w:rPr/>
      </w:pPr>
      <w:bookmarkStart w:id="1" w:name="_GoBack"/>
      <w:bookmarkEnd w:id="1"/>
      <w:r>
        <w:rPr>
          <w:rFonts w:cs="Times New Roman" w:ascii="Times New Roman" w:hAnsi="Times New Roman"/>
          <w:sz w:val="24"/>
          <w:szCs w:val="24"/>
        </w:rPr>
        <w:t xml:space="preserve">Общие вопросы……………………………………………………………………….103 </w:t>
      </w:r>
    </w:p>
    <w:p>
      <w:pPr>
        <w:pStyle w:val="Style29"/>
        <w:spacing w:lineRule="auto" w:line="240" w:before="0" w:after="0"/>
        <w:ind w:left="0" w:firstLine="708"/>
        <w:contextualSpacing/>
        <w:jc w:val="both"/>
        <w:rPr>
          <w:rFonts w:ascii="Times New Roman" w:hAnsi="Times New Roman" w:cs="Times New Roman"/>
          <w:sz w:val="24"/>
          <w:szCs w:val="24"/>
        </w:rPr>
      </w:pPr>
      <w:r>
        <w:rPr>
          <w:rStyle w:val="Blk3"/>
          <w:rFonts w:cs="Times New Roman" w:ascii="Times New Roman" w:hAnsi="Times New Roman"/>
          <w:sz w:val="24"/>
          <w:szCs w:val="24"/>
        </w:rPr>
        <w:t xml:space="preserve">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 </w:t>
      </w:r>
      <w:r>
        <w:rPr>
          <w:rFonts w:cs="Times New Roman" w:ascii="Times New Roman" w:hAnsi="Times New Roman"/>
          <w:sz w:val="24"/>
          <w:szCs w:val="24"/>
        </w:rPr>
        <w:t>(Извлечения положений, которые носят обязательный характер)………………...………………………………………………………..103</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Свод правил «СП 138.13330.2012. Общественные здания и сооружения, доступные маломобильным группам населения. Правила проектирования», утвержденный Приказом Госстроя от 27.12.2012 г. N 124/ГС, введенный в действие с 1 июля 2013 г. </w:t>
      </w:r>
      <w:r>
        <w:rPr>
          <w:rFonts w:cs="Times New Roman" w:ascii="Times New Roman" w:hAnsi="Times New Roman"/>
          <w:sz w:val="24"/>
          <w:szCs w:val="24"/>
        </w:rPr>
        <w:t>(Извлечения)……………………………………………………….……………………………..104</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2. Обеспечение доступности использования железнодорожного  транспорта для инвалидов……………………………………………………………………………………..….106</w:t>
      </w:r>
    </w:p>
    <w:p>
      <w:pPr>
        <w:pStyle w:val="Normal"/>
        <w:spacing w:lineRule="auto" w:line="240" w:before="0" w:after="0"/>
        <w:ind w:firstLine="54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Федеральный закон от 10 января 2003 г. N 18-ФЗ «Устав железнодорожного транспорта Российской Федерации» </w:t>
      </w:r>
      <w:r>
        <w:rPr>
          <w:rFonts w:cs="Times New Roman" w:ascii="Times New Roman" w:hAnsi="Times New Roman"/>
          <w:sz w:val="24"/>
          <w:szCs w:val="24"/>
        </w:rPr>
        <w:t>(Извлечения)</w:t>
      </w:r>
      <w:r>
        <w:rPr>
          <w:rFonts w:eastAsia="Times New Roman" w:cs="Times New Roman" w:ascii="Times New Roman" w:hAnsi="Times New Roman"/>
          <w:sz w:val="24"/>
          <w:szCs w:val="24"/>
          <w:lang w:eastAsia="ru-RU"/>
        </w:rPr>
        <w:t>…………………………………………………………106</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Санитарные правила по организации пассажирских перевозок на железнодорожном транспорте СП 2.5.1198-03, введенные в действие Постановлением Главного государственного санитарного врача РФ от 04.03.2003 N 12 (Извлечения)……..…..……...108</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Перечень должностей и профессий работников пассажирского комплекса железнодорожного транспорта, связанных с обслуживанием пассажиров-инвалидов, утвержденный Распоряжением ОАО "РЖД" от 21.05.2013 N 1145р (Извлечения)……………………………………………………………………………………...112</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Технология резервирования мест и организации перевозки пассажиров на местах для инвалидов в поездах дальнего следования, утвержденная Распоряжением ОАО "РЖД" от 11.03.2014 N 622р (Извлечения)…………………………………………………………………112</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Стандарт ОАО "РЖД" «Обслуживание пассажиров проводниками вагонов формирования Федеральной пассажирской дирекции. Требования к качеству обслуживания», утвержденный Распоряжением ОАО "РЖД" от 05.09.2007 N 1691р (Извлечения)…………………………………………………………………………………… .116</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3. Обеспечение доступности использования воздушного  транспорта для инвалидов………………………………………………………………………………………....117</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Воздушный кодекс Российской Федерации (Извлечения)………….…………………117</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Федеральные авиационные правила «Общие правила воздушных перевозок пассажиров, багажа, грузов и требования к обслуживанию пассажиров, грузоотправителей, грузополучателей», утвержденные Приказом Минтранса России от 28.06.2007 N 82 (Извлечения)……...………………………………………………………………………………119</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4. Обеспечение доступности использования речного и внутреннего морского  транспорта для инвалидов…………….………………………………………………………....120</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Кодекс внутреннего водного транспорта Российской Федерации (Извлечения).…..120</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Федеральный закон от 8 ноября 2007 г. N 261-ФЗ «О морских портах в Российской Федерации и о внесении изменений в отдельные законодательные акты Российской Федерации» (Извлечения)………………………...………………….………………………….120</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5. Обеспечение доступности использования  автомобильного и городского наземного электрического транспорта для инвалидов………………………………………………….…121</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Федеральный закон от 8 ноября 2007 г. N 259-ФЗ «Устав автомобильного транспорта и городского наземного электрического транспорта» (Извлечения)……….……………...…121</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Правила пользования наземным городским транспортом общего пользования (трамваями, троллейбусами, автобусами) в городе Москве, утвержденные Постановлением Правительства Москвы от 02.09.2008 N 797-ПП (Извлечения)……..………………………..122</w:t>
      </w:r>
    </w:p>
    <w:p>
      <w:pPr>
        <w:pStyle w:val="1"/>
        <w:numPr>
          <w:ilvl w:val="0"/>
          <w:numId w:val="1"/>
        </w:numPr>
        <w:spacing w:before="0" w:after="0"/>
        <w:ind w:firstLine="708"/>
        <w:jc w:val="both"/>
        <w:rPr>
          <w:rFonts w:ascii="Times New Roman" w:hAnsi="Times New Roman" w:cs="Times New Roman"/>
          <w:b w:val="false"/>
          <w:b w:val="false"/>
          <w:color w:val="000000"/>
          <w:sz w:val="24"/>
          <w:szCs w:val="24"/>
        </w:rPr>
      </w:pPr>
      <w:r>
        <w:rPr>
          <w:rFonts w:cs="Times New Roman" w:ascii="Times New Roman" w:hAnsi="Times New Roman"/>
          <w:b w:val="false"/>
          <w:color w:val="000000"/>
          <w:sz w:val="24"/>
          <w:szCs w:val="24"/>
        </w:rPr>
        <w:t>6. Обеспечение доступности метрополитена……………………….…………………..122</w:t>
      </w:r>
    </w:p>
    <w:p>
      <w:pPr>
        <w:pStyle w:val="1"/>
        <w:numPr>
          <w:ilvl w:val="0"/>
          <w:numId w:val="1"/>
        </w:numPr>
        <w:spacing w:before="0" w:after="0"/>
        <w:ind w:firstLine="708"/>
        <w:jc w:val="both"/>
        <w:rPr>
          <w:rFonts w:ascii="Times New Roman" w:hAnsi="Times New Roman" w:cs="Times New Roman"/>
          <w:b w:val="false"/>
          <w:b w:val="false"/>
          <w:color w:val="000000"/>
          <w:sz w:val="24"/>
          <w:szCs w:val="24"/>
        </w:rPr>
      </w:pPr>
      <w:r>
        <w:rPr>
          <w:rFonts w:cs="Times New Roman" w:ascii="Times New Roman" w:hAnsi="Times New Roman"/>
          <w:b w:val="false"/>
          <w:color w:val="000000"/>
          <w:sz w:val="24"/>
          <w:szCs w:val="24"/>
        </w:rPr>
        <w:t>Правила пользования Московским метрополитеном, утвержденные Постановлением Правительства Москвы от 16.09.2008 № 844-ПП (Извлечения)……..…..................................122</w:t>
      </w:r>
    </w:p>
    <w:p>
      <w:pPr>
        <w:pStyle w:val="Style30"/>
        <w:spacing w:before="0" w:after="0"/>
        <w:ind w:firstLine="709"/>
        <w:contextualSpacing/>
        <w:jc w:val="both"/>
        <w:rPr>
          <w:b/>
          <w:b/>
        </w:rPr>
      </w:pPr>
      <w:r>
        <w:rPr>
          <w:b/>
        </w:rPr>
        <w:t>Раздел 10. Обеспечение доступности для инвалидов услуг связи……………..… 124</w:t>
      </w:r>
    </w:p>
    <w:p>
      <w:pPr>
        <w:pStyle w:val="Style30"/>
        <w:spacing w:before="0" w:after="0"/>
        <w:ind w:firstLine="709"/>
        <w:contextualSpacing/>
        <w:jc w:val="both"/>
        <w:rPr/>
      </w:pPr>
      <w:r>
        <w:rPr/>
        <w:t>Федеральный закон от 7 июля 2003 г. № 126-ФЗ «О связи» (Извлечения)…………..124</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xml:space="preserve">Постановлением Правительства РФ от 21 апреля 2005 г. № 241 </w:t>
      </w:r>
      <w:r>
        <w:rPr>
          <w:rStyle w:val="Blk3"/>
          <w:rFonts w:cs="Times New Roman" w:ascii="Times New Roman" w:hAnsi="Times New Roman"/>
          <w:sz w:val="24"/>
          <w:szCs w:val="24"/>
        </w:rPr>
        <w:t xml:space="preserve">«О мерах по организации оказания универсальных услуг связи» </w:t>
      </w:r>
      <w:r>
        <w:rPr>
          <w:rFonts w:cs="Times New Roman" w:ascii="Times New Roman" w:hAnsi="Times New Roman"/>
          <w:sz w:val="24"/>
          <w:szCs w:val="24"/>
        </w:rPr>
        <w:t>(Извлечения)</w:t>
      </w:r>
      <w:r>
        <w:rPr>
          <w:rStyle w:val="Blk3"/>
          <w:rFonts w:cs="Times New Roman" w:ascii="Times New Roman" w:hAnsi="Times New Roman"/>
          <w:sz w:val="24"/>
          <w:szCs w:val="24"/>
        </w:rPr>
        <w:t>…………………………..125</w:t>
      </w:r>
    </w:p>
    <w:p>
      <w:pPr>
        <w:pStyle w:val="Normal"/>
        <w:spacing w:lineRule="auto" w:line="240" w:before="0" w:after="0"/>
        <w:ind w:firstLine="540"/>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Методические рекомендации об особенностях обеспечения информационной доступности в сфере теле-, радиовещания, электронных и информационно-коммуникационных технологий, утвержденные Приказом Минкомсвязи России от 25.04.2014 N 108 </w:t>
      </w:r>
      <w:r>
        <w:rPr>
          <w:rFonts w:cs="Times New Roman" w:ascii="Times New Roman" w:hAnsi="Times New Roman"/>
          <w:sz w:val="24"/>
          <w:szCs w:val="24"/>
        </w:rPr>
        <w:t>(Извлечения)</w:t>
      </w:r>
      <w:r>
        <w:rPr>
          <w:rFonts w:cs="Times New Roman" w:ascii="Times New Roman" w:hAnsi="Times New Roman"/>
          <w:sz w:val="24"/>
          <w:szCs w:val="24"/>
          <w:lang w:eastAsia="ru-RU"/>
        </w:rPr>
        <w:t>…………………………………………………………………..125</w:t>
      </w:r>
    </w:p>
    <w:p>
      <w:pPr>
        <w:pStyle w:val="Style29"/>
        <w:spacing w:lineRule="auto" w:line="240" w:before="0" w:after="0"/>
        <w:ind w:left="0" w:firstLine="540"/>
        <w:contextualSpacing/>
        <w:jc w:val="both"/>
        <w:rPr>
          <w:rFonts w:ascii="Times New Roman" w:hAnsi="Times New Roman" w:cs="Times New Roman"/>
          <w:sz w:val="24"/>
          <w:szCs w:val="24"/>
        </w:rPr>
      </w:pPr>
      <w:r>
        <w:rPr>
          <w:rStyle w:val="Blk3"/>
          <w:rFonts w:cs="Times New Roman" w:ascii="Times New Roman" w:hAnsi="Times New Roman"/>
          <w:sz w:val="24"/>
          <w:szCs w:val="24"/>
        </w:rPr>
        <w:t xml:space="preserve">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 </w:t>
      </w:r>
      <w:r>
        <w:rPr>
          <w:rFonts w:cs="Times New Roman" w:ascii="Times New Roman" w:hAnsi="Times New Roman"/>
          <w:sz w:val="24"/>
          <w:szCs w:val="24"/>
        </w:rPr>
        <w:t>(Извлечения положений, которые носят обязательный характер)…………………………………………………………………………………………..127</w:t>
      </w:r>
    </w:p>
    <w:p>
      <w:pPr>
        <w:pStyle w:val="Normal"/>
        <w:spacing w:lineRule="auto" w:line="240" w:before="0" w:after="0"/>
        <w:ind w:firstLine="540"/>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Свод правил «СП 138.13330.2012. Общественные здания и сооружения, доступные маломобильным группам населения. Правила проектирования», утвержденный Приказом Госстроя от 27.12.2012 г. N 124/ГС, введенный в действие с 1 июля 2013 г </w:t>
      </w:r>
      <w:r>
        <w:rPr>
          <w:rFonts w:cs="Times New Roman" w:ascii="Times New Roman" w:hAnsi="Times New Roman"/>
          <w:sz w:val="24"/>
          <w:szCs w:val="24"/>
        </w:rPr>
        <w:t>(Извлечения)…………………………………………………………………….</w:t>
      </w:r>
      <w:r>
        <w:rPr>
          <w:rFonts w:cs="Times New Roman" w:ascii="Times New Roman" w:hAnsi="Times New Roman"/>
          <w:sz w:val="24"/>
          <w:szCs w:val="24"/>
          <w:lang w:eastAsia="ru-RU"/>
        </w:rPr>
        <w:t>………………..128</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ГОСТ Р 51671-2000. Государственный стандарт Российской Федерации. Средства связи и информации технические общего пользования, доступные для инвалидов. Классификация. Требования доступности и безопасности, принятый и введенный в действие Постановлением Госстандарта России от 21 ноября 2000 г. № 308-ст (Извлечения)……………………………………………………………………………………...129</w:t>
      </w:r>
    </w:p>
    <w:p>
      <w:pPr>
        <w:pStyle w:val="Normal"/>
        <w:spacing w:lineRule="auto" w:line="240" w:before="0" w:after="0"/>
        <w:ind w:firstLine="709"/>
        <w:jc w:val="both"/>
        <w:rPr>
          <w:rFonts w:ascii="Times New Roman" w:hAnsi="Times New Roman" w:cs="Times New Roman"/>
          <w:b/>
          <w:b/>
          <w:sz w:val="24"/>
          <w:szCs w:val="24"/>
        </w:rPr>
      </w:pPr>
      <w:r>
        <w:rPr>
          <w:rFonts w:cs="Times New Roman" w:ascii="Times New Roman" w:hAnsi="Times New Roman"/>
          <w:b/>
          <w:sz w:val="24"/>
          <w:szCs w:val="24"/>
        </w:rPr>
        <w:t>Раздел 11. Обеспечение доступности для инвалидов услуг организаций торговли и общественногопитания……………………………………………………………………....132</w:t>
      </w:r>
    </w:p>
    <w:p>
      <w:pPr>
        <w:pStyle w:val="Style29"/>
        <w:spacing w:lineRule="auto" w:line="240" w:before="0" w:after="0"/>
        <w:ind w:left="0" w:firstLine="708"/>
        <w:contextualSpacing/>
        <w:jc w:val="both"/>
        <w:rPr>
          <w:rFonts w:ascii="Times New Roman" w:hAnsi="Times New Roman" w:cs="Times New Roman"/>
          <w:sz w:val="24"/>
          <w:szCs w:val="24"/>
        </w:rPr>
      </w:pPr>
      <w:r>
        <w:rPr>
          <w:rStyle w:val="Blk3"/>
          <w:rFonts w:cs="Times New Roman" w:ascii="Times New Roman" w:hAnsi="Times New Roman"/>
          <w:sz w:val="24"/>
          <w:szCs w:val="24"/>
        </w:rPr>
        <w:t xml:space="preserve">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 </w:t>
      </w:r>
      <w:r>
        <w:rPr>
          <w:rFonts w:cs="Times New Roman" w:ascii="Times New Roman" w:hAnsi="Times New Roman"/>
          <w:sz w:val="24"/>
          <w:szCs w:val="24"/>
        </w:rPr>
        <w:t>(Извлечения положений, которые носят обязательный характер)………………………………………………………………………….132</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Свод правил «СП 138.13330.2012. Общественные здания и сооружения, доступные маломобильным группам населения. Правила проектирования», утвержденный Приказом Госстроя от 27.12.2012 г. N 124/ГС, введенный в действие с 1 июля 2013 г </w:t>
      </w:r>
      <w:r>
        <w:rPr>
          <w:rFonts w:cs="Times New Roman" w:ascii="Times New Roman" w:hAnsi="Times New Roman"/>
          <w:sz w:val="24"/>
          <w:szCs w:val="24"/>
        </w:rPr>
        <w:t>(Извлечения)…………………………………………………………………….</w:t>
      </w:r>
      <w:r>
        <w:rPr>
          <w:rFonts w:eastAsia="Times New Roman" w:cs="Times New Roman" w:ascii="Times New Roman" w:hAnsi="Times New Roman"/>
          <w:sz w:val="24"/>
          <w:szCs w:val="24"/>
          <w:lang w:eastAsia="ru-RU"/>
        </w:rPr>
        <w:t>………………..133</w:t>
      </w:r>
    </w:p>
    <w:p>
      <w:pPr>
        <w:pStyle w:val="Normal"/>
        <w:widowControl w:val="false"/>
        <w:autoSpaceDE w:val="false"/>
        <w:spacing w:lineRule="auto" w:line="240" w:before="0" w:after="0"/>
        <w:ind w:firstLine="708"/>
        <w:jc w:val="both"/>
        <w:rPr>
          <w:rStyle w:val="Blk3"/>
          <w:rFonts w:ascii="Times New Roman" w:hAnsi="Times New Roman" w:cs="Times New Roman"/>
          <w:sz w:val="24"/>
          <w:szCs w:val="24"/>
        </w:rPr>
      </w:pPr>
      <w:r>
        <w:rPr>
          <w:rFonts w:cs="Times New Roman" w:ascii="Times New Roman" w:hAnsi="Times New Roman"/>
          <w:sz w:val="24"/>
          <w:szCs w:val="24"/>
        </w:rPr>
        <w:t xml:space="preserve">ГОСТ 30389-2013. Межгосударственный стандарт. «Услуги общественного питания. Предприятия общественного питания. Классификация и общие требования», </w:t>
      </w:r>
      <w:r>
        <w:rPr>
          <w:rStyle w:val="Blk3"/>
          <w:rFonts w:cs="Times New Roman" w:ascii="Times New Roman" w:hAnsi="Times New Roman"/>
          <w:sz w:val="24"/>
          <w:szCs w:val="24"/>
        </w:rPr>
        <w:t>введенный в действие Приказом Росстандарта от 22.11.2013 N 1676-ст</w:t>
      </w:r>
      <w:r>
        <w:rPr>
          <w:rFonts w:cs="Times New Roman" w:ascii="Times New Roman" w:hAnsi="Times New Roman"/>
          <w:sz w:val="24"/>
          <w:szCs w:val="24"/>
        </w:rPr>
        <w:t>(Извлечения)</w:t>
      </w:r>
      <w:r>
        <w:rPr>
          <w:rStyle w:val="Blk3"/>
          <w:rFonts w:cs="Times New Roman" w:ascii="Times New Roman" w:hAnsi="Times New Roman"/>
          <w:sz w:val="24"/>
          <w:szCs w:val="24"/>
        </w:rPr>
        <w:t>……………………135</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Межгосударственный стандарт ГОСТ 31984-2012 «Услуги общественного питания. Общие требования», введенный в действие Приказом Росстандарта от 27.06.2013 N 192-ст (Извлечения)…………………………………….………………………………………………..135</w:t>
      </w:r>
    </w:p>
    <w:p>
      <w:pPr>
        <w:pStyle w:val="Normal"/>
        <w:spacing w:lineRule="auto" w:line="240" w:before="0" w:after="0"/>
        <w:ind w:firstLine="567"/>
        <w:jc w:val="both"/>
        <w:rPr>
          <w:rFonts w:ascii="Times New Roman" w:hAnsi="Times New Roman" w:cs="Times New Roman"/>
          <w:b/>
          <w:b/>
          <w:sz w:val="24"/>
          <w:szCs w:val="24"/>
        </w:rPr>
      </w:pPr>
      <w:r>
        <w:rPr>
          <w:rFonts w:cs="Times New Roman" w:ascii="Times New Roman" w:hAnsi="Times New Roman"/>
          <w:b/>
          <w:sz w:val="24"/>
          <w:szCs w:val="24"/>
        </w:rPr>
        <w:t>Раздел 12. Обеспечение доступности для инвалидов жилых помещений и жилищно-коммунальных услуг……………………………………………………………….136</w:t>
      </w:r>
    </w:p>
    <w:p>
      <w:pPr>
        <w:pStyle w:val="Style29"/>
        <w:spacing w:lineRule="auto" w:line="240" w:before="0" w:after="0"/>
        <w:ind w:left="0" w:firstLine="567"/>
        <w:contextualSpacing/>
        <w:jc w:val="both"/>
        <w:rPr>
          <w:rFonts w:ascii="Times New Roman" w:hAnsi="Times New Roman" w:cs="Times New Roman"/>
          <w:sz w:val="24"/>
          <w:szCs w:val="24"/>
        </w:rPr>
      </w:pPr>
      <w:r>
        <w:rPr>
          <w:rStyle w:val="Blk3"/>
          <w:rFonts w:cs="Times New Roman" w:ascii="Times New Roman" w:hAnsi="Times New Roman"/>
          <w:sz w:val="24"/>
          <w:szCs w:val="24"/>
        </w:rPr>
        <w:t xml:space="preserve">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 </w:t>
      </w:r>
      <w:r>
        <w:rPr>
          <w:rFonts w:cs="Times New Roman" w:ascii="Times New Roman" w:hAnsi="Times New Roman"/>
          <w:sz w:val="24"/>
          <w:szCs w:val="24"/>
        </w:rPr>
        <w:t>(Извлечения положений, которые носят обязательный характер)……..…………………………………………………………………...136</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Свод правил «СП 138.13330.2012. Общественные здания и сооружения, доступные маломобильным группам населения. Правила проектирования», утвержденный Приказом Госстроя от 27.12.2012 г. N 124/ГС, введенный в действие с 1 июля 2013 г </w:t>
      </w:r>
      <w:r>
        <w:rPr>
          <w:rFonts w:cs="Times New Roman" w:ascii="Times New Roman" w:hAnsi="Times New Roman"/>
          <w:sz w:val="24"/>
          <w:szCs w:val="24"/>
        </w:rPr>
        <w:t>(Извлечения)</w:t>
      </w:r>
      <w:r>
        <w:rPr>
          <w:rFonts w:eastAsia="Times New Roman" w:cs="Times New Roman" w:ascii="Times New Roman" w:hAnsi="Times New Roman"/>
          <w:sz w:val="24"/>
          <w:szCs w:val="24"/>
          <w:lang w:eastAsia="ru-RU"/>
        </w:rPr>
        <w:t>………………………………………………………………………………….…..138</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Свод правил «Жилая среда с планировочными элементами, доступными инвалидам. Правила проектирования», утвержденный Приказом Госстроя от 27.12.2012 N 119/ГС </w:t>
      </w:r>
      <w:r>
        <w:rPr>
          <w:rFonts w:cs="Times New Roman" w:ascii="Times New Roman" w:hAnsi="Times New Roman"/>
          <w:sz w:val="24"/>
          <w:szCs w:val="24"/>
        </w:rPr>
        <w:t>(Извлечения)</w:t>
      </w:r>
      <w:r>
        <w:rPr>
          <w:rFonts w:eastAsia="Times New Roman" w:cs="Times New Roman" w:ascii="Times New Roman" w:hAnsi="Times New Roman"/>
          <w:sz w:val="24"/>
          <w:szCs w:val="24"/>
          <w:lang w:eastAsia="ru-RU"/>
        </w:rPr>
        <w:t>……………………..……………………………………………………………….139</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ТР ТС 011/2011. «Технический регламент Таможенного союза. Безопасность лифтов», принятый </w:t>
      </w:r>
      <w:r>
        <w:rPr>
          <w:rStyle w:val="Blk3"/>
          <w:rFonts w:cs="Times New Roman" w:ascii="Times New Roman" w:hAnsi="Times New Roman"/>
          <w:sz w:val="24"/>
          <w:szCs w:val="24"/>
        </w:rPr>
        <w:t xml:space="preserve">Решением Комиссии Таможенного союза от 18.10.2011 N 824 </w:t>
      </w:r>
      <w:r>
        <w:rPr>
          <w:rFonts w:cs="Times New Roman" w:ascii="Times New Roman" w:hAnsi="Times New Roman"/>
          <w:sz w:val="24"/>
          <w:szCs w:val="24"/>
        </w:rPr>
        <w:t>(Извлечения)…………………………………………………………………………….</w:t>
      </w:r>
      <w:r>
        <w:rPr>
          <w:rStyle w:val="Blk3"/>
          <w:rFonts w:cs="Times New Roman" w:ascii="Times New Roman" w:hAnsi="Times New Roman"/>
          <w:sz w:val="24"/>
          <w:szCs w:val="24"/>
        </w:rPr>
        <w:t>……… .144</w:t>
      </w:r>
    </w:p>
    <w:p>
      <w:pPr>
        <w:pStyle w:val="Normal"/>
        <w:spacing w:lineRule="auto" w:line="240" w:before="0" w:after="0"/>
        <w:ind w:firstLine="708"/>
        <w:jc w:val="both"/>
        <w:rPr>
          <w:rStyle w:val="Blk3"/>
          <w:rFonts w:ascii="Times New Roman" w:hAnsi="Times New Roman" w:cs="Times New Roman"/>
          <w:sz w:val="24"/>
          <w:szCs w:val="24"/>
        </w:rPr>
      </w:pPr>
      <w:r>
        <w:rPr>
          <w:rFonts w:cs="Times New Roman" w:ascii="Times New Roman" w:hAnsi="Times New Roman"/>
          <w:sz w:val="24"/>
          <w:szCs w:val="24"/>
        </w:rPr>
        <w:t>ГОСТ Р 51631-2008 (ЕН 81-70:2003) «Лифты пассажирские. Технические требования доступности, включая доступность для инвалидов и других маломобильных групп населения»</w:t>
      </w:r>
      <w:r>
        <w:rPr>
          <w:rStyle w:val="Blk3"/>
          <w:rFonts w:cs="Times New Roman" w:ascii="Times New Roman" w:hAnsi="Times New Roman"/>
          <w:sz w:val="24"/>
          <w:szCs w:val="24"/>
        </w:rPr>
        <w:t xml:space="preserve"> утвержденный и введенный в действие Приказом Ростехрегулирования от 21.07.2008 N 143-ст </w:t>
      </w:r>
      <w:r>
        <w:rPr>
          <w:rFonts w:cs="Times New Roman" w:ascii="Times New Roman" w:hAnsi="Times New Roman"/>
          <w:sz w:val="24"/>
          <w:szCs w:val="24"/>
        </w:rPr>
        <w:t>(Извлечения)</w:t>
      </w:r>
      <w:r>
        <w:rPr>
          <w:rStyle w:val="Blk3"/>
          <w:rFonts w:cs="Times New Roman" w:ascii="Times New Roman" w:hAnsi="Times New Roman"/>
          <w:sz w:val="24"/>
          <w:szCs w:val="24"/>
        </w:rPr>
        <w:t>……………………………………………………………….144</w:t>
      </w:r>
    </w:p>
    <w:p>
      <w:pPr>
        <w:pStyle w:val="Normal"/>
        <w:spacing w:lineRule="auto" w:line="240" w:before="0" w:after="0"/>
        <w:ind w:firstLine="540"/>
        <w:contextualSpacing/>
        <w:jc w:val="both"/>
        <w:rPr>
          <w:rFonts w:ascii="Times New Roman" w:hAnsi="Times New Roman" w:cs="Times New Roman"/>
          <w:b/>
          <w:b/>
          <w:sz w:val="24"/>
          <w:szCs w:val="24"/>
        </w:rPr>
      </w:pPr>
      <w:r>
        <w:rPr>
          <w:rFonts w:cs="Times New Roman" w:ascii="Times New Roman" w:hAnsi="Times New Roman"/>
          <w:b/>
          <w:sz w:val="24"/>
          <w:szCs w:val="24"/>
        </w:rPr>
        <w:t>Раздел 13. Обеспечение доступности для инвалидов услуг организаций культуры и библиотечного обслуживания…………………………………………………........................149</w:t>
      </w:r>
    </w:p>
    <w:p>
      <w:pPr>
        <w:pStyle w:val="ConsPlusNormal"/>
        <w:numPr>
          <w:ilvl w:val="0"/>
          <w:numId w:val="0"/>
        </w:numPr>
        <w:ind w:firstLine="540"/>
        <w:jc w:val="both"/>
        <w:outlineLvl w:val="0"/>
        <w:rPr>
          <w:rFonts w:ascii="Times New Roman" w:hAnsi="Times New Roman" w:cs="Times New Roman"/>
          <w:sz w:val="24"/>
          <w:szCs w:val="24"/>
        </w:rPr>
      </w:pPr>
      <w:r>
        <w:rPr>
          <w:rFonts w:cs="Times New Roman" w:ascii="Times New Roman" w:hAnsi="Times New Roman"/>
          <w:sz w:val="24"/>
          <w:szCs w:val="24"/>
        </w:rPr>
        <w:t xml:space="preserve">Федеральный закон от </w:t>
      </w:r>
      <w:r>
        <w:rPr>
          <w:rFonts w:cs="Times New Roman" w:ascii="Times New Roman" w:hAnsi="Times New Roman"/>
          <w:sz w:val="24"/>
          <w:szCs w:val="24"/>
          <w:lang w:eastAsia="ru-RU"/>
        </w:rPr>
        <w:t>24 ноября 1995 г.</w:t>
      </w:r>
      <w:r>
        <w:rPr>
          <w:rFonts w:cs="Times New Roman" w:ascii="Times New Roman" w:hAnsi="Times New Roman"/>
          <w:sz w:val="24"/>
          <w:szCs w:val="24"/>
        </w:rPr>
        <w:t xml:space="preserve"> № 181-ФЗ «О социальной защите инвалидов в Российской Федерации» (Извлечения)……...……………………………………………….....149</w:t>
      </w:r>
    </w:p>
    <w:p>
      <w:pPr>
        <w:pStyle w:val="ConsPlusNormal"/>
        <w:numPr>
          <w:ilvl w:val="0"/>
          <w:numId w:val="0"/>
        </w:numPr>
        <w:ind w:firstLine="540"/>
        <w:jc w:val="both"/>
        <w:outlineLvl w:val="0"/>
        <w:rPr>
          <w:rFonts w:ascii="Times New Roman" w:hAnsi="Times New Roman" w:cs="Times New Roman"/>
          <w:sz w:val="24"/>
          <w:szCs w:val="24"/>
        </w:rPr>
      </w:pPr>
      <w:r>
        <w:rPr>
          <w:rFonts w:cs="Times New Roman" w:ascii="Times New Roman" w:hAnsi="Times New Roman"/>
          <w:sz w:val="24"/>
          <w:szCs w:val="24"/>
        </w:rPr>
        <w:t>Федеральный закон от 29 декабря 1994 г. № 78-ФЗ «О библиотечном деле» (Извлечения)…………………………………………………………………………...…………149</w:t>
      </w:r>
    </w:p>
    <w:p>
      <w:pPr>
        <w:pStyle w:val="ConsPlusNormal"/>
        <w:ind w:firstLine="540"/>
        <w:jc w:val="both"/>
        <w:rPr/>
      </w:pPr>
      <w:r>
        <w:rPr>
          <w:rFonts w:cs="Times New Roman" w:ascii="Times New Roman" w:hAnsi="Times New Roman"/>
          <w:sz w:val="24"/>
          <w:szCs w:val="24"/>
        </w:rPr>
        <w:t xml:space="preserve">Гражданский кодекс Российской Федерации (Извлечения)……………………………150 </w:t>
      </w:r>
    </w:p>
    <w:p>
      <w:pPr>
        <w:pStyle w:val="Style29"/>
        <w:spacing w:lineRule="auto" w:line="240" w:before="0" w:after="0"/>
        <w:ind w:left="0" w:firstLine="540"/>
        <w:contextualSpacing/>
        <w:jc w:val="both"/>
        <w:rPr>
          <w:rFonts w:ascii="Times New Roman" w:hAnsi="Times New Roman" w:cs="Times New Roman"/>
          <w:sz w:val="24"/>
          <w:szCs w:val="24"/>
        </w:rPr>
      </w:pPr>
      <w:r>
        <w:rPr>
          <w:rStyle w:val="Blk3"/>
          <w:rFonts w:cs="Times New Roman" w:ascii="Times New Roman" w:hAnsi="Times New Roman"/>
          <w:sz w:val="24"/>
          <w:szCs w:val="24"/>
        </w:rPr>
        <w:t xml:space="preserve">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 </w:t>
      </w:r>
      <w:r>
        <w:rPr>
          <w:rFonts w:cs="Times New Roman" w:ascii="Times New Roman" w:hAnsi="Times New Roman"/>
          <w:sz w:val="24"/>
          <w:szCs w:val="24"/>
        </w:rPr>
        <w:t>(Извлечения положений, которые носят обязательный характер)………………………………………………………………………….150</w:t>
      </w:r>
    </w:p>
    <w:p>
      <w:pPr>
        <w:pStyle w:val="Normal"/>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Свод правил «СП 138.13330.2012. Общественные здания и сооружения, доступные маломобильным группам населения. Правила проектирования», утвержденный Приказом Госстроя от 27.12.2012 г. N 124/ГС, введенный в действие с 1 июля 2013 г. </w:t>
      </w:r>
      <w:r>
        <w:rPr>
          <w:rFonts w:cs="Times New Roman" w:ascii="Times New Roman" w:hAnsi="Times New Roman"/>
          <w:sz w:val="24"/>
          <w:szCs w:val="24"/>
        </w:rPr>
        <w:t>(Извлечения)……………………………………………………………………………………...152</w:t>
      </w:r>
    </w:p>
    <w:p>
      <w:pPr>
        <w:pStyle w:val="Normal"/>
        <w:spacing w:lineRule="auto" w:line="240" w:before="0" w:after="0"/>
        <w:ind w:left="-57" w:right="57" w:firstLine="709"/>
        <w:jc w:val="both"/>
        <w:rPr>
          <w:rFonts w:ascii="Times New Roman" w:hAnsi="Times New Roman" w:cs="Times New Roman"/>
          <w:b/>
          <w:b/>
          <w:sz w:val="24"/>
          <w:szCs w:val="24"/>
          <w:lang w:eastAsia="ru-RU"/>
        </w:rPr>
      </w:pPr>
      <w:r>
        <w:rPr>
          <w:rFonts w:cs="Times New Roman" w:ascii="Times New Roman" w:hAnsi="Times New Roman"/>
          <w:b/>
          <w:sz w:val="24"/>
          <w:szCs w:val="24"/>
          <w:lang w:eastAsia="ru-RU"/>
        </w:rPr>
        <w:t>Раздел 14. Обеспечение доступности для инвалидов социального обслуживания……………………………………………………………………………………157</w:t>
      </w:r>
    </w:p>
    <w:p>
      <w:pPr>
        <w:pStyle w:val="Normal"/>
        <w:spacing w:lineRule="auto" w:line="240" w:before="0" w:after="0"/>
        <w:ind w:left="57" w:right="57"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Федеральный закон от 24 ноября 1995 г. № 181-ФЗ «О социальной защите инвалидов в Российской Федерации» </w:t>
      </w:r>
      <w:r>
        <w:rPr>
          <w:rFonts w:cs="Times New Roman" w:ascii="Times New Roman" w:hAnsi="Times New Roman"/>
          <w:sz w:val="24"/>
          <w:szCs w:val="24"/>
        </w:rPr>
        <w:t>(Извлечения)………………………………………………………157</w:t>
      </w:r>
    </w:p>
    <w:p>
      <w:pPr>
        <w:pStyle w:val="Normal"/>
        <w:spacing w:lineRule="auto" w:line="240" w:before="0" w:after="0"/>
        <w:ind w:left="57" w:right="57"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Федеральный закон от 28декабря 2013 г. № 442-ФЗ «Об основах социального обслуживания граждан в Российской Федерации» </w:t>
      </w:r>
      <w:r>
        <w:rPr>
          <w:rFonts w:cs="Times New Roman" w:ascii="Times New Roman" w:hAnsi="Times New Roman"/>
          <w:sz w:val="24"/>
          <w:szCs w:val="24"/>
        </w:rPr>
        <w:t>(Извлечения)</w:t>
      </w:r>
      <w:r>
        <w:rPr>
          <w:rFonts w:cs="Times New Roman" w:ascii="Times New Roman" w:hAnsi="Times New Roman"/>
          <w:sz w:val="24"/>
          <w:szCs w:val="24"/>
          <w:lang w:eastAsia="ru-RU"/>
        </w:rPr>
        <w:t>…………………………..157</w:t>
      </w:r>
    </w:p>
    <w:p>
      <w:pPr>
        <w:pStyle w:val="Style29"/>
        <w:spacing w:lineRule="auto" w:line="240" w:before="0" w:after="0"/>
        <w:ind w:left="0" w:firstLine="708"/>
        <w:contextualSpacing/>
        <w:jc w:val="both"/>
        <w:rPr>
          <w:rFonts w:ascii="Times New Roman" w:hAnsi="Times New Roman" w:cs="Times New Roman"/>
          <w:sz w:val="24"/>
          <w:szCs w:val="24"/>
        </w:rPr>
      </w:pPr>
      <w:r>
        <w:rPr>
          <w:rStyle w:val="Blk3"/>
          <w:rFonts w:cs="Times New Roman" w:ascii="Times New Roman" w:hAnsi="Times New Roman"/>
          <w:sz w:val="24"/>
          <w:szCs w:val="24"/>
        </w:rPr>
        <w:t xml:space="preserve">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 </w:t>
      </w:r>
      <w:r>
        <w:rPr>
          <w:rFonts w:cs="Times New Roman" w:ascii="Times New Roman" w:hAnsi="Times New Roman"/>
          <w:sz w:val="24"/>
          <w:szCs w:val="24"/>
        </w:rPr>
        <w:t>(Извлечения положений, которые носят обязательный характер)………………………………………………………………………….158</w:t>
      </w:r>
    </w:p>
    <w:p>
      <w:pPr>
        <w:pStyle w:val="Normal"/>
        <w:spacing w:lineRule="auto" w:line="240" w:before="0" w:after="0"/>
        <w:ind w:left="57" w:right="57"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Свод правил СП 141.13330.2012 «Учреждения социального обслуживания маломобильных групп населения. Правила расчета и размещения», утвержденный </w:t>
      </w:r>
      <w:hyperlink r:id="rId2">
        <w:r>
          <w:rPr>
            <w:rStyle w:val="Style20"/>
            <w:rFonts w:cs="Times New Roman" w:ascii="Times New Roman" w:hAnsi="Times New Roman"/>
            <w:sz w:val="24"/>
            <w:szCs w:val="24"/>
            <w:lang w:eastAsia="ru-RU"/>
          </w:rPr>
          <w:t>Приказом</w:t>
        </w:r>
      </w:hyperlink>
      <w:r>
        <w:rPr>
          <w:rFonts w:cs="Times New Roman" w:ascii="Times New Roman" w:hAnsi="Times New Roman"/>
          <w:sz w:val="24"/>
          <w:szCs w:val="24"/>
          <w:lang w:eastAsia="ru-RU"/>
        </w:rPr>
        <w:t xml:space="preserve"> Госстроя от 27 декабря 2012 г. № 121/ГС, введенный в действие с 1 июля 2013 г </w:t>
      </w:r>
      <w:r>
        <w:rPr>
          <w:rFonts w:cs="Times New Roman" w:ascii="Times New Roman" w:hAnsi="Times New Roman"/>
          <w:sz w:val="24"/>
          <w:szCs w:val="24"/>
        </w:rPr>
        <w:t>(Извлечения)</w:t>
      </w:r>
      <w:r>
        <w:rPr>
          <w:rFonts w:cs="Times New Roman" w:ascii="Times New Roman" w:hAnsi="Times New Roman"/>
          <w:sz w:val="24"/>
          <w:szCs w:val="24"/>
          <w:lang w:eastAsia="ru-RU"/>
        </w:rPr>
        <w:t>……………………………………………………………………………..............158</w:t>
      </w:r>
    </w:p>
    <w:p>
      <w:pPr>
        <w:pStyle w:val="1"/>
        <w:numPr>
          <w:ilvl w:val="0"/>
          <w:numId w:val="1"/>
        </w:numPr>
        <w:spacing w:before="0" w:after="0"/>
        <w:ind w:left="57" w:right="57" w:firstLine="709"/>
        <w:jc w:val="both"/>
        <w:rPr>
          <w:rFonts w:ascii="Times New Roman" w:hAnsi="Times New Roman" w:cs="Times New Roman"/>
          <w:b w:val="false"/>
          <w:b w:val="false"/>
          <w:color w:val="000000"/>
          <w:sz w:val="24"/>
          <w:szCs w:val="24"/>
        </w:rPr>
      </w:pPr>
      <w:r>
        <w:rPr>
          <w:rFonts w:cs="Times New Roman" w:ascii="Times New Roman" w:hAnsi="Times New Roman"/>
          <w:b w:val="false"/>
          <w:color w:val="000000"/>
          <w:sz w:val="24"/>
          <w:szCs w:val="24"/>
        </w:rPr>
        <w:t>Свод правил СП 147.13330.2012 «Здания для учреждений социального обслуживания. Правила реконструкции»,</w:t>
        <w:br/>
        <w:t xml:space="preserve">утвержденный </w:t>
      </w:r>
      <w:hyperlink r:id="rId3">
        <w:r>
          <w:rPr>
            <w:rStyle w:val="Style20"/>
            <w:rFonts w:cs="Times New Roman" w:ascii="Times New Roman" w:hAnsi="Times New Roman"/>
            <w:b w:val="false"/>
            <w:color w:val="000000"/>
            <w:sz w:val="24"/>
            <w:szCs w:val="24"/>
          </w:rPr>
          <w:t>Приказом</w:t>
        </w:r>
      </w:hyperlink>
      <w:r>
        <w:rPr>
          <w:rFonts w:cs="Times New Roman" w:ascii="Times New Roman" w:hAnsi="Times New Roman"/>
          <w:b w:val="false"/>
          <w:color w:val="000000"/>
          <w:sz w:val="24"/>
          <w:szCs w:val="24"/>
        </w:rPr>
        <w:t xml:space="preserve"> Госстроя от 27 декабря 2012 г.№ 13,  введенный в действие с 1 июля 2013 г (Извлечения)……………………………………………………...……………….161</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Свод правил СП 149.13330.2012 «Реабилитационные центры для детей и подростков с ограниченными возможностями. Правила проектирования», утвержденный Приказом Госстроя от 25 декабря 2012 г. № 113/ГС, введенный в действие с 1 июля 2013 г (Извлечения)……………………………………………………………………………………..167</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Свод правил СП 145.13330.2012 «Дома-интернаты. Правила проектирования», утвержденный Госстроя от 27 декабря 2012 г. № 132/ГС, введенный в действие с 1 июля 2013 г (Извлечения)……………………………………………………………………………..171</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Свод правил СП 142.13330.2012 «Здания центров ресоциализации. Правила проектирования», утвержденный Приказом Госстроя от 27 декабря 2012 г. N 123/ГС, введенный 1 июля 2013 г (Извлечения)……………………………………………………….180</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Свод правил СП 144.13330.2012 «Центры и отделения гериатрического обслуживания. Правила проектирования», утвержденный Приказом Госстроя от 27 декабря 2012 г. N 131/ГС, введенный 1 июля 2013 г (Извлечения)…………………………………..183</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Свод правил СП 148.13330.2012 «Помещения в учреждениях социального и медицинского обслуживания. Правила проектирования», утвержденный Приказом Госстроя от 27 декабря 2012 г. N 135/ГС, введенный 1 июля 2013 г (Извлечения)………..................191</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Свод правил СП 150.13330.2012 «Дома-интернаты для детей-инвалидов. Правила проектирования», утвержденный Приказом Госстроя от 27 декабря 2012 г. N 136/ГС, введенный 1 июля 2013 г (Извлечения)……………………………………………………….191</w:t>
      </w:r>
    </w:p>
    <w:p>
      <w:pPr>
        <w:pStyle w:val="Normal"/>
        <w:spacing w:lineRule="auto" w:line="240" w:before="0" w:after="0"/>
        <w:ind w:firstLine="540"/>
        <w:jc w:val="both"/>
        <w:rPr>
          <w:rFonts w:ascii="Times New Roman" w:hAnsi="Times New Roman" w:cs="Times New Roman"/>
          <w:b/>
          <w:b/>
          <w:sz w:val="24"/>
          <w:szCs w:val="24"/>
        </w:rPr>
      </w:pPr>
      <w:r>
        <w:rPr>
          <w:rFonts w:cs="Times New Roman" w:ascii="Times New Roman" w:hAnsi="Times New Roman"/>
          <w:b/>
          <w:sz w:val="24"/>
          <w:szCs w:val="24"/>
        </w:rPr>
        <w:t>Раздел 15. Обеспечение доступности для инвалидов общего образования………..200</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Федеральный закон от 29 декабря 2012 г. № 273-ФЗ «Об образовании в Российской Федерации» (Извлечения)……………………………………………………………………….200</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утвержденный Приказом Минобрнауки России от 30 августа 2013 г. № 1014 (Извлечения)…………………………………………………………………………………….  201</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Минобрнауки России от 30 августа 2013 г. № 1015 (Извлечения)…………………………………………….202</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Порядок организации и осуществления образовательной деятельности по дополнительным общеобразовательным программам, утвержденный Приказом Минобрнауки России от 29 августа 2013 г. № 1008 (Извлечения)……………………………………………205</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Порядок проведения государственной итоговой аттестации по образовательным программам основного общего образования, утвержденный Приказом Минобрнауки России от 25 декабря 2013 г. № 1394 (Извлечения)…………………………………………………….207</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Порядок проведения государственной итоговой аттестации по образовательным программам среднего общего образования, утвержденный Приказом Минобрнауки России от 26 декабря 2013 г. № 1400. (Извлечения)……..…………………………………………….......208</w:t>
      </w:r>
    </w:p>
    <w:p>
      <w:pPr>
        <w:pStyle w:val="Style29"/>
        <w:spacing w:lineRule="auto" w:line="240" w:before="0" w:after="0"/>
        <w:ind w:left="0" w:firstLine="540"/>
        <w:contextualSpacing/>
        <w:jc w:val="both"/>
        <w:rPr>
          <w:rStyle w:val="Blk3"/>
          <w:rFonts w:ascii="Times New Roman" w:hAnsi="Times New Roman" w:cs="Times New Roman"/>
          <w:sz w:val="24"/>
          <w:szCs w:val="24"/>
        </w:rPr>
      </w:pPr>
      <w:r>
        <w:rPr>
          <w:rStyle w:val="Blk3"/>
          <w:rFonts w:cs="Times New Roman" w:ascii="Times New Roman" w:hAnsi="Times New Roman"/>
          <w:sz w:val="24"/>
          <w:szCs w:val="24"/>
        </w:rPr>
        <w:t xml:space="preserve">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 </w:t>
      </w:r>
      <w:r>
        <w:rPr>
          <w:rFonts w:cs="Times New Roman" w:ascii="Times New Roman" w:hAnsi="Times New Roman"/>
          <w:sz w:val="24"/>
          <w:szCs w:val="24"/>
        </w:rPr>
        <w:t>(Извлечения положений, которые носят обязательный характер)…………………………...</w:t>
      </w:r>
      <w:r>
        <w:rPr>
          <w:rStyle w:val="Blk3"/>
          <w:rFonts w:cs="Times New Roman" w:ascii="Times New Roman" w:hAnsi="Times New Roman"/>
          <w:sz w:val="24"/>
          <w:szCs w:val="24"/>
        </w:rPr>
        <w:t>……………………………………………..210</w:t>
      </w:r>
    </w:p>
    <w:p>
      <w:pPr>
        <w:pStyle w:val="Normal"/>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Свод правил СП 138.13330.2012 «Общественные здания и сооружения, доступные маломобильным группам населения. Правила проектирования», утвержденный Приказом Госстроя от 27.12.2012 N 124/ГС </w:t>
      </w:r>
      <w:r>
        <w:rPr>
          <w:rFonts w:cs="Times New Roman" w:ascii="Times New Roman" w:hAnsi="Times New Roman"/>
          <w:sz w:val="24"/>
          <w:szCs w:val="24"/>
        </w:rPr>
        <w:t>(Извлечения)</w:t>
      </w:r>
      <w:r>
        <w:rPr>
          <w:rFonts w:eastAsia="Times New Roman" w:cs="Times New Roman" w:ascii="Times New Roman" w:hAnsi="Times New Roman"/>
          <w:sz w:val="24"/>
          <w:szCs w:val="24"/>
          <w:lang w:eastAsia="ru-RU"/>
        </w:rPr>
        <w:t>…….………………………………………….211</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Методические рекомендации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направленные Письмом Рособрнадзора от 25.02.2015 № 02-60…………......................................................................................................................................213</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Раздел 16. Обеспечение для инвалидов доступности профессионального образования……………………………………………………………………………………   238</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Федеральный закон от 29 декабря 2012 г. № 273-ФЗ «Об образовании в Российской Федерации» (Извлечения)……………………….………………………………………………238</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Порядок приема на обучение по образовательным программам среднего профессионального образования, утвержденный Приказом Минобрнауки России от 23.01.2014 N 36 (Извлечения)……………………………………………………………………239</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Минобрнауки России от 14.06.2013 N 464 (Извлечения)………………………….240</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Порядок проведения государственной итоговой аттестации по образовательным программам среднего профессионального образования, утвержденный Приказом Минобрнауки России от 16.08.2013 № 968 (Извлечения)……………………………………..242</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на 2015/16 учебный год, утвержденный Приказом Минобрнауки России от 28.07.2014 № 839 (Извлечения)……………………………………………………………………………………...243</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Порядок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Минобрнауки России от 19.12.2013 N 1367 (Извлечения)…………………………………………………………………245</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Порядок приема граждан на обучение по программам ординатуры, утвержденный Приказом Минздрава России от 06.09.2013 N 633н (Извлечения)……………………………246</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Порядок организации и осуществления образовательной деятельности по образовательным программам высшего образования - программам ординатуры, утвержденный Приказом Минобрнауки России от 19.11.2013 № 1258 (Извлечения)………246</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Порядок приема на обучение по образовательным программам высшего образования - программам подготовки научно-педагогических кадров в аспирантуре, утвержденный Приказом Минобрнауки России от 26.03.2014 № 233 (Извлечения)…………………………248</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Порядок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утвержденный Приказом Минобрнауки России от 19.11.2013 N 1259 (Извлечения)……………………………………………………..249</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Порядок организации и осуществления образовательной деятельности по программам ассистентуры-стажировки, включающего в себя порядок приема на обучение по программам ассистентуры-стажировки, утвержденный Приказом Минкультуры России от 12.01.2015 N 1 </w:t>
      </w:r>
      <w:r>
        <w:rPr>
          <w:rFonts w:cs="Times New Roman" w:ascii="Times New Roman" w:hAnsi="Times New Roman"/>
          <w:sz w:val="24"/>
          <w:szCs w:val="24"/>
        </w:rPr>
        <w:t>(Извлечения)</w:t>
      </w:r>
      <w:r>
        <w:rPr>
          <w:rFonts w:eastAsia="Times New Roman" w:cs="Times New Roman" w:ascii="Times New Roman" w:hAnsi="Times New Roman"/>
          <w:sz w:val="24"/>
          <w:szCs w:val="24"/>
          <w:lang w:eastAsia="ru-RU"/>
        </w:rPr>
        <w:t>……………………………………………………………………………………...251</w:t>
      </w:r>
    </w:p>
    <w:p>
      <w:pPr>
        <w:pStyle w:val="Style29"/>
        <w:spacing w:lineRule="auto" w:line="240" w:before="0" w:after="0"/>
        <w:ind w:left="0" w:firstLine="708"/>
        <w:contextualSpacing/>
        <w:jc w:val="both"/>
        <w:rPr>
          <w:rFonts w:ascii="Times New Roman" w:hAnsi="Times New Roman" w:cs="Times New Roman"/>
          <w:sz w:val="24"/>
          <w:szCs w:val="24"/>
        </w:rPr>
      </w:pPr>
      <w:r>
        <w:rPr>
          <w:rStyle w:val="Blk3"/>
          <w:rFonts w:cs="Times New Roman" w:ascii="Times New Roman" w:hAnsi="Times New Roman"/>
          <w:sz w:val="24"/>
          <w:szCs w:val="24"/>
        </w:rPr>
        <w:t xml:space="preserve">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 </w:t>
      </w:r>
      <w:r>
        <w:rPr>
          <w:rFonts w:cs="Times New Roman" w:ascii="Times New Roman" w:hAnsi="Times New Roman"/>
          <w:sz w:val="24"/>
          <w:szCs w:val="24"/>
        </w:rPr>
        <w:t>(Извлечения положений, которые носят обязательный характер)………………………………………………………………………….254</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СП 138.13330.2012 «Общественные здания и сооружения, доступные маломобильным группам населения. Правила проектирования», утвержденный Приказом Госстроя от 27.12.2012 N 124/ГС </w:t>
      </w:r>
      <w:r>
        <w:rPr>
          <w:rFonts w:cs="Times New Roman" w:ascii="Times New Roman" w:hAnsi="Times New Roman"/>
          <w:sz w:val="24"/>
          <w:szCs w:val="24"/>
        </w:rPr>
        <w:t>(Извлечения)</w:t>
      </w:r>
      <w:r>
        <w:rPr>
          <w:rFonts w:eastAsia="Times New Roman" w:cs="Times New Roman" w:ascii="Times New Roman" w:hAnsi="Times New Roman"/>
          <w:sz w:val="24"/>
          <w:szCs w:val="24"/>
          <w:lang w:eastAsia="ru-RU"/>
        </w:rPr>
        <w:t>……………………………………………………………...254</w:t>
      </w:r>
    </w:p>
    <w:p>
      <w:pPr>
        <w:pStyle w:val="Normal"/>
        <w:widowControl w:val="false"/>
        <w:autoSpaceDE w:val="false"/>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Методические рекомендации по организации образовательного процесса для обучения инвалидов и лиц с ограниченными возможностями здоровья в образовательных организациях высшего образования, в том числе оснащенности образовательного процесса, утвержденные Минобрнауки России 08.04.2014 N АК-44/05вн……………………………..254</w:t>
      </w:r>
    </w:p>
    <w:p>
      <w:pPr>
        <w:pStyle w:val="Normal"/>
        <w:spacing w:lineRule="auto" w:line="240" w:before="0" w:after="0"/>
        <w:ind w:firstLine="540"/>
        <w:contextualSpacing/>
        <w:jc w:val="both"/>
        <w:rPr>
          <w:rFonts w:ascii="Times New Roman" w:hAnsi="Times New Roman" w:cs="Times New Roman"/>
          <w:b/>
          <w:b/>
          <w:sz w:val="24"/>
          <w:szCs w:val="24"/>
          <w:lang w:eastAsia="ru-RU"/>
        </w:rPr>
      </w:pPr>
      <w:r>
        <w:rPr>
          <w:rFonts w:cs="Times New Roman" w:ascii="Times New Roman" w:hAnsi="Times New Roman"/>
          <w:b/>
          <w:sz w:val="24"/>
          <w:szCs w:val="24"/>
          <w:lang w:eastAsia="ru-RU"/>
        </w:rPr>
        <w:t xml:space="preserve">Раздел 17. Обеспечение доступности </w:t>
      </w:r>
      <w:r>
        <w:rPr>
          <w:rFonts w:cs="Times New Roman" w:ascii="Times New Roman" w:hAnsi="Times New Roman"/>
          <w:b/>
          <w:sz w:val="24"/>
          <w:szCs w:val="24"/>
        </w:rPr>
        <w:t>для инвалидов</w:t>
      </w:r>
      <w:r>
        <w:rPr>
          <w:rFonts w:cs="Times New Roman" w:ascii="Times New Roman" w:hAnsi="Times New Roman"/>
          <w:b/>
          <w:sz w:val="24"/>
          <w:szCs w:val="24"/>
          <w:lang w:eastAsia="ru-RU"/>
        </w:rPr>
        <w:t xml:space="preserve"> услуг в сфере спорта и туризма…………………………………………………………………………………………...264</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Федеральный закон от 4 декабря 2007 г. № 329-ФЗ «О физической культуре и спорте в Российской Федерации» (Извлечения)…………………………………………………………264</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Федеральный закон от 29 декабря 2012 г. № 273-ФЗ «Об образовании в Российской Федерации» (Извлечения)……………………………………………………………………….264</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Правила обеспечения безопасности при проведении официальных спортивных соревнований, утвержденные Постановлением Правительства Российской Федерации от 18.04.2014 № 353 (Извлечения)………………………………………………………………….265</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Рекомендации по использованию спортивной инфраструктуры, утвержденные Приказом Министерства спорта и туризма Российской Федерации от 14.09.2010 № 977 (Извлечения)……………………………………………………………………………………...265</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Порядок организации и осуществления образовательной деятельности по дополнительным общеобразовательным программам, утвержденный Приказом Минобрнауки России от 29 августа 2013 г. № 1008 (Извлечения)…………………………………………….265</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Методические рекомендации, выполнение которых обеспечивает доступ спортсменов-инвалидов и инвалидов из числа зрителей к спортивным мероприятиям, с учетом особых потребностей инвалидов, утвержденные Приказом Министерства спорта Российской Федерации  от 09.07.2014 № 578………………………………………………………………..266</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Методические рекомендации об учреждении адаптивной физической культуры и адаптивного спорта, разосланные Письмом Федерального агентства по физической культуре и спорту от 21.03.2008 № ЮА-02-07/912 (Извлечения)……………………………………….280</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Предложения по благоустройству придомовой территории в части детской спортивно-игровой инфраструктуры, утвержденные Письмом Министерства регионального развития Российской Федерации от 14.12.2010 N 42053-ИБ/14 (Извлечения)………………………………………………………………………...……………281</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Рекомендации по безопасности эксплуатации физкультурно-спортивных сооружений общеобразовательных организаций, спортивного оборудования и инвентаря при организации и проведении физкультурно-оздоровительных и спортивно-массовых мероприятий с обучающимися, разосланные Письмом Министерства образования и науки Российской Федерации от 18.10.2013 № ВК-710/09 (Извлечения)…………………………………………281</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Методические рекомендации по организации спортивной подготовки в Российской Федерации, направленные Письмом Министерства спорта Российской Федерации от 12.05.2014 № ВМ-04-10/2554 (Извлечения)…………………………………………………….282</w:t>
      </w:r>
    </w:p>
    <w:p>
      <w:pPr>
        <w:pStyle w:val="Style29"/>
        <w:spacing w:lineRule="auto" w:line="240" w:before="0" w:after="0"/>
        <w:ind w:left="0" w:firstLine="540"/>
        <w:contextualSpacing/>
        <w:jc w:val="both"/>
        <w:rPr>
          <w:rFonts w:ascii="Times New Roman" w:hAnsi="Times New Roman" w:cs="Times New Roman"/>
          <w:sz w:val="24"/>
          <w:szCs w:val="24"/>
        </w:rPr>
      </w:pPr>
      <w:r>
        <w:rPr>
          <w:rStyle w:val="Blk3"/>
          <w:rFonts w:cs="Times New Roman" w:ascii="Times New Roman" w:hAnsi="Times New Roman"/>
          <w:sz w:val="24"/>
          <w:szCs w:val="24"/>
        </w:rPr>
        <w:t xml:space="preserve">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 </w:t>
      </w:r>
      <w:r>
        <w:rPr>
          <w:rFonts w:cs="Times New Roman" w:ascii="Times New Roman" w:hAnsi="Times New Roman"/>
          <w:sz w:val="24"/>
          <w:szCs w:val="24"/>
        </w:rPr>
        <w:t>(Извлечения положений, которые носят обязательный характер)………………………………………………………………………….283</w:t>
      </w:r>
    </w:p>
    <w:p>
      <w:pPr>
        <w:pStyle w:val="Normal"/>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Свод правил «СП 138.13330.2012. Общественные здания и сооружения, доступные маломобильным группам населения. Правила проектирования», утвержденный Приказом Госстроя от 27.12.2012 г. N 124/ГС, введенный в действие с 1 июля 2013 г </w:t>
      </w:r>
      <w:r>
        <w:rPr>
          <w:rFonts w:cs="Times New Roman" w:ascii="Times New Roman" w:hAnsi="Times New Roman"/>
          <w:sz w:val="24"/>
          <w:szCs w:val="24"/>
        </w:rPr>
        <w:t>(Извлечения)………………………………………………………………………………….</w:t>
      </w:r>
      <w:r>
        <w:rPr>
          <w:rFonts w:eastAsia="Times New Roman" w:cs="Times New Roman" w:ascii="Times New Roman" w:hAnsi="Times New Roman"/>
          <w:sz w:val="24"/>
          <w:szCs w:val="24"/>
          <w:lang w:eastAsia="ru-RU"/>
        </w:rPr>
        <w:t>…..286</w:t>
      </w:r>
    </w:p>
    <w:p>
      <w:pPr>
        <w:pStyle w:val="Normal"/>
        <w:keepNext/>
        <w:keepLines/>
        <w:numPr>
          <w:ilvl w:val="0"/>
          <w:numId w:val="0"/>
        </w:numPr>
        <w:spacing w:lineRule="auto" w:line="240" w:before="0" w:after="0"/>
        <w:ind w:firstLine="708"/>
        <w:jc w:val="both"/>
        <w:outlineLvl w:val="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Раздел 18. Обеспечение соблюдения прав, свобод и законных интересов инвалидов, содержащихся в пенитенциарных учреждениях……………………………..289</w:t>
      </w:r>
    </w:p>
    <w:p>
      <w:pPr>
        <w:pStyle w:val="Style31"/>
        <w:ind w:firstLine="709"/>
        <w:jc w:val="both"/>
        <w:rPr>
          <w:rFonts w:ascii="Times New Roman" w:hAnsi="Times New Roman" w:cs="Times New Roman"/>
          <w:sz w:val="24"/>
          <w:szCs w:val="24"/>
        </w:rPr>
      </w:pPr>
      <w:r>
        <w:rPr>
          <w:rFonts w:cs="Times New Roman" w:ascii="Times New Roman" w:hAnsi="Times New Roman"/>
          <w:sz w:val="24"/>
          <w:szCs w:val="24"/>
        </w:rPr>
        <w:t>Уголовно-исполнительный кодекс Российской Федерации (Извлечения)………….289</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Закон РФ от 21 июля 1993 г. № 5473-1 «Об учреждениях и органах, исполняющих уголовные наказания в виде лишения свободы» </w:t>
      </w:r>
      <w:r>
        <w:rPr>
          <w:rFonts w:cs="Times New Roman" w:ascii="Times New Roman" w:hAnsi="Times New Roman"/>
          <w:sz w:val="24"/>
          <w:szCs w:val="24"/>
        </w:rPr>
        <w:t>(Извлечения)</w:t>
      </w:r>
      <w:r>
        <w:rPr>
          <w:rFonts w:eastAsia="Times New Roman" w:cs="Times New Roman" w:ascii="Times New Roman" w:hAnsi="Times New Roman"/>
          <w:sz w:val="24"/>
          <w:szCs w:val="24"/>
          <w:lang w:eastAsia="ru-RU"/>
        </w:rPr>
        <w:t>………………………………292</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spacing w:lineRule="auto" w:line="240" w:before="0" w:after="0"/>
        <w:ind w:firstLine="708"/>
        <w:jc w:val="both"/>
        <w:rPr/>
      </w:pPr>
      <w:r>
        <w:rPr>
          <w:rFonts w:cs="Times New Roman" w:ascii="Times New Roman" w:hAnsi="Times New Roman"/>
          <w:b/>
          <w:sz w:val="24"/>
          <w:szCs w:val="24"/>
        </w:rPr>
        <w:t>Раздел 1. Конвенция ООН о правах инвалидов – основные положения, касающиеся обеспечения доступности для инвалидов объектов социальной инфраструктуры и услуг</w:t>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Конвенция о правах инвалидов</w:t>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Принята резолюцией 61/106 Генеральной Ассамблеи от 13 декабря 2006 года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t>( И з в л е ч е н и я )</w:t>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1"/>
        <w:numPr>
          <w:ilvl w:val="0"/>
          <w:numId w:val="1"/>
        </w:numPr>
        <w:spacing w:before="0" w:after="0"/>
        <w:ind w:firstLine="708"/>
        <w:jc w:val="both"/>
        <w:rPr>
          <w:rFonts w:ascii="Times New Roman" w:hAnsi="Times New Roman" w:cs="Times New Roman"/>
          <w:color w:val="000000"/>
          <w:sz w:val="24"/>
          <w:szCs w:val="24"/>
        </w:rPr>
      </w:pPr>
      <w:bookmarkStart w:id="2" w:name="sub_1"/>
      <w:bookmarkEnd w:id="2"/>
      <w:r>
        <w:rPr>
          <w:rFonts w:cs="Times New Roman" w:ascii="Times New Roman" w:hAnsi="Times New Roman"/>
          <w:color w:val="000000"/>
          <w:sz w:val="24"/>
          <w:szCs w:val="24"/>
        </w:rPr>
        <w:t>Статья 1 Цель</w:t>
      </w:r>
    </w:p>
    <w:p>
      <w:pPr>
        <w:pStyle w:val="Normal"/>
        <w:spacing w:lineRule="auto" w:line="240" w:before="0" w:after="0"/>
        <w:ind w:firstLine="708"/>
        <w:jc w:val="both"/>
        <w:rPr>
          <w:rFonts w:ascii="Times New Roman" w:hAnsi="Times New Roman" w:cs="Times New Roman"/>
          <w:sz w:val="24"/>
          <w:szCs w:val="24"/>
        </w:rPr>
      </w:pPr>
      <w:bookmarkStart w:id="3" w:name="sub_1"/>
      <w:bookmarkEnd w:id="3"/>
      <w:r>
        <w:rPr>
          <w:rFonts w:cs="Times New Roman" w:ascii="Times New Roman" w:hAnsi="Times New Roman"/>
          <w:sz w:val="24"/>
          <w:szCs w:val="24"/>
        </w:rPr>
        <w:t>Цель настоящей Конвенции заключается в поощрении, защите и обеспечении полного и равного осуществления всеми инвалидами всех прав человека и основных свобод, а также в поощрении уважения присущего им достоинства.</w:t>
      </w:r>
    </w:p>
    <w:p>
      <w:pPr>
        <w:pStyle w:val="Normal"/>
        <w:spacing w:lineRule="auto" w:line="240" w:before="0" w:after="0"/>
        <w:ind w:firstLine="708"/>
        <w:jc w:val="both"/>
        <w:rPr>
          <w:rFonts w:ascii="Times New Roman" w:hAnsi="Times New Roman" w:cs="Times New Roman"/>
          <w:sz w:val="24"/>
          <w:szCs w:val="24"/>
        </w:rPr>
      </w:pPr>
      <w:bookmarkStart w:id="4" w:name="sub_1002"/>
      <w:bookmarkEnd w:id="4"/>
      <w:r>
        <w:rPr>
          <w:rFonts w:cs="Times New Roman" w:ascii="Times New Roman" w:hAnsi="Times New Roman"/>
          <w:sz w:val="24"/>
          <w:szCs w:val="24"/>
        </w:rPr>
        <w:t>К инвалидам относятся лица с устойчивыми физическими, психическими, интеллектуальными или сенсорными нарушениями, которые при взаимодействии с различными барьерами могут мешать их полному и эффективному участию в жизни общества наравне с другими.</w:t>
      </w:r>
    </w:p>
    <w:p>
      <w:pPr>
        <w:pStyle w:val="Normal"/>
        <w:spacing w:lineRule="auto" w:line="240" w:before="0" w:after="0"/>
        <w:jc w:val="both"/>
        <w:rPr>
          <w:rFonts w:ascii="Times New Roman" w:hAnsi="Times New Roman" w:cs="Times New Roman"/>
          <w:sz w:val="24"/>
          <w:szCs w:val="24"/>
        </w:rPr>
      </w:pPr>
      <w:bookmarkStart w:id="5" w:name="sub_1002"/>
      <w:bookmarkStart w:id="6" w:name="sub_1002"/>
      <w:bookmarkEnd w:id="6"/>
      <w:r>
        <w:rPr>
          <w:rFonts w:cs="Times New Roman" w:ascii="Times New Roman" w:hAnsi="Times New Roman"/>
          <w:sz w:val="24"/>
          <w:szCs w:val="24"/>
        </w:rPr>
      </w:r>
    </w:p>
    <w:p>
      <w:pPr>
        <w:pStyle w:val="1"/>
        <w:numPr>
          <w:ilvl w:val="0"/>
          <w:numId w:val="1"/>
        </w:numPr>
        <w:spacing w:before="0" w:after="0"/>
        <w:ind w:firstLine="708"/>
        <w:jc w:val="both"/>
        <w:rPr>
          <w:rFonts w:ascii="Times New Roman" w:hAnsi="Times New Roman" w:cs="Times New Roman"/>
          <w:color w:val="000000"/>
          <w:sz w:val="24"/>
          <w:szCs w:val="24"/>
        </w:rPr>
      </w:pPr>
      <w:bookmarkStart w:id="7" w:name="sub_2"/>
      <w:bookmarkEnd w:id="7"/>
      <w:r>
        <w:rPr>
          <w:rFonts w:cs="Times New Roman" w:ascii="Times New Roman" w:hAnsi="Times New Roman"/>
          <w:color w:val="000000"/>
          <w:sz w:val="24"/>
          <w:szCs w:val="24"/>
        </w:rPr>
        <w:t>Статья 2 Определения</w:t>
      </w:r>
    </w:p>
    <w:p>
      <w:pPr>
        <w:pStyle w:val="Normal"/>
        <w:spacing w:lineRule="auto" w:line="240" w:before="0" w:after="0"/>
        <w:ind w:firstLine="708"/>
        <w:jc w:val="both"/>
        <w:rPr>
          <w:rFonts w:ascii="Times New Roman" w:hAnsi="Times New Roman" w:cs="Times New Roman"/>
          <w:sz w:val="24"/>
          <w:szCs w:val="24"/>
        </w:rPr>
      </w:pPr>
      <w:bookmarkStart w:id="8" w:name="sub_2"/>
      <w:bookmarkEnd w:id="8"/>
      <w:r>
        <w:rPr>
          <w:rFonts w:cs="Times New Roman" w:ascii="Times New Roman" w:hAnsi="Times New Roman"/>
          <w:sz w:val="24"/>
          <w:szCs w:val="24"/>
        </w:rPr>
        <w:t>Для целей настоящей Конвенции:</w:t>
      </w:r>
    </w:p>
    <w:p>
      <w:pPr>
        <w:pStyle w:val="Normal"/>
        <w:spacing w:lineRule="auto" w:line="240" w:before="0" w:after="0"/>
        <w:ind w:firstLine="708"/>
        <w:jc w:val="both"/>
        <w:rPr/>
      </w:pPr>
      <w:bookmarkStart w:id="9" w:name="sub_201"/>
      <w:bookmarkEnd w:id="9"/>
      <w:r>
        <w:rPr>
          <w:rStyle w:val="Style14"/>
          <w:rFonts w:cs="Times New Roman" w:ascii="Times New Roman" w:hAnsi="Times New Roman"/>
          <w:color w:val="000000"/>
          <w:sz w:val="24"/>
          <w:szCs w:val="24"/>
        </w:rPr>
        <w:t>"общение"</w:t>
      </w:r>
      <w:r>
        <w:rPr>
          <w:rFonts w:cs="Times New Roman" w:ascii="Times New Roman" w:hAnsi="Times New Roman"/>
          <w:sz w:val="24"/>
          <w:szCs w:val="24"/>
        </w:rPr>
        <w:t xml:space="preserve"> включает использование языков, текстов, азбуки Брайля, тактильного общения, крупного шрифта, доступных мультимедийных средств, равно как печатных материалов, аудиосредств, обычного языка, чтецов, а также усиливающих и альтернативных методов, способов и форматов общения, включая доступную информационно-коммуникационную технологию;</w:t>
      </w:r>
    </w:p>
    <w:p>
      <w:pPr>
        <w:pStyle w:val="Normal"/>
        <w:spacing w:lineRule="auto" w:line="240" w:before="0" w:after="0"/>
        <w:ind w:firstLine="708"/>
        <w:jc w:val="both"/>
        <w:rPr/>
      </w:pPr>
      <w:bookmarkStart w:id="10" w:name="sub_201"/>
      <w:bookmarkStart w:id="11" w:name="sub_202"/>
      <w:bookmarkEnd w:id="10"/>
      <w:bookmarkEnd w:id="11"/>
      <w:r>
        <w:rPr>
          <w:rStyle w:val="Style14"/>
          <w:rFonts w:cs="Times New Roman" w:ascii="Times New Roman" w:hAnsi="Times New Roman"/>
          <w:color w:val="000000"/>
          <w:sz w:val="24"/>
          <w:szCs w:val="24"/>
        </w:rPr>
        <w:t>"язык"</w:t>
      </w:r>
      <w:r>
        <w:rPr>
          <w:rFonts w:cs="Times New Roman" w:ascii="Times New Roman" w:hAnsi="Times New Roman"/>
          <w:sz w:val="24"/>
          <w:szCs w:val="24"/>
        </w:rPr>
        <w:t xml:space="preserve"> включает речевые и жестовые языки и другие формы неречевых языков;</w:t>
      </w:r>
    </w:p>
    <w:p>
      <w:pPr>
        <w:pStyle w:val="Normal"/>
        <w:spacing w:lineRule="auto" w:line="240" w:before="0" w:after="0"/>
        <w:ind w:firstLine="708"/>
        <w:jc w:val="both"/>
        <w:rPr/>
      </w:pPr>
      <w:bookmarkStart w:id="12" w:name="sub_202"/>
      <w:bookmarkStart w:id="13" w:name="sub_203"/>
      <w:bookmarkEnd w:id="12"/>
      <w:bookmarkEnd w:id="13"/>
      <w:r>
        <w:rPr>
          <w:rStyle w:val="Style14"/>
          <w:rFonts w:cs="Times New Roman" w:ascii="Times New Roman" w:hAnsi="Times New Roman"/>
          <w:color w:val="000000"/>
          <w:sz w:val="24"/>
          <w:szCs w:val="24"/>
        </w:rPr>
        <w:t>"дискриминация по признаку инвалидности"</w:t>
      </w:r>
      <w:r>
        <w:rPr>
          <w:rFonts w:cs="Times New Roman" w:ascii="Times New Roman" w:hAnsi="Times New Roman"/>
          <w:sz w:val="24"/>
          <w:szCs w:val="24"/>
        </w:rPr>
        <w:t xml:space="preserve"> означает любое различие, исключение или ограничение по причине инвалидности, целью или результатом которого является умаление или отрицание признания, реализации или осуществления наравне с другими всех прав человека и основных свобод в политической, экономической, социальной, культурной, гражданской или любой иной области. Она включает все формы дискриминации, в том числе отказ в разумном приспособлении;</w:t>
      </w:r>
    </w:p>
    <w:p>
      <w:pPr>
        <w:pStyle w:val="Normal"/>
        <w:spacing w:lineRule="auto" w:line="240" w:before="0" w:after="0"/>
        <w:ind w:firstLine="708"/>
        <w:jc w:val="both"/>
        <w:rPr/>
      </w:pPr>
      <w:bookmarkStart w:id="14" w:name="sub_203"/>
      <w:bookmarkStart w:id="15" w:name="sub_204"/>
      <w:bookmarkEnd w:id="14"/>
      <w:bookmarkEnd w:id="15"/>
      <w:r>
        <w:rPr>
          <w:rStyle w:val="Style14"/>
          <w:rFonts w:cs="Times New Roman" w:ascii="Times New Roman" w:hAnsi="Times New Roman"/>
          <w:color w:val="000000"/>
          <w:sz w:val="24"/>
          <w:szCs w:val="24"/>
        </w:rPr>
        <w:t>"разумное приспособление"</w:t>
      </w:r>
      <w:r>
        <w:rPr>
          <w:rFonts w:cs="Times New Roman" w:ascii="Times New Roman" w:hAnsi="Times New Roman"/>
          <w:sz w:val="24"/>
          <w:szCs w:val="24"/>
        </w:rPr>
        <w:t xml:space="preserve"> означает внесение, когда это нужно в конкретном случае, необходимых и подходящих модификаций и коррективов, не становящихся несоразмерным или неоправданным бременем, в целях обеспечения реализации или осуществления инвалидами наравне с другими всех прав человека и основных свобод;</w:t>
      </w:r>
    </w:p>
    <w:p>
      <w:pPr>
        <w:pStyle w:val="Normal"/>
        <w:spacing w:lineRule="auto" w:line="240" w:before="0" w:after="0"/>
        <w:ind w:firstLine="708"/>
        <w:jc w:val="both"/>
        <w:rPr/>
      </w:pPr>
      <w:bookmarkStart w:id="16" w:name="sub_204"/>
      <w:bookmarkStart w:id="17" w:name="sub_205"/>
      <w:bookmarkEnd w:id="16"/>
      <w:bookmarkEnd w:id="17"/>
      <w:r>
        <w:rPr>
          <w:rStyle w:val="Style14"/>
          <w:rFonts w:cs="Times New Roman" w:ascii="Times New Roman" w:hAnsi="Times New Roman"/>
          <w:color w:val="000000"/>
          <w:sz w:val="24"/>
          <w:szCs w:val="24"/>
        </w:rPr>
        <w:t>"универсальный дизайн"</w:t>
      </w:r>
      <w:r>
        <w:rPr>
          <w:rFonts w:cs="Times New Roman" w:ascii="Times New Roman" w:hAnsi="Times New Roman"/>
          <w:sz w:val="24"/>
          <w:szCs w:val="24"/>
        </w:rPr>
        <w:t xml:space="preserve"> означает дизайн предметов, обстановок, программ и услуг, призванный сделать их в максимально возможной степени пригодными к пользованию для всех людей без необходимости адаптации или специального дизайна. "Универсальный дизайн" не исключает ассистивные устройства для конкретных групп инвалидов, где это необходимо.</w:t>
      </w:r>
    </w:p>
    <w:p>
      <w:pPr>
        <w:pStyle w:val="Normal"/>
        <w:spacing w:lineRule="auto" w:line="240" w:before="0" w:after="0"/>
        <w:jc w:val="both"/>
        <w:rPr>
          <w:rFonts w:ascii="Times New Roman" w:hAnsi="Times New Roman" w:cs="Times New Roman"/>
          <w:sz w:val="24"/>
          <w:szCs w:val="24"/>
        </w:rPr>
      </w:pPr>
      <w:bookmarkStart w:id="18" w:name="sub_205"/>
      <w:bookmarkStart w:id="19" w:name="sub_205"/>
      <w:bookmarkEnd w:id="19"/>
      <w:r>
        <w:rPr>
          <w:rFonts w:cs="Times New Roman" w:ascii="Times New Roman" w:hAnsi="Times New Roman"/>
          <w:sz w:val="24"/>
          <w:szCs w:val="24"/>
        </w:rPr>
      </w:r>
    </w:p>
    <w:p>
      <w:pPr>
        <w:pStyle w:val="1"/>
        <w:numPr>
          <w:ilvl w:val="0"/>
          <w:numId w:val="1"/>
        </w:numPr>
        <w:spacing w:before="0" w:after="0"/>
        <w:ind w:firstLine="708"/>
        <w:jc w:val="both"/>
        <w:rPr>
          <w:rFonts w:ascii="Times New Roman" w:hAnsi="Times New Roman" w:cs="Times New Roman"/>
          <w:color w:val="000000"/>
          <w:sz w:val="24"/>
          <w:szCs w:val="24"/>
        </w:rPr>
      </w:pPr>
      <w:bookmarkStart w:id="20" w:name="sub_3"/>
      <w:bookmarkEnd w:id="20"/>
      <w:r>
        <w:rPr>
          <w:rFonts w:cs="Times New Roman" w:ascii="Times New Roman" w:hAnsi="Times New Roman"/>
          <w:color w:val="000000"/>
          <w:sz w:val="24"/>
          <w:szCs w:val="24"/>
        </w:rPr>
        <w:t>Статья 3 Общие принципы</w:t>
      </w:r>
    </w:p>
    <w:p>
      <w:pPr>
        <w:pStyle w:val="Normal"/>
        <w:spacing w:lineRule="auto" w:line="240" w:before="0" w:after="0"/>
        <w:ind w:firstLine="708"/>
        <w:jc w:val="both"/>
        <w:rPr>
          <w:rFonts w:ascii="Times New Roman" w:hAnsi="Times New Roman" w:cs="Times New Roman"/>
          <w:sz w:val="24"/>
          <w:szCs w:val="24"/>
        </w:rPr>
      </w:pPr>
      <w:bookmarkStart w:id="21" w:name="sub_3"/>
      <w:bookmarkEnd w:id="21"/>
      <w:r>
        <w:rPr>
          <w:rFonts w:cs="Times New Roman" w:ascii="Times New Roman" w:hAnsi="Times New Roman"/>
          <w:sz w:val="24"/>
          <w:szCs w:val="24"/>
        </w:rPr>
        <w:t>Принципами настоящей Конвенции являются:</w:t>
      </w:r>
    </w:p>
    <w:p>
      <w:pPr>
        <w:pStyle w:val="Normal"/>
        <w:spacing w:lineRule="auto" w:line="240" w:before="0" w:after="0"/>
        <w:ind w:firstLine="708"/>
        <w:jc w:val="both"/>
        <w:rPr>
          <w:rFonts w:ascii="Times New Roman" w:hAnsi="Times New Roman" w:cs="Times New Roman"/>
          <w:sz w:val="24"/>
          <w:szCs w:val="24"/>
        </w:rPr>
      </w:pPr>
      <w:bookmarkStart w:id="22" w:name="sub_301"/>
      <w:bookmarkEnd w:id="22"/>
      <w:r>
        <w:rPr>
          <w:rFonts w:cs="Times New Roman" w:ascii="Times New Roman" w:hAnsi="Times New Roman"/>
          <w:sz w:val="24"/>
          <w:szCs w:val="24"/>
        </w:rPr>
        <w:t>a) уважение присущего человеку достоинства, его личной самостоятельности, включая свободу делать свой собственный выбор, и независимости;</w:t>
      </w:r>
    </w:p>
    <w:p>
      <w:pPr>
        <w:pStyle w:val="Normal"/>
        <w:spacing w:lineRule="auto" w:line="240" w:before="0" w:after="0"/>
        <w:ind w:firstLine="708"/>
        <w:jc w:val="both"/>
        <w:rPr>
          <w:rFonts w:ascii="Times New Roman" w:hAnsi="Times New Roman" w:cs="Times New Roman"/>
          <w:sz w:val="24"/>
          <w:szCs w:val="24"/>
        </w:rPr>
      </w:pPr>
      <w:bookmarkStart w:id="23" w:name="sub_301"/>
      <w:bookmarkStart w:id="24" w:name="sub_302"/>
      <w:bookmarkEnd w:id="23"/>
      <w:bookmarkEnd w:id="24"/>
      <w:r>
        <w:rPr>
          <w:rFonts w:cs="Times New Roman" w:ascii="Times New Roman" w:hAnsi="Times New Roman"/>
          <w:sz w:val="24"/>
          <w:szCs w:val="24"/>
        </w:rPr>
        <w:t>b) недискриминация;</w:t>
      </w:r>
    </w:p>
    <w:p>
      <w:pPr>
        <w:pStyle w:val="Normal"/>
        <w:spacing w:lineRule="auto" w:line="240" w:before="0" w:after="0"/>
        <w:ind w:firstLine="708"/>
        <w:jc w:val="both"/>
        <w:rPr>
          <w:rFonts w:ascii="Times New Roman" w:hAnsi="Times New Roman" w:cs="Times New Roman"/>
          <w:sz w:val="24"/>
          <w:szCs w:val="24"/>
        </w:rPr>
      </w:pPr>
      <w:bookmarkStart w:id="25" w:name="sub_302"/>
      <w:bookmarkStart w:id="26" w:name="sub_303"/>
      <w:bookmarkEnd w:id="25"/>
      <w:bookmarkEnd w:id="26"/>
      <w:r>
        <w:rPr>
          <w:rFonts w:cs="Times New Roman" w:ascii="Times New Roman" w:hAnsi="Times New Roman"/>
          <w:sz w:val="24"/>
          <w:szCs w:val="24"/>
        </w:rPr>
        <w:t>c) полное и эффективное вовлечение и включение в общество;</w:t>
      </w:r>
    </w:p>
    <w:p>
      <w:pPr>
        <w:pStyle w:val="Normal"/>
        <w:spacing w:lineRule="auto" w:line="240" w:before="0" w:after="0"/>
        <w:ind w:firstLine="708"/>
        <w:jc w:val="both"/>
        <w:rPr>
          <w:rFonts w:ascii="Times New Roman" w:hAnsi="Times New Roman" w:cs="Times New Roman"/>
          <w:sz w:val="24"/>
          <w:szCs w:val="24"/>
        </w:rPr>
      </w:pPr>
      <w:bookmarkStart w:id="27" w:name="sub_303"/>
      <w:bookmarkStart w:id="28" w:name="sub_304"/>
      <w:bookmarkEnd w:id="27"/>
      <w:bookmarkEnd w:id="28"/>
      <w:r>
        <w:rPr>
          <w:rFonts w:cs="Times New Roman" w:ascii="Times New Roman" w:hAnsi="Times New Roman"/>
          <w:sz w:val="24"/>
          <w:szCs w:val="24"/>
        </w:rPr>
        <w:t>d) уважение особенностей инвалидов и их принятие в качестве компонента людского многообразия и части человечества;</w:t>
      </w:r>
    </w:p>
    <w:p>
      <w:pPr>
        <w:pStyle w:val="Normal"/>
        <w:spacing w:lineRule="auto" w:line="240" w:before="0" w:after="0"/>
        <w:ind w:firstLine="708"/>
        <w:jc w:val="both"/>
        <w:rPr>
          <w:rFonts w:ascii="Times New Roman" w:hAnsi="Times New Roman" w:cs="Times New Roman"/>
          <w:sz w:val="24"/>
          <w:szCs w:val="24"/>
        </w:rPr>
      </w:pPr>
      <w:bookmarkStart w:id="29" w:name="sub_304"/>
      <w:bookmarkStart w:id="30" w:name="sub_305"/>
      <w:bookmarkEnd w:id="29"/>
      <w:bookmarkEnd w:id="30"/>
      <w:r>
        <w:rPr>
          <w:rFonts w:cs="Times New Roman" w:ascii="Times New Roman" w:hAnsi="Times New Roman"/>
          <w:sz w:val="24"/>
          <w:szCs w:val="24"/>
        </w:rPr>
        <w:t>e) равенство возможностей;</w:t>
      </w:r>
    </w:p>
    <w:p>
      <w:pPr>
        <w:pStyle w:val="Normal"/>
        <w:spacing w:lineRule="auto" w:line="240" w:before="0" w:after="0"/>
        <w:ind w:firstLine="708"/>
        <w:jc w:val="both"/>
        <w:rPr>
          <w:rFonts w:ascii="Times New Roman" w:hAnsi="Times New Roman" w:cs="Times New Roman"/>
          <w:sz w:val="24"/>
          <w:szCs w:val="24"/>
        </w:rPr>
      </w:pPr>
      <w:bookmarkStart w:id="31" w:name="sub_305"/>
      <w:bookmarkStart w:id="32" w:name="sub_306"/>
      <w:bookmarkEnd w:id="31"/>
      <w:bookmarkEnd w:id="32"/>
      <w:r>
        <w:rPr>
          <w:rFonts w:cs="Times New Roman" w:ascii="Times New Roman" w:hAnsi="Times New Roman"/>
          <w:sz w:val="24"/>
          <w:szCs w:val="24"/>
        </w:rPr>
        <w:t>f) доступность;</w:t>
      </w:r>
    </w:p>
    <w:p>
      <w:pPr>
        <w:pStyle w:val="Normal"/>
        <w:spacing w:lineRule="auto" w:line="240" w:before="0" w:after="0"/>
        <w:ind w:firstLine="708"/>
        <w:jc w:val="both"/>
        <w:rPr>
          <w:rFonts w:ascii="Times New Roman" w:hAnsi="Times New Roman" w:cs="Times New Roman"/>
          <w:sz w:val="24"/>
          <w:szCs w:val="24"/>
        </w:rPr>
      </w:pPr>
      <w:bookmarkStart w:id="33" w:name="sub_306"/>
      <w:bookmarkStart w:id="34" w:name="sub_307"/>
      <w:bookmarkEnd w:id="33"/>
      <w:bookmarkEnd w:id="34"/>
      <w:r>
        <w:rPr>
          <w:rFonts w:cs="Times New Roman" w:ascii="Times New Roman" w:hAnsi="Times New Roman"/>
          <w:sz w:val="24"/>
          <w:szCs w:val="24"/>
        </w:rPr>
        <w:t>g) равенство мужчин и женщин;</w:t>
      </w:r>
    </w:p>
    <w:p>
      <w:pPr>
        <w:pStyle w:val="Normal"/>
        <w:spacing w:lineRule="auto" w:line="240" w:before="0" w:after="0"/>
        <w:ind w:firstLine="708"/>
        <w:jc w:val="both"/>
        <w:rPr>
          <w:rFonts w:ascii="Times New Roman" w:hAnsi="Times New Roman" w:cs="Times New Roman"/>
          <w:sz w:val="24"/>
          <w:szCs w:val="24"/>
        </w:rPr>
      </w:pPr>
      <w:bookmarkStart w:id="35" w:name="sub_307"/>
      <w:bookmarkStart w:id="36" w:name="sub_308"/>
      <w:bookmarkEnd w:id="35"/>
      <w:bookmarkEnd w:id="36"/>
      <w:r>
        <w:rPr>
          <w:rFonts w:cs="Times New Roman" w:ascii="Times New Roman" w:hAnsi="Times New Roman"/>
          <w:sz w:val="24"/>
          <w:szCs w:val="24"/>
        </w:rPr>
        <w:t>h) уважение развивающихся способностей детей-инвалидов и уважение права детей-инвалидов сохранять свою индивидуальность.</w:t>
      </w:r>
    </w:p>
    <w:p>
      <w:pPr>
        <w:pStyle w:val="Normal"/>
        <w:spacing w:lineRule="auto" w:line="240" w:before="0" w:after="0"/>
        <w:jc w:val="both"/>
        <w:rPr>
          <w:rFonts w:ascii="Times New Roman" w:hAnsi="Times New Roman" w:cs="Times New Roman"/>
          <w:sz w:val="24"/>
          <w:szCs w:val="24"/>
        </w:rPr>
      </w:pPr>
      <w:bookmarkStart w:id="37" w:name="sub_308"/>
      <w:bookmarkStart w:id="38" w:name="sub_308"/>
      <w:bookmarkEnd w:id="38"/>
      <w:r>
        <w:rPr>
          <w:rFonts w:cs="Times New Roman" w:ascii="Times New Roman" w:hAnsi="Times New Roman"/>
          <w:sz w:val="24"/>
          <w:szCs w:val="24"/>
        </w:rPr>
      </w:r>
    </w:p>
    <w:p>
      <w:pPr>
        <w:pStyle w:val="Normal"/>
        <w:numPr>
          <w:ilvl w:val="0"/>
          <w:numId w:val="0"/>
        </w:numPr>
        <w:autoSpaceDE w:val="false"/>
        <w:spacing w:lineRule="auto" w:line="240" w:before="0" w:after="0"/>
        <w:ind w:firstLine="540"/>
        <w:outlineLvl w:val="0"/>
        <w:rPr>
          <w:rFonts w:ascii="Times New Roman" w:hAnsi="Times New Roman" w:cs="Times New Roman"/>
          <w:b/>
          <w:b/>
          <w:sz w:val="24"/>
          <w:szCs w:val="24"/>
        </w:rPr>
      </w:pPr>
      <w:r>
        <w:rPr>
          <w:rFonts w:cs="Times New Roman" w:ascii="Times New Roman" w:hAnsi="Times New Roman"/>
          <w:b/>
          <w:sz w:val="24"/>
          <w:szCs w:val="24"/>
        </w:rPr>
        <w:t>Статья 4 Общие обязательства</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1. Государства-участники обязуются обеспечивать и поощрять полную реализацию всех прав человека и основных свобод всеми инвалидами без какой бы то ни было дискриминации по признаку инвалидности. С этой целью государства-участники обязуются:</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a) принимать все надлежащие законодательные, административные и иные меры для осуществления прав, признаваемых в настоящей Конвенции;</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b) принимать все надлежащие меры, в том числе законодательные, для изменения или отмены существующих законов, постановлений, обычаев и устоев, которые являются по отношению к инвалидам дискриминационными;</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c) учитывать во всех стратегиях и программах защиту и поощрение прав человека инвалидов;</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d) воздерживаться от любых действий или методов, которые не согласуются с настоящей Конвенцией, и обеспечивать, чтобы государственные органы и учреждения действовали в соответствии с настоящей Конвенцией;</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e) принимать все надлежащие меры для устранения дискриминации по признаку инвалидности со стороны любого лица, организации или частного предприятия;</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f) проводить или поощрять исследовательскую и конструкторскую разработку товаров, услуг, оборудования и объектов универсального дизайна (определяемого в статье 2 настоящей Конвенции), чья подгонка под конкретные нужды инвалида требовала бы как можно меньшей адаптации и минимальных затрат, способствовать их наличию и использованию, а также продвигать идею универсального дизайна при выработке стандартов и руководящих ориентиров;</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g) проводить или поощрять исследовательскую и конструкторскую разработку, а также способствовать наличию и использованию новых технологий, включая информационно-коммуникационные технологии, средств, облегчающих мобильность, устройств и ассистивных технологий, подходящих для инвалидов, с уделением первоочередного внимания недорогим технологиям;</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h) предоставлять инвалидам доступную информацию о средствах, облегчающих мобильность, устройствах и ассистивных технологиях, в том числе новых технологиях, а также других формах помощи, вспомогательных услугах и объектах;</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i) поощрять преподавание специалистам и персоналу, работающим с инвалидами, признаваемых в настоящей Конвенции прав, чтобы совершенствовать предоставление гарантированных этими правами помощи и услуг.</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2. Что касается экономических, социальных и культурных прав, то каждое государство-участник обязуется принимать, максимально задействуя имеющиеся у него ресурсы, а в случае необходимости - прибегая к международному сотрудничеству, меры к постепенному достижению полной реализации этих прав без ущерба для тех сформулированных в настоящей Конвенции обязательств, которые являются непосредственно применимыми в соответствии с международным правом.</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3. При разработке и применении законодательства и стратегий, направленных на осуществление настоящей Конвенции, и в рамках других процессов принятия решений по вопросам, касающимся инвалидов, государства-участники тесно консультируются с инвалидами, включая детей-инвалидов, и активно привлекают их через представляющие их организации.</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4. Ничто в настоящей Конвенции не затрагивает каких-либо положений, которые в большей степени способствуют реализации прав инвалидов и могут содержаться в законах государства-участника или нормах международного права, действующих в этом государстве. Не допускается никакое ограничение или умаление каких бы то ни было прав человека и основных свобод, признаваемых или существующих в каком-либо государстве-участнике настоящей Конвенции в силу закона, конвенций, правил или обычаев, под тем предлогом, что в настоящей Конвенции не признаются такие права или свободы или что в ней они признаются в меньшем объеме.</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5. Положения настоящей Конвенции распространяются на все части федеративных государств без каких бы то ни было ограничений или изъятий.</w:t>
      </w:r>
    </w:p>
    <w:p>
      <w:pPr>
        <w:pStyle w:val="Normal"/>
        <w:autoSpaceDE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autoSpaceDE w:val="false"/>
        <w:spacing w:lineRule="auto" w:line="240" w:before="0" w:after="0"/>
        <w:ind w:firstLine="540"/>
        <w:outlineLvl w:val="0"/>
        <w:rPr>
          <w:rFonts w:ascii="Times New Roman" w:hAnsi="Times New Roman" w:cs="Times New Roman"/>
          <w:b/>
          <w:b/>
          <w:sz w:val="24"/>
          <w:szCs w:val="24"/>
        </w:rPr>
      </w:pPr>
      <w:r>
        <w:rPr>
          <w:rFonts w:cs="Times New Roman" w:ascii="Times New Roman" w:hAnsi="Times New Roman"/>
          <w:b/>
          <w:sz w:val="24"/>
          <w:szCs w:val="24"/>
        </w:rPr>
        <w:t>Статья 5 Равенство и недискриминация</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1. Государства-участники признают, что все лица равны перед законом и по нему и имеют право на равную защиту закона и равное пользование им без всякой дискриминации.</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2. Государства-участники запрещают любую дискриминацию по признаку инвалидности и гарантируют инвалидам равную и эффективную правовую защиту от дискриминации на любой почве.</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3. Для поощрения равенства и устранения дискриминации государства-участники предпринимают все надлежащие шаги к обеспечению разумного приспособления.</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4. Конкретные меры, необходимые для ускорения или достижения фактического равенства инвалидов, не считаются дискриминацией по смыслу настоящей Конвенции.</w:t>
      </w:r>
    </w:p>
    <w:p>
      <w:pPr>
        <w:pStyle w:val="Normal"/>
        <w:numPr>
          <w:ilvl w:val="0"/>
          <w:numId w:val="0"/>
        </w:numPr>
        <w:autoSpaceDE w:val="false"/>
        <w:spacing w:lineRule="auto" w:line="240" w:before="0" w:after="0"/>
        <w:jc w:val="center"/>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autoSpaceDE w:val="false"/>
        <w:spacing w:lineRule="auto" w:line="240" w:before="0" w:after="0"/>
        <w:ind w:firstLine="540"/>
        <w:outlineLvl w:val="0"/>
        <w:rPr>
          <w:rFonts w:ascii="Times New Roman" w:hAnsi="Times New Roman" w:cs="Times New Roman"/>
          <w:b/>
          <w:b/>
          <w:sz w:val="24"/>
          <w:szCs w:val="24"/>
        </w:rPr>
      </w:pPr>
      <w:r>
        <w:rPr>
          <w:rFonts w:cs="Times New Roman" w:ascii="Times New Roman" w:hAnsi="Times New Roman"/>
          <w:b/>
          <w:sz w:val="24"/>
          <w:szCs w:val="24"/>
        </w:rPr>
        <w:t>Статья 8 Просветительно-воспитательная работа</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1. Государства-участники обязуются принимать безотлагательные, эффективные и надлежащие меры к тому, чтобы:</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a) повышать просвещенность всего общества, в том числе на уровне семьи, в вопросах инвалидности и укреплять уважение прав и достоинства инвалидов;</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b) вести борьбу со стереотипами, предрассудками и вредными обычаями в отношении инвалидов, в том числе на почве половой принадлежности и возраста, во всех сферах жизни;</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c) пропагандировать потенциал и вклад инвалидов.</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2. Принимаемые с этой целью меры включают:</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a) развертывание и ведение эффективных общественно-просветительных кампаний, призванных:</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i) воспитывать восприимчивость к правам инвалидов;</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ii) поощрять позитивные представления об инвалидах и более глубокое понимание их обществом;</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iii) содействовать признанию навыков, достоинств и способностей инвалидов, а также их вклада на рабочем месте и на рынке труда;</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b) воспитание на всех уровнях системы образования, в том числе у всех детей начиная с раннего возраста, уважительного отношения к правам инвалидов;</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c) побуждение всех органов массовой информации к такому изображению инвалидов, которое согласуется с целью настоящей Конвенции;</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d) продвижение воспитательно-ознакомительных программ, посвященных инвалидам и их правам.</w:t>
      </w:r>
    </w:p>
    <w:p>
      <w:pPr>
        <w:pStyle w:val="Normal"/>
        <w:autoSpaceDE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autoSpaceDE w:val="false"/>
        <w:spacing w:lineRule="auto" w:line="240" w:before="0" w:after="0"/>
        <w:ind w:firstLine="540"/>
        <w:outlineLvl w:val="0"/>
        <w:rPr>
          <w:rFonts w:ascii="Times New Roman" w:hAnsi="Times New Roman" w:cs="Times New Roman"/>
          <w:b/>
          <w:b/>
          <w:sz w:val="24"/>
          <w:szCs w:val="24"/>
        </w:rPr>
      </w:pPr>
      <w:r>
        <w:rPr>
          <w:rFonts w:cs="Times New Roman" w:ascii="Times New Roman" w:hAnsi="Times New Roman"/>
          <w:b/>
          <w:sz w:val="24"/>
          <w:szCs w:val="24"/>
        </w:rPr>
        <w:t>Статья 9 Доступность</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1. Чтобы наделить инвалидов возможностью вести независимый образ жизни и всесторонне участвовать во всех аспектах жизни, государства-участники принимают надлежащие меры для обеспечения инвалидам доступа наравне с другими к физическому окружению, к транспорту, к информации и связи, включая информационно-коммуникационные технологии и системы, а также к другим объектам и услугам, открытым или предоставляемым для населения, как в городских, так и в сельских районах. Эти меры, которые включают выявление и устранение препятствий и барьеров, мешающих доступности, должны распространяться, в частности:</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a) на здания, дороги, транспорт и другие внутренние и внешние объекты, включая школы, жилые дома, медицинские учреждения и рабочие места;</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b) на информационные, коммуникационные и другие службы, включая электронные службы и экстренные службы.</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2. Государства-участники принимают также надлежащие меры к тому, чтобы:</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a) разрабатывать минимальные стандарты и руководящие ориентиры, предусматривающие доступность объектов и услуг, открытых или предоставляемых для населения, вводить их в действие и следить за их соблюдением;</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b) обеспечивать, чтобы частные предприятия, которые предлагают объекты и услуги, открытые или предоставляемые для населения, учитывали все аспекты доступности для инвалидов;</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c) организовывать для всех вовлеченных сторон инструктаж по проблемам доступности, с которыми сталкиваются инвалиды;</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d) оснащать здания и другие объекты, открытые для населения, знаками, выполненными азбукой Брайля и в легкочитаемой и понятной форме;</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e) предоставлять различные виды услуг помощников и посредников, в том числе проводников, чтецов и профессиональных сурдопереводчиков, для облегчения доступности зданий и других объектов, открытых для населения;</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f) развивать другие надлежащие формы оказания инвалидам помощи и поддержки, обеспечивающие им доступ к информации;</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g) поощрять доступ инвалидов к новым информационно-коммуникационным технологиям и системам, включая Интернет;</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h) поощрять проектирование, разработку, производство и распространение изначально доступных информационно-коммуникационных технологий и систем, так чтобы доступность этих технологий и систем достигалась при минимальных затратах.</w:t>
      </w:r>
    </w:p>
    <w:p>
      <w:pPr>
        <w:pStyle w:val="Normal"/>
        <w:numPr>
          <w:ilvl w:val="0"/>
          <w:numId w:val="0"/>
        </w:numPr>
        <w:autoSpaceDE w:val="false"/>
        <w:spacing w:lineRule="auto" w:line="240" w:before="0" w:after="0"/>
        <w:jc w:val="center"/>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autoSpaceDE w:val="false"/>
        <w:spacing w:lineRule="auto" w:line="240" w:before="0" w:after="0"/>
        <w:ind w:firstLine="540"/>
        <w:outlineLvl w:val="0"/>
        <w:rPr>
          <w:rFonts w:ascii="Times New Roman" w:hAnsi="Times New Roman" w:cs="Times New Roman"/>
          <w:b/>
          <w:b/>
          <w:sz w:val="24"/>
          <w:szCs w:val="24"/>
        </w:rPr>
      </w:pPr>
      <w:r>
        <w:rPr>
          <w:rFonts w:cs="Times New Roman" w:ascii="Times New Roman" w:hAnsi="Times New Roman"/>
          <w:b/>
          <w:sz w:val="24"/>
          <w:szCs w:val="24"/>
        </w:rPr>
        <w:t>Статья 13 Доступ к правосудию</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1. Государства-участники обеспечивают инвалидам наравне с другими эффективный доступ к правосудию, в том числе предусматривая процессуальные и соответствующие возрасту коррективы, облегчающие выполнение теми своей эффективной роли прямых и косвенных участников, в том числе свидетелей, во всех стадиях юридического процесса, включая стадию расследования и другие стадии предварительного производства.</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2. Чтобы содействовать обеспечению инвалидам эффективного доступа к правосудию, государства-участники способствуют надлежащему обучению лиц, работающих в сфере отправления правосудия, в том числе в полиции и пенитенциарной системе.</w:t>
      </w:r>
    </w:p>
    <w:p>
      <w:pPr>
        <w:pStyle w:val="Normal"/>
        <w:numPr>
          <w:ilvl w:val="0"/>
          <w:numId w:val="0"/>
        </w:numPr>
        <w:autoSpaceDE w:val="false"/>
        <w:spacing w:lineRule="auto" w:line="240" w:before="0" w:after="0"/>
        <w:jc w:val="center"/>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autoSpaceDE w:val="false"/>
        <w:spacing w:lineRule="auto" w:line="240" w:before="0" w:after="0"/>
        <w:ind w:firstLine="540"/>
        <w:jc w:val="both"/>
        <w:outlineLvl w:val="0"/>
        <w:rPr>
          <w:rFonts w:ascii="Times New Roman" w:hAnsi="Times New Roman" w:cs="Times New Roman"/>
          <w:b/>
          <w:b/>
          <w:sz w:val="24"/>
          <w:szCs w:val="24"/>
        </w:rPr>
      </w:pPr>
      <w:r>
        <w:rPr>
          <w:rFonts w:cs="Times New Roman" w:ascii="Times New Roman" w:hAnsi="Times New Roman"/>
          <w:b/>
          <w:sz w:val="24"/>
          <w:szCs w:val="24"/>
        </w:rPr>
        <w:t>Статья 19 Самостоятельный образ жизни и вовлеченность в местное сообщество</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Государства-участники настоящей Конвенции признают равное право всех инвалидов жить в обычных местах проживания, при равных с другими людьми вариантах выбора, и принимают эффективные и надлежащие меры для того, чтобы содействовать полной реализации инвалидами этого права и их полному включению и вовлечению в местное сообщество, в том числе обеспечивая, чтобы:</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a) инвалиды имели возможность выбирать наравне с другими людьми свое место жительства и то, где и с кем проживать, и не были обязаны проживать в каких-то определенных жилищных условиях;</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b) инвалиды имели доступ к разного рода оказываемым на дому, по месту жительства и иным вспомогательным услугам на базе местного сообщества, включая персональную помощь, необходимую для поддержки жизни в местном сообществе и включения в него, а также для недопущения изоляции или сегрегации от местного сообщества;</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c) услуги и объекты коллективного пользования, предназначенные для населения в целом, были в равной степени доступны для инвалидов и отвечали их нуждам.</w:t>
      </w:r>
    </w:p>
    <w:p>
      <w:pPr>
        <w:pStyle w:val="Normal"/>
        <w:autoSpaceDE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autoSpaceDE w:val="false"/>
        <w:spacing w:lineRule="auto" w:line="240" w:before="0" w:after="0"/>
        <w:ind w:firstLine="540"/>
        <w:outlineLvl w:val="0"/>
        <w:rPr>
          <w:rFonts w:ascii="Times New Roman" w:hAnsi="Times New Roman" w:cs="Times New Roman"/>
          <w:b/>
          <w:b/>
          <w:sz w:val="24"/>
          <w:szCs w:val="24"/>
        </w:rPr>
      </w:pPr>
      <w:r>
        <w:rPr>
          <w:rFonts w:cs="Times New Roman" w:ascii="Times New Roman" w:hAnsi="Times New Roman"/>
          <w:b/>
          <w:sz w:val="24"/>
          <w:szCs w:val="24"/>
        </w:rPr>
        <w:t>Статья 20 Индивидуальная мобильность</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Государства-участники принимают эффективные меры для обеспечения индивидуальной мобильности инвалидов с максимально возможной степенью их самостоятельности, в том числе путем:</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a) содействия индивидуальной мобильности инвалидов избираемым ими способом, в выбираемое ими время и по доступной цене;</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b) облегчения доступа инвалидов к качественным средствам, облегчающим мобильность, устройствам, ассистивным технологиям и услугам помощников и посредников, в том числе за счет их предоставления по доступной цене;</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c) обучения инвалидов и работающих с ними кадров специалистов навыкам мобильности;</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d) побуждения предприятий, которые занимаются производством средств, облегчающих мобильность, устройств и ассистивных технологий, к учету всех аспектов мобильности инвалидов.</w:t>
      </w:r>
    </w:p>
    <w:p>
      <w:pPr>
        <w:pStyle w:val="Normal"/>
        <w:autoSpaceDE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autoSpaceDE w:val="false"/>
        <w:spacing w:lineRule="auto" w:line="240" w:before="0" w:after="0"/>
        <w:ind w:firstLine="540"/>
        <w:jc w:val="both"/>
        <w:outlineLvl w:val="0"/>
        <w:rPr>
          <w:rFonts w:ascii="Times New Roman" w:hAnsi="Times New Roman" w:cs="Times New Roman"/>
          <w:b/>
          <w:b/>
          <w:sz w:val="24"/>
          <w:szCs w:val="24"/>
        </w:rPr>
      </w:pPr>
      <w:r>
        <w:rPr>
          <w:rFonts w:cs="Times New Roman" w:ascii="Times New Roman" w:hAnsi="Times New Roman"/>
          <w:b/>
          <w:sz w:val="24"/>
          <w:szCs w:val="24"/>
        </w:rPr>
        <w:t>Статья 21 Свобода выражения мнения и убеждений и доступ к информации</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Государства-участники принимают все надлежащие меры для обеспечения того, чтобы инвалиды могли пользоваться правом на свободу выражения мнения и убеждений, включая свободу искать, получать и распространять информацию и идеи наравне с другими, пользуясь по своему выбору всеми формами общения, определяемыми в статье 2 настоящей Конвенции, включая:</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a) снабжение инвалидов информацией, предназначенной для широкой публики, в доступных форматах и с использованием технологий, учитывающих разные формы инвалидности, своевременно и без дополнительной платы;</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b) принятие и содействие использованию в официальных сношениях: жестовых языков, азбуки Брайля, усиливающих и альтернативных способов общения и всех других доступных способов, методов и форматов общения по выбору инвалидов;</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c) активное побуждение частных предприятий, оказывающих услуги широкой публике, в том числе через Интернет, к предоставлению информации и услуг в доступных и пригодных для инвалидов форматах;</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d) побуждение средств массовой информации, в том числе предоставляющих информацию через Интернет, к превращению своих услуг в доступные для инвалидов;</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e) признание и поощрение использования жестовых языков.</w:t>
      </w:r>
    </w:p>
    <w:p>
      <w:pPr>
        <w:pStyle w:val="Normal"/>
        <w:numPr>
          <w:ilvl w:val="0"/>
          <w:numId w:val="0"/>
        </w:numPr>
        <w:autoSpaceDE w:val="false"/>
        <w:spacing w:lineRule="auto" w:line="240" w:before="0" w:after="0"/>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autoSpaceDE w:val="false"/>
        <w:spacing w:lineRule="auto" w:line="240" w:before="0" w:after="0"/>
        <w:ind w:firstLine="540"/>
        <w:outlineLvl w:val="0"/>
        <w:rPr>
          <w:rFonts w:ascii="Times New Roman" w:hAnsi="Times New Roman" w:cs="Times New Roman"/>
          <w:b/>
          <w:b/>
          <w:sz w:val="24"/>
          <w:szCs w:val="24"/>
        </w:rPr>
      </w:pPr>
      <w:r>
        <w:rPr>
          <w:rFonts w:cs="Times New Roman" w:ascii="Times New Roman" w:hAnsi="Times New Roman"/>
          <w:b/>
          <w:sz w:val="24"/>
          <w:szCs w:val="24"/>
        </w:rPr>
        <w:t>Статья 24 Образование</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1. Государства-участники признают право инвалидов на образование. В целях реализации этого права без дискриминации и на основе равенства возможностей государства-участники обеспечивают инклюзивное образование на всех уровнях и обучение в течение всей жизни, стремясь при этом:</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a) к полному развитию человеческого потенциала, а также чувства достоинства и самоуважения и к усилению уважения прав человека, основных свобод и человеческого многообразия;</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b) к развитию личности, талантов и творчества инвалидов, а также их умственных и физических способностей в самом полном объеме;</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c) к наделению инвалидов возможностью эффективно участвовать в жизни свободного общества.</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2. При реализации этого права государства-участники обеспечивают, чтобы:</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a) инвалиды не исключались по причине инвалидности из системы общего образования, а дети-инвалиды - из системы бесплатного и обязательного начального образования или среднего образования;</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b) инвалиды имели наравне с другими доступ к инклюзивному, качественному и бесплатному начальному образованию и среднему образованию в местах своего проживания;</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c) обеспечивалось разумное приспособление, учитывающее индивидуальные потребности;</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d) инвалиды получали внутри системы общего образования требуемую поддержку для облегчения их эффективного обучения;</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e) в обстановке, максимально способствующей освоению знаний и социальному развитию, сообразно с целью полной охваченности принимались эффективные меры по организации индивидуализированной поддержки.</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3. Государства-участники наделяют инвалидов возможностью осваивать жизненные и социализационные навыки, чтобы облегчить их полное и равное участие в процессе образования и в качестве членов местного сообщества. Государства-участники принимают в этом направлении надлежащие меры, в том числе:</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a) содействуют освоению азбуки Брайля, альтернативных шрифтов, усиливающих и альтернативных методов, способов и форматов общения, а также навыков ориентации и мобильности и способствуют поддержке со стороны сверстников и наставничеству;</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b) содействуют освоению жестового языка и поощрению языковой самобытности глухих;</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c) обеспечивают, чтобы обучение лиц, в частности детей, которые являются слепыми, глухими или слепоглухими, осуществлялось с помощью наиболее подходящих для индивида языков и методов и способов общения и в обстановке, которая максимальным образом способствует освоению знаний и социальному развитию.</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4. Чтобы содействовать обеспечению реализации этого права, государства-участники принимают надлежащие меры для привлечения на работу учителей, в том числе учителей-инвалидов, владеющих жестовым языком и/или азбукой Брайля, и для обучения специалистов и персонала, работающих на всех уровнях системы образования. Такое обучение охватывает просвещение в вопросах инвалидности и использование подходящих усиливающих и альтернативных методов, способов и форматов общения, учебных методик и материалов для оказания поддержки инвалидам.</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5. Государства-участники обеспечивают, чтобы инвалиды могли иметь доступ к общему высшему образованию, профессиональному обучению, образованию для взрослых и обучению в течение всей жизни без дискриминации и наравне с другими. С этой целью государства-участники обеспечивают, чтобы для инвалидов обеспечивалось разумное приспособление.</w:t>
      </w:r>
    </w:p>
    <w:p>
      <w:pPr>
        <w:pStyle w:val="Normal"/>
        <w:autoSpaceDE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autoSpaceDE w:val="false"/>
        <w:spacing w:lineRule="auto" w:line="240" w:before="0" w:after="0"/>
        <w:ind w:firstLine="540"/>
        <w:outlineLvl w:val="0"/>
        <w:rPr>
          <w:rFonts w:ascii="Times New Roman" w:hAnsi="Times New Roman" w:cs="Times New Roman"/>
          <w:b/>
          <w:b/>
          <w:sz w:val="24"/>
          <w:szCs w:val="24"/>
        </w:rPr>
      </w:pPr>
      <w:r>
        <w:rPr>
          <w:rFonts w:cs="Times New Roman" w:ascii="Times New Roman" w:hAnsi="Times New Roman"/>
          <w:b/>
          <w:sz w:val="24"/>
          <w:szCs w:val="24"/>
        </w:rPr>
        <w:t>Статья 25 Здоровье</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Государства-участники признают, что инвалиды имеют право на наивысший достижимый уровень здоровья без дискриминации по признаку инвалидности. Государства-участники принимают все надлежащие меры для обеспечения доступа инвалидов к услугам в сфере здравоохранения, учитывающим гендерную специфику, в том числе к реабилитации по состоянию здоровья. В частности, государства-участники:</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a) обеспечивают инвалидам тот же набор, качество и уровень бесплатных или недорогих услуг и программ по охране здоровья, что и другим лицам, в том числе в области сексуального и репродуктивного здоровья и по линии предлагаемых населению государственных программ здравоохранения;</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b) предоставляют те услуги в сфере здравоохранения, которые необходимы инвалидам непосредственно по причине их инвалидности, включая раннюю диагностику, а в подходящих случаях - коррекцию и услуги, призванные свести к минимуму и предотвратить дальнейшее возникновение инвалидности, в том числе среди детей и пожилых;</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c) организуют эти услуги в сфере здравоохранения как можно ближе к местам непосредственного проживания этих людей, в том числе в сельских районах;</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d) требуют, чтобы специалисты здравоохранения предоставляли инвалидам услуги того же качества, что и другим лицам, в том числе на основе свободного и информированного согласия посредством, среди прочего, повышения осведомленности о правах человека, достоинстве, самостоятельности и нуждах инвалидов за счет обучения и принятия этических стандартов для государственного и частного здравоохранения;</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e) запрещают дискриминацию в отношении инвалидов при предоставлении медицинского страхования и страхования жизни, если последнее разрешено национальным правом, и предусматривают, что оно предоставляется на справедливой и разумной основе;</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f) не допускают дискриминационного отказа в здравоохранении или услугах в этой области либо получении пищи или жидкостей по причине инвалидности.</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autoSpaceDE w:val="false"/>
        <w:spacing w:lineRule="auto" w:line="240" w:before="0" w:after="0"/>
        <w:ind w:firstLine="540"/>
        <w:outlineLvl w:val="0"/>
        <w:rPr>
          <w:rFonts w:ascii="Times New Roman" w:hAnsi="Times New Roman" w:cs="Times New Roman"/>
          <w:b/>
          <w:b/>
          <w:sz w:val="24"/>
          <w:szCs w:val="24"/>
        </w:rPr>
      </w:pPr>
      <w:r>
        <w:rPr>
          <w:rFonts w:cs="Times New Roman" w:ascii="Times New Roman" w:hAnsi="Times New Roman"/>
          <w:b/>
          <w:sz w:val="24"/>
          <w:szCs w:val="24"/>
        </w:rPr>
        <w:t>Статья 29 Участие в политической и общественной жизни</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Государства-участники гарантируют инвалидам политические права и возможность пользоваться ими наравне с другими и обязуются:</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a) обеспечивать, чтобы инвалиды могли эффективно и всесторонне участвовать, прямо или через свободно выбранных представителей, в политической и общественной жизни наравне с другими, в том числе имели право и возможность голосовать и быть избранными, в частности посредством:</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i) обеспечения того, чтобы процедуры, помещения и материалы для голосования были подходящими, доступными и легкими для понимания и использования;</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ii) защиты права инвалидов на участие в тайном голосовании на выборах и публичных референдумах без запугивания и на выдвижение своих кандидатур для выборов, на фактическое занятие должностей и выполнение всех публичных функций на всех уровнях государственной власти - при содействии использованию ассистивных и новых технологий, где это уместно;</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iii) гарантирования свободного волеизъявления инвалидов как избирателей и с этой целью - удовлетворения, когда это необходимо, их просьб об оказании им каким-либо лицом по их выбору помощи с голосованием;</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b) активно способствовать созданию обстановки, в которой инвалиды могли бы эффективно и всесторонне участвовать в управлении государственными делами без дискриминации и наравне с другими, и поощрять их участие в государственных делах, включая:</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i) участие в неправительственных организациях и объединениях, работа которых связана с государственной и политической жизнью страны, в том числе в деятельности политических партий и руководстве ими;</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ii) создание организаций инвалидов и вступление в них с тем, чтобы представлять инвалидов на международном, национальном, региональном и местном уровнях.</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autoSpaceDE w:val="false"/>
        <w:spacing w:lineRule="auto" w:line="240" w:before="0" w:after="0"/>
        <w:ind w:left="540" w:hanging="0"/>
        <w:jc w:val="both"/>
        <w:outlineLvl w:val="0"/>
        <w:rPr>
          <w:rFonts w:ascii="Times New Roman" w:hAnsi="Times New Roman" w:cs="Times New Roman"/>
          <w:b/>
          <w:b/>
          <w:sz w:val="24"/>
          <w:szCs w:val="24"/>
        </w:rPr>
      </w:pPr>
      <w:r>
        <w:rPr>
          <w:rFonts w:cs="Times New Roman" w:ascii="Times New Roman" w:hAnsi="Times New Roman"/>
          <w:b/>
          <w:sz w:val="24"/>
          <w:szCs w:val="24"/>
        </w:rPr>
        <w:t>Статья 30 Участие в культурной жизни, проведении досуга и отдыха и занятии спортом</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1. Государства-участники признают право инвалидов участвовать наравне с другими в культурной жизни и принимают все надлежащие меры для обеспечения того, чтобы инвалиды:</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a) имели доступ к произведениям культуры в доступных форматах;</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b) имели доступ к телевизионным программам, фильмам, театру и другим культурным мероприятиям в доступных форматах;</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c) имели доступ к таким местам культурных мероприятий или услуг, как театры, музеи, кинотеатры, библиотеки и туристические услуги, а также имели в наиболее возможной степени доступ к памятникам и объектам, имеющим национальную культурную значимость.</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2. Государства-участники принимают надлежащие меры к тому, чтобы наделить инвалидов возможностью развивать и использовать свой творческий, художественный и интеллектуальный потенциал - не только для своего блага, но и ради обогащения всего общества.</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3. Государства-участники предпринимают в соответствии с международным правом все надлежащие шаги для обеспечения того, чтобы законы о защите прав интеллектуальной собственности не становились неоправданным или дискриминационным барьером для доступа инвалидов к произведениям культуры.</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4. Инвалиды имеют право наравне с другими на признание и поддержку их особой культурной и языковой самобытности, включая жестовые языки и культуру глухих.</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5. Чтобы наделить инвалидов возможностью участвовать наравне с другими в проведении досуга и отдыха и в спортивных мероприятиях, государства-участники принимают надлежащие меры:</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a) для поощрения и пропаганды как можно более полного участия инвалидов в общепрофильных спортивных мероприятиях на всех уровнях;</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b) для обеспечения того, чтобы инвалиды имели возможность организовывать спортивные и досуговые мероприятия специально для инвалидов, развивать их и участвовать в них, и для содействия в этой связи тому, чтобы им наравне с другими предоставлялись надлежащие обучение, подготовка и ресурсы;</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c) для обеспечения того, чтобы инвалиды имели доступ к спортивным, рекреационным и туристическим объектам;</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d) для обеспечения того, чтобы дети-инвалиды имели равный с другими детьми доступ к участию в играх, в проведении досуга и отдыха и в спортивных мероприятиях, включая мероприятия в рамках школьной системы;</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e) для обеспечения того, чтобы инвалиды имели доступ к услугам тех, кто занимается организацией досуга, туризма, отдыха и спортивных мероприятий.</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spacing w:lineRule="auto" w:line="240" w:before="0" w:after="0"/>
        <w:ind w:firstLine="567"/>
        <w:jc w:val="both"/>
        <w:rPr>
          <w:rFonts w:ascii="Times New Roman" w:hAnsi="Times New Roman" w:cs="Times New Roman"/>
          <w:b/>
          <w:b/>
          <w:sz w:val="24"/>
          <w:szCs w:val="24"/>
        </w:rPr>
      </w:pPr>
      <w:r>
        <w:rPr>
          <w:rFonts w:cs="Times New Roman" w:ascii="Times New Roman" w:hAnsi="Times New Roman"/>
          <w:b/>
          <w:sz w:val="24"/>
          <w:szCs w:val="24"/>
        </w:rPr>
        <w:t>Раздел 2. Виды нарушений функций организма, приводящие к инвалидности, и вызываемые ими ограничения способности осуществлять социально-бытовую деятельность</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ConsPlusNormal"/>
        <w:numPr>
          <w:ilvl w:val="0"/>
          <w:numId w:val="0"/>
        </w:numPr>
        <w:ind w:firstLine="540"/>
        <w:jc w:val="center"/>
        <w:outlineLvl w:val="0"/>
        <w:rPr>
          <w:rFonts w:ascii="Times New Roman" w:hAnsi="Times New Roman" w:cs="Times New Roman"/>
          <w:b/>
          <w:b/>
          <w:sz w:val="24"/>
          <w:szCs w:val="24"/>
        </w:rPr>
      </w:pPr>
      <w:r>
        <w:rPr>
          <w:rFonts w:cs="Times New Roman" w:ascii="Times New Roman" w:hAnsi="Times New Roman"/>
          <w:b/>
          <w:sz w:val="24"/>
          <w:szCs w:val="24"/>
        </w:rPr>
        <w:t xml:space="preserve">Федеральный закон 24.11.1995 № 181-ФЗ </w:t>
      </w:r>
    </w:p>
    <w:p>
      <w:pPr>
        <w:pStyle w:val="ConsPlusNormal"/>
        <w:numPr>
          <w:ilvl w:val="0"/>
          <w:numId w:val="0"/>
        </w:numPr>
        <w:ind w:firstLine="540"/>
        <w:jc w:val="center"/>
        <w:outlineLvl w:val="0"/>
        <w:rPr>
          <w:rFonts w:ascii="Times New Roman" w:hAnsi="Times New Roman" w:cs="Times New Roman"/>
          <w:b/>
          <w:b/>
          <w:sz w:val="24"/>
          <w:szCs w:val="24"/>
        </w:rPr>
      </w:pPr>
      <w:r>
        <w:rPr>
          <w:rFonts w:cs="Times New Roman" w:ascii="Times New Roman" w:hAnsi="Times New Roman"/>
          <w:b/>
          <w:sz w:val="24"/>
          <w:szCs w:val="24"/>
        </w:rPr>
        <w:t>«О социальной защите инвалидов в Российской Федерации»</w:t>
      </w:r>
    </w:p>
    <w:p>
      <w:pPr>
        <w:pStyle w:val="ConsPlusNormal"/>
        <w:numPr>
          <w:ilvl w:val="0"/>
          <w:numId w:val="0"/>
        </w:numPr>
        <w:ind w:firstLine="540"/>
        <w:jc w:val="both"/>
        <w:outlineLvl w:val="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t>( И з в л е ч е н и я )</w:t>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547"/>
        <w:jc w:val="both"/>
        <w:rPr>
          <w:rFonts w:ascii="Times New Roman" w:hAnsi="Times New Roman" w:cs="Times New Roman"/>
          <w:sz w:val="24"/>
          <w:szCs w:val="24"/>
          <w:lang w:eastAsia="ru-RU"/>
        </w:rPr>
      </w:pPr>
      <w:r>
        <w:rPr>
          <w:rFonts w:cs="Times New Roman" w:ascii="Times New Roman" w:hAnsi="Times New Roman"/>
          <w:sz w:val="24"/>
          <w:szCs w:val="24"/>
          <w:lang w:eastAsia="ru-RU"/>
        </w:rPr>
        <w:t>Статья 1. Понятие "инвалид", основания определения группы инвалидности</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240" w:before="0" w:after="0"/>
        <w:ind w:firstLine="547"/>
        <w:jc w:val="both"/>
        <w:rPr>
          <w:rFonts w:ascii="Times New Roman" w:hAnsi="Times New Roman" w:cs="Times New Roman"/>
          <w:sz w:val="24"/>
          <w:szCs w:val="24"/>
          <w:lang w:eastAsia="ru-RU"/>
        </w:rPr>
      </w:pPr>
      <w:r>
        <w:rPr>
          <w:rFonts w:cs="Times New Roman" w:ascii="Times New Roman" w:hAnsi="Times New Roman"/>
          <w:sz w:val="24"/>
          <w:szCs w:val="24"/>
          <w:lang w:eastAsia="ru-RU"/>
        </w:rP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pPr>
        <w:pStyle w:val="Normal"/>
        <w:spacing w:lineRule="auto" w:line="240" w:before="0" w:after="0"/>
        <w:ind w:firstLine="547"/>
        <w:jc w:val="both"/>
        <w:rPr>
          <w:rFonts w:ascii="Times New Roman" w:hAnsi="Times New Roman" w:cs="Times New Roman"/>
          <w:sz w:val="24"/>
          <w:szCs w:val="24"/>
          <w:lang w:eastAsia="ru-RU"/>
        </w:rPr>
      </w:pPr>
      <w:r>
        <w:rPr>
          <w:rFonts w:cs="Times New Roman" w:ascii="Times New Roman" w:hAnsi="Times New Roman"/>
          <w:sz w:val="24"/>
          <w:szCs w:val="24"/>
          <w:lang w:eastAsia="ru-RU"/>
        </w:rP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pPr>
        <w:pStyle w:val="Normal"/>
        <w:spacing w:lineRule="auto" w:line="240" w:before="0" w:after="0"/>
        <w:ind w:firstLine="547"/>
        <w:jc w:val="both"/>
        <w:rPr>
          <w:rFonts w:ascii="Times New Roman" w:hAnsi="Times New Roman" w:cs="Times New Roman"/>
          <w:sz w:val="24"/>
          <w:szCs w:val="24"/>
          <w:lang w:eastAsia="ru-RU"/>
        </w:rPr>
      </w:pPr>
      <w:r>
        <w:rPr>
          <w:rFonts w:cs="Times New Roman" w:ascii="Times New Roman" w:hAnsi="Times New Roman"/>
          <w:sz w:val="24"/>
          <w:szCs w:val="24"/>
          <w:lang w:eastAsia="ru-RU"/>
        </w:rP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pPr>
        <w:pStyle w:val="Normal"/>
        <w:spacing w:lineRule="auto" w:line="240" w:before="0" w:after="0"/>
        <w:ind w:firstLine="547"/>
        <w:jc w:val="both"/>
        <w:rPr>
          <w:rFonts w:ascii="Times New Roman" w:hAnsi="Times New Roman" w:cs="Times New Roman"/>
          <w:sz w:val="24"/>
          <w:szCs w:val="24"/>
          <w:lang w:eastAsia="ru-RU"/>
        </w:rPr>
      </w:pPr>
      <w:r>
        <w:rPr>
          <w:rFonts w:cs="Times New Roman" w:ascii="Times New Roman" w:hAnsi="Times New Roman"/>
          <w:sz w:val="24"/>
          <w:szCs w:val="24"/>
          <w:lang w:eastAsia="ru-RU"/>
        </w:rPr>
        <w:t>Признание лица инвалидом осуществляется федеральным учреждением медико-социальной экспертизы. Порядок и условия признания лица инвалидом устанавливаются Правительством Российской Федерации.</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240" w:before="0" w:after="0"/>
        <w:ind w:firstLine="547"/>
        <w:jc w:val="both"/>
        <w:rPr>
          <w:rFonts w:ascii="Times New Roman" w:hAnsi="Times New Roman" w:cs="Times New Roman"/>
          <w:sz w:val="24"/>
          <w:szCs w:val="24"/>
          <w:lang w:eastAsia="ru-RU"/>
        </w:rPr>
      </w:pPr>
      <w:r>
        <w:rPr>
          <w:rFonts w:cs="Times New Roman" w:ascii="Times New Roman" w:hAnsi="Times New Roman"/>
          <w:sz w:val="24"/>
          <w:szCs w:val="24"/>
          <w:lang w:eastAsia="ru-RU"/>
        </w:rPr>
        <w:t>Статья 2. Понятие социальной защиты инвалидов</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240" w:before="0" w:after="0"/>
        <w:ind w:firstLine="547"/>
        <w:jc w:val="both"/>
        <w:rPr>
          <w:rFonts w:ascii="Times New Roman" w:hAnsi="Times New Roman" w:cs="Times New Roman"/>
          <w:sz w:val="24"/>
          <w:szCs w:val="24"/>
          <w:lang w:eastAsia="ru-RU"/>
        </w:rPr>
      </w:pPr>
      <w:r>
        <w:rPr>
          <w:rFonts w:cs="Times New Roman" w:ascii="Times New Roman" w:hAnsi="Times New Roman"/>
          <w:sz w:val="24"/>
          <w:szCs w:val="24"/>
          <w:lang w:eastAsia="ru-RU"/>
        </w:rP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pPr>
        <w:pStyle w:val="Normal"/>
        <w:spacing w:lineRule="auto" w:line="240" w:before="0" w:after="0"/>
        <w:ind w:firstLine="547"/>
        <w:jc w:val="both"/>
        <w:rPr>
          <w:rFonts w:ascii="Times New Roman" w:hAnsi="Times New Roman" w:cs="Times New Roman"/>
          <w:sz w:val="24"/>
          <w:szCs w:val="24"/>
          <w:lang w:eastAsia="ru-RU"/>
        </w:rPr>
      </w:pPr>
      <w:r>
        <w:rPr>
          <w:rFonts w:cs="Times New Roman" w:ascii="Times New Roman" w:hAnsi="Times New Roman"/>
          <w:sz w:val="24"/>
          <w:szCs w:val="24"/>
          <w:lang w:eastAsia="ru-RU"/>
        </w:rP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Классификации и критерии, используемые при осуществлении медико-социальной экспертизы граждан федеральными государственными учреждениями медико-социальной экспертизы, утвержденные Приказом Минтруда России от 29.09.2014 N 664н</w:t>
      </w:r>
    </w:p>
    <w:p>
      <w:pPr>
        <w:pStyle w:val="Normal"/>
        <w:spacing w:lineRule="auto" w:line="240" w:before="0" w:after="0"/>
        <w:rPr>
          <w:rFonts w:ascii="Times New Roman" w:hAnsi="Times New Roman" w:cs="Times New Roman"/>
          <w:b/>
          <w:b/>
          <w:sz w:val="24"/>
          <w:szCs w:val="24"/>
          <w:lang w:eastAsia="ru-RU"/>
        </w:rPr>
      </w:pPr>
      <w:r>
        <w:rPr>
          <w:rFonts w:cs="Times New Roman" w:ascii="Times New Roman" w:hAnsi="Times New Roman"/>
          <w:b/>
          <w:sz w:val="24"/>
          <w:szCs w:val="24"/>
          <w:lang w:eastAsia="ru-RU"/>
        </w:rPr>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t>( И з в л е ч е н и я )</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t>I. Общие положения</w:t>
      </w:r>
    </w:p>
    <w:p>
      <w:pPr>
        <w:pStyle w:val="Normal"/>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240" w:before="0" w:after="0"/>
        <w:ind w:firstLine="547"/>
        <w:jc w:val="both"/>
        <w:rPr>
          <w:rFonts w:ascii="Times New Roman" w:hAnsi="Times New Roman" w:cs="Times New Roman"/>
          <w:sz w:val="24"/>
          <w:szCs w:val="24"/>
          <w:lang w:eastAsia="ru-RU"/>
        </w:rPr>
      </w:pPr>
      <w:r>
        <w:rPr>
          <w:rFonts w:cs="Times New Roman" w:ascii="Times New Roman" w:hAnsi="Times New Roman"/>
          <w:sz w:val="24"/>
          <w:szCs w:val="24"/>
          <w:lang w:eastAsia="ru-RU"/>
        </w:rPr>
        <w:t>1. Классификации, используемые при осуществлении медико-социальной экспертизы граждан федеральными государственными учреждениями медико-социальной экспертизы, определяют основные виды стойких расстройств функций организма человека, обусловленных заболеваниями, последствиями травм или дефектами, и степени их выраженности, а также основные категории жизнедеятельности человека и степени выраженности ограничений этих категорий.</w:t>
      </w:r>
    </w:p>
    <w:p>
      <w:pPr>
        <w:pStyle w:val="Normal"/>
        <w:spacing w:lineRule="auto" w:line="240" w:before="0" w:after="0"/>
        <w:ind w:firstLine="547"/>
        <w:jc w:val="both"/>
        <w:rPr>
          <w:rFonts w:ascii="Times New Roman" w:hAnsi="Times New Roman" w:cs="Times New Roman"/>
          <w:sz w:val="24"/>
          <w:szCs w:val="24"/>
          <w:lang w:eastAsia="ru-RU"/>
        </w:rPr>
      </w:pPr>
      <w:r>
        <w:rPr>
          <w:rFonts w:cs="Times New Roman" w:ascii="Times New Roman" w:hAnsi="Times New Roman"/>
          <w:sz w:val="24"/>
          <w:szCs w:val="24"/>
          <w:lang w:eastAsia="ru-RU"/>
        </w:rPr>
        <w:t>2. Критерии, используемые при осуществлении медико-социальной экспертизы граждан федеральными государственными учреждениями медико-социальной экспертизы, определяют основания установления групп инвалидности (категории "ребенок-инвалид").</w:t>
      </w:r>
    </w:p>
    <w:p>
      <w:pPr>
        <w:pStyle w:val="Normal"/>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t>II. Классификации основных видов стойких расстройств</w:t>
      </w:r>
    </w:p>
    <w:p>
      <w:pPr>
        <w:pStyle w:val="Normal"/>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t>функций организма человека и степени их выраженности</w:t>
      </w:r>
    </w:p>
    <w:p>
      <w:pPr>
        <w:pStyle w:val="Normal"/>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240" w:before="0" w:after="0"/>
        <w:ind w:firstLine="547"/>
        <w:jc w:val="both"/>
        <w:rPr>
          <w:rFonts w:ascii="Times New Roman" w:hAnsi="Times New Roman" w:cs="Times New Roman"/>
          <w:sz w:val="24"/>
          <w:szCs w:val="24"/>
          <w:lang w:eastAsia="ru-RU"/>
        </w:rPr>
      </w:pPr>
      <w:r>
        <w:rPr>
          <w:rFonts w:cs="Times New Roman" w:ascii="Times New Roman" w:hAnsi="Times New Roman"/>
          <w:sz w:val="24"/>
          <w:szCs w:val="24"/>
          <w:lang w:eastAsia="ru-RU"/>
        </w:rPr>
        <w:t>3. К основным видам стойких расстройств функций организма человека относятся:</w:t>
      </w:r>
    </w:p>
    <w:p>
      <w:pPr>
        <w:pStyle w:val="Normal"/>
        <w:spacing w:lineRule="auto" w:line="240" w:before="0" w:after="0"/>
        <w:ind w:firstLine="547"/>
        <w:jc w:val="both"/>
        <w:rPr>
          <w:rFonts w:ascii="Times New Roman" w:hAnsi="Times New Roman" w:cs="Times New Roman"/>
          <w:sz w:val="24"/>
          <w:szCs w:val="24"/>
          <w:lang w:eastAsia="ru-RU"/>
        </w:rPr>
      </w:pPr>
      <w:r>
        <w:rPr>
          <w:rFonts w:cs="Times New Roman" w:ascii="Times New Roman" w:hAnsi="Times New Roman"/>
          <w:sz w:val="24"/>
          <w:szCs w:val="24"/>
          <w:lang w:eastAsia="ru-RU"/>
        </w:rPr>
        <w:t>нарушения психических функций (сознания, ориентации, интеллекта, личностных особенностей, волевых и побудительных функций, внимания, памяти, психомоторных функций, эмоций, восприятия, мышления, познавательных функций высокого уровня, умственных функций речи, последовательных сложных движений);</w:t>
      </w:r>
    </w:p>
    <w:p>
      <w:pPr>
        <w:pStyle w:val="Normal"/>
        <w:spacing w:lineRule="auto" w:line="240" w:before="0" w:after="0"/>
        <w:ind w:firstLine="547"/>
        <w:jc w:val="both"/>
        <w:rPr>
          <w:rFonts w:ascii="Times New Roman" w:hAnsi="Times New Roman" w:cs="Times New Roman"/>
          <w:sz w:val="24"/>
          <w:szCs w:val="24"/>
          <w:lang w:eastAsia="ru-RU"/>
        </w:rPr>
      </w:pPr>
      <w:r>
        <w:rPr>
          <w:rFonts w:cs="Times New Roman" w:ascii="Times New Roman" w:hAnsi="Times New Roman"/>
          <w:sz w:val="24"/>
          <w:szCs w:val="24"/>
          <w:lang w:eastAsia="ru-RU"/>
        </w:rPr>
        <w:t>нарушения языковых и речевых функций (устной (ринолалия, дизартрия, заикание, алалия, афазия); письменной (дисграфия, дислексия); вербальной и невербальной речи; нарушение голосообразования);</w:t>
      </w:r>
    </w:p>
    <w:p>
      <w:pPr>
        <w:pStyle w:val="Normal"/>
        <w:spacing w:lineRule="auto" w:line="240" w:before="0" w:after="0"/>
        <w:ind w:firstLine="547"/>
        <w:jc w:val="both"/>
        <w:rPr>
          <w:rFonts w:ascii="Times New Roman" w:hAnsi="Times New Roman" w:cs="Times New Roman"/>
          <w:sz w:val="24"/>
          <w:szCs w:val="24"/>
          <w:lang w:eastAsia="ru-RU"/>
        </w:rPr>
      </w:pPr>
      <w:r>
        <w:rPr>
          <w:rFonts w:cs="Times New Roman" w:ascii="Times New Roman" w:hAnsi="Times New Roman"/>
          <w:sz w:val="24"/>
          <w:szCs w:val="24"/>
          <w:lang w:eastAsia="ru-RU"/>
        </w:rPr>
        <w:t>нарушения сенсорных функций (зрения; слуха; обоняния; осязания; тактильной, болевой, температурной, вибрационной и других видов чувствительности; вестибулярной функции; боль);</w:t>
      </w:r>
    </w:p>
    <w:p>
      <w:pPr>
        <w:pStyle w:val="Normal"/>
        <w:spacing w:lineRule="auto" w:line="240" w:before="0" w:after="0"/>
        <w:ind w:firstLine="547"/>
        <w:jc w:val="both"/>
        <w:rPr>
          <w:rFonts w:ascii="Times New Roman" w:hAnsi="Times New Roman" w:cs="Times New Roman"/>
          <w:sz w:val="24"/>
          <w:szCs w:val="24"/>
          <w:lang w:eastAsia="ru-RU"/>
        </w:rPr>
      </w:pPr>
      <w:r>
        <w:rPr>
          <w:rFonts w:cs="Times New Roman" w:ascii="Times New Roman" w:hAnsi="Times New Roman"/>
          <w:sz w:val="24"/>
          <w:szCs w:val="24"/>
          <w:lang w:eastAsia="ru-RU"/>
        </w:rPr>
        <w:t>нарушения нейромышечных, скелетных и связанных с движением (статодинамических) функций (движения головы, туловища, конечностей, в том числе костей, суставов, мышц; статики, координации движений);</w:t>
      </w:r>
    </w:p>
    <w:p>
      <w:pPr>
        <w:pStyle w:val="Normal"/>
        <w:spacing w:lineRule="auto" w:line="240" w:before="0" w:after="0"/>
        <w:ind w:firstLine="547"/>
        <w:jc w:val="both"/>
        <w:rPr>
          <w:rFonts w:ascii="Times New Roman" w:hAnsi="Times New Roman" w:cs="Times New Roman"/>
          <w:sz w:val="24"/>
          <w:szCs w:val="24"/>
          <w:lang w:eastAsia="ru-RU"/>
        </w:rPr>
      </w:pPr>
      <w:r>
        <w:rPr>
          <w:rFonts w:cs="Times New Roman" w:ascii="Times New Roman" w:hAnsi="Times New Roman"/>
          <w:sz w:val="24"/>
          <w:szCs w:val="24"/>
          <w:lang w:eastAsia="ru-RU"/>
        </w:rPr>
        <w:t>нарушения функций сердечно-сосудистой системы, дыхательной системы, пищеварительной, эндокринной систем и метаболизма, системы крови и иммунной системы, мочевыделительной функции, функции кожи и связанных с ней систем;</w:t>
      </w:r>
    </w:p>
    <w:p>
      <w:pPr>
        <w:pStyle w:val="Normal"/>
        <w:spacing w:lineRule="auto" w:line="240" w:before="0" w:after="0"/>
        <w:ind w:firstLine="547"/>
        <w:jc w:val="both"/>
        <w:rPr>
          <w:rFonts w:ascii="Times New Roman" w:hAnsi="Times New Roman" w:cs="Times New Roman"/>
          <w:sz w:val="24"/>
          <w:szCs w:val="24"/>
          <w:lang w:eastAsia="ru-RU"/>
        </w:rPr>
      </w:pPr>
      <w:r>
        <w:rPr>
          <w:rFonts w:cs="Times New Roman" w:ascii="Times New Roman" w:hAnsi="Times New Roman"/>
          <w:sz w:val="24"/>
          <w:szCs w:val="24"/>
          <w:lang w:eastAsia="ru-RU"/>
        </w:rPr>
        <w:t>нарушения, обусловленные физическим внешним уродством (деформации лица, головы, туловища, конечностей, приводящие к внешнему уродству; аномальные отверстия пищеварительного, мочевыделительного, дыхательного трактов; нарушение размеров тела).</w:t>
      </w:r>
    </w:p>
    <w:p>
      <w:pPr>
        <w:pStyle w:val="Normal"/>
        <w:spacing w:lineRule="auto" w:line="240" w:before="0" w:after="0"/>
        <w:ind w:firstLine="547"/>
        <w:jc w:val="both"/>
        <w:rPr>
          <w:rFonts w:ascii="Times New Roman" w:hAnsi="Times New Roman" w:cs="Times New Roman"/>
          <w:sz w:val="24"/>
          <w:szCs w:val="24"/>
          <w:lang w:eastAsia="ru-RU"/>
        </w:rPr>
      </w:pPr>
      <w:r>
        <w:rPr>
          <w:rFonts w:cs="Times New Roman" w:ascii="Times New Roman" w:hAnsi="Times New Roman"/>
          <w:sz w:val="24"/>
          <w:szCs w:val="24"/>
          <w:lang w:eastAsia="ru-RU"/>
        </w:rPr>
        <w:t>4. Выделяются 4 степени стойких нарушений функций организма человека, обусловленных заболеваниями, последствиями травм или дефектами, классифицируемые с использованием количественной системы оценки степени выраженности указанных нарушений, устанавливаемой в процентах в диапазоне от 10 до 100, с шагом в 10 процентов, предусмотренной приложением к настоящим классификациям и критериям:</w:t>
      </w:r>
    </w:p>
    <w:p>
      <w:pPr>
        <w:pStyle w:val="Normal"/>
        <w:spacing w:lineRule="auto" w:line="240" w:before="0" w:after="0"/>
        <w:ind w:firstLine="547"/>
        <w:jc w:val="both"/>
        <w:rPr>
          <w:rFonts w:ascii="Times New Roman" w:hAnsi="Times New Roman" w:cs="Times New Roman"/>
          <w:sz w:val="24"/>
          <w:szCs w:val="24"/>
          <w:lang w:eastAsia="ru-RU"/>
        </w:rPr>
      </w:pPr>
      <w:r>
        <w:rPr>
          <w:rFonts w:cs="Times New Roman" w:ascii="Times New Roman" w:hAnsi="Times New Roman"/>
          <w:sz w:val="24"/>
          <w:szCs w:val="24"/>
          <w:lang w:eastAsia="ru-RU"/>
        </w:rPr>
        <w:t>I степень - стойкие незначительные нарушения функций организма человека, обусловленные заболеваниями, последствиями травм или дефектами, в диапазоне от 10 до 30 процентов;</w:t>
      </w:r>
    </w:p>
    <w:p>
      <w:pPr>
        <w:pStyle w:val="Normal"/>
        <w:spacing w:lineRule="auto" w:line="240" w:before="0" w:after="0"/>
        <w:ind w:firstLine="547"/>
        <w:jc w:val="both"/>
        <w:rPr>
          <w:rFonts w:ascii="Times New Roman" w:hAnsi="Times New Roman" w:cs="Times New Roman"/>
          <w:sz w:val="24"/>
          <w:szCs w:val="24"/>
          <w:lang w:eastAsia="ru-RU"/>
        </w:rPr>
      </w:pPr>
      <w:r>
        <w:rPr>
          <w:rFonts w:cs="Times New Roman" w:ascii="Times New Roman" w:hAnsi="Times New Roman"/>
          <w:sz w:val="24"/>
          <w:szCs w:val="24"/>
          <w:lang w:eastAsia="ru-RU"/>
        </w:rPr>
        <w:t>II степень - стойкие умеренные нарушения функций организма человека, обусловленные заболеваниями, последствиями травм или дефектами, в диапазоне от 40 до 60 процентов;</w:t>
      </w:r>
    </w:p>
    <w:p>
      <w:pPr>
        <w:pStyle w:val="Normal"/>
        <w:spacing w:lineRule="auto" w:line="240" w:before="0" w:after="0"/>
        <w:ind w:firstLine="547"/>
        <w:jc w:val="both"/>
        <w:rPr>
          <w:rFonts w:ascii="Times New Roman" w:hAnsi="Times New Roman" w:cs="Times New Roman"/>
          <w:sz w:val="24"/>
          <w:szCs w:val="24"/>
          <w:lang w:eastAsia="ru-RU"/>
        </w:rPr>
      </w:pPr>
      <w:r>
        <w:rPr>
          <w:rFonts w:cs="Times New Roman" w:ascii="Times New Roman" w:hAnsi="Times New Roman"/>
          <w:sz w:val="24"/>
          <w:szCs w:val="24"/>
          <w:lang w:eastAsia="ru-RU"/>
        </w:rPr>
        <w:t>III степень - стойкие выраженные нарушения функций организма человека, обусловленные заболеваниями, последствиями травм или дефектами, в диапазоне от 70 до 80 процентов;</w:t>
      </w:r>
    </w:p>
    <w:p>
      <w:pPr>
        <w:pStyle w:val="Normal"/>
        <w:spacing w:lineRule="auto" w:line="240" w:before="0" w:after="0"/>
        <w:ind w:firstLine="547"/>
        <w:jc w:val="both"/>
        <w:rPr>
          <w:rFonts w:ascii="Times New Roman" w:hAnsi="Times New Roman" w:cs="Times New Roman"/>
          <w:sz w:val="24"/>
          <w:szCs w:val="24"/>
          <w:lang w:eastAsia="ru-RU"/>
        </w:rPr>
      </w:pPr>
      <w:r>
        <w:rPr>
          <w:rFonts w:cs="Times New Roman" w:ascii="Times New Roman" w:hAnsi="Times New Roman"/>
          <w:sz w:val="24"/>
          <w:szCs w:val="24"/>
          <w:lang w:eastAsia="ru-RU"/>
        </w:rPr>
        <w:t>IV степень - стойкие значительно выраженные нарушения функций организма человека, обусловленные заболеваниями, последствиями травм или дефектами, в диапазоне от 90 до 100 процентов.</w:t>
      </w:r>
    </w:p>
    <w:p>
      <w:pPr>
        <w:pStyle w:val="Normal"/>
        <w:spacing w:lineRule="auto" w:line="240" w:before="0" w:after="0"/>
        <w:ind w:firstLine="547"/>
        <w:jc w:val="both"/>
        <w:rPr>
          <w:rFonts w:ascii="Times New Roman" w:hAnsi="Times New Roman" w:cs="Times New Roman"/>
          <w:sz w:val="24"/>
          <w:szCs w:val="24"/>
          <w:lang w:eastAsia="ru-RU"/>
        </w:rPr>
      </w:pPr>
      <w:r>
        <w:rPr>
          <w:rFonts w:cs="Times New Roman" w:ascii="Times New Roman" w:hAnsi="Times New Roman"/>
          <w:sz w:val="24"/>
          <w:szCs w:val="24"/>
          <w:lang w:eastAsia="ru-RU"/>
        </w:rPr>
        <w:t>При наличии нескольких стойких нарушений функций организма человека, обусловленных заболеваниями, последствиями травм или дефектами, отдельно оценивается с использованием количественной системы и устанавливается степень выраженности каждого из таких нарушений в процентах. Сначала устанавливается максимально выраженное в процентах нарушение той или иной функции организма человека, после чего определяется наличие (отсутствие) влияния всех других имеющихся стойких нарушений функций организма человека на максимально выраженное нарушение функции организма человека. При наличии указанного влияния суммарная оценка степени нарушения функции организма человека в процентном выражении может быть выше максимально выраженного нарушения функций организма, но не более чем на 10 процентов. Значения максимально выраженных нарушений функций организма указаны в приложении к настоящим классификациям и критериям.</w:t>
      </w:r>
    </w:p>
    <w:p>
      <w:pPr>
        <w:pStyle w:val="Normal"/>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t>III. Классификации основных категорий жизнедеятельности</w:t>
      </w:r>
    </w:p>
    <w:p>
      <w:pPr>
        <w:pStyle w:val="Normal"/>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t>человека и степени выраженности ограничений этих категорий</w:t>
      </w:r>
    </w:p>
    <w:p>
      <w:pPr>
        <w:pStyle w:val="Normal"/>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240" w:before="0" w:after="0"/>
        <w:ind w:firstLine="547"/>
        <w:jc w:val="both"/>
        <w:rPr>
          <w:rFonts w:ascii="Times New Roman" w:hAnsi="Times New Roman" w:cs="Times New Roman"/>
          <w:sz w:val="24"/>
          <w:szCs w:val="24"/>
          <w:lang w:eastAsia="ru-RU"/>
        </w:rPr>
      </w:pPr>
      <w:r>
        <w:rPr>
          <w:rFonts w:cs="Times New Roman" w:ascii="Times New Roman" w:hAnsi="Times New Roman"/>
          <w:sz w:val="24"/>
          <w:szCs w:val="24"/>
          <w:lang w:eastAsia="ru-RU"/>
        </w:rPr>
        <w:t>5. К основным категориям жизнедеятельности человека относятся:</w:t>
      </w:r>
    </w:p>
    <w:p>
      <w:pPr>
        <w:pStyle w:val="Normal"/>
        <w:spacing w:lineRule="auto" w:line="240" w:before="0" w:after="0"/>
        <w:ind w:firstLine="547"/>
        <w:jc w:val="both"/>
        <w:rPr>
          <w:rFonts w:ascii="Times New Roman" w:hAnsi="Times New Roman" w:cs="Times New Roman"/>
          <w:sz w:val="24"/>
          <w:szCs w:val="24"/>
          <w:lang w:eastAsia="ru-RU"/>
        </w:rPr>
      </w:pPr>
      <w:r>
        <w:rPr>
          <w:rFonts w:cs="Times New Roman" w:ascii="Times New Roman" w:hAnsi="Times New Roman"/>
          <w:sz w:val="24"/>
          <w:szCs w:val="24"/>
          <w:lang w:eastAsia="ru-RU"/>
        </w:rPr>
        <w:t>а) способность к самообслуживанию;</w:t>
      </w:r>
    </w:p>
    <w:p>
      <w:pPr>
        <w:pStyle w:val="Normal"/>
        <w:spacing w:lineRule="auto" w:line="240" w:before="0" w:after="0"/>
        <w:ind w:firstLine="547"/>
        <w:jc w:val="both"/>
        <w:rPr>
          <w:rFonts w:ascii="Times New Roman" w:hAnsi="Times New Roman" w:cs="Times New Roman"/>
          <w:sz w:val="24"/>
          <w:szCs w:val="24"/>
          <w:lang w:eastAsia="ru-RU"/>
        </w:rPr>
      </w:pPr>
      <w:r>
        <w:rPr>
          <w:rFonts w:cs="Times New Roman" w:ascii="Times New Roman" w:hAnsi="Times New Roman"/>
          <w:sz w:val="24"/>
          <w:szCs w:val="24"/>
          <w:lang w:eastAsia="ru-RU"/>
        </w:rPr>
        <w:t>б) способность к самостоятельному передвижению;</w:t>
      </w:r>
    </w:p>
    <w:p>
      <w:pPr>
        <w:pStyle w:val="Normal"/>
        <w:spacing w:lineRule="auto" w:line="240" w:before="0" w:after="0"/>
        <w:ind w:firstLine="547"/>
        <w:jc w:val="both"/>
        <w:rPr>
          <w:rFonts w:ascii="Times New Roman" w:hAnsi="Times New Roman" w:cs="Times New Roman"/>
          <w:sz w:val="24"/>
          <w:szCs w:val="24"/>
          <w:lang w:eastAsia="ru-RU"/>
        </w:rPr>
      </w:pPr>
      <w:r>
        <w:rPr>
          <w:rFonts w:cs="Times New Roman" w:ascii="Times New Roman" w:hAnsi="Times New Roman"/>
          <w:sz w:val="24"/>
          <w:szCs w:val="24"/>
          <w:lang w:eastAsia="ru-RU"/>
        </w:rPr>
        <w:t>в) способность к ориентации;</w:t>
      </w:r>
    </w:p>
    <w:p>
      <w:pPr>
        <w:pStyle w:val="Normal"/>
        <w:spacing w:lineRule="auto" w:line="240" w:before="0" w:after="0"/>
        <w:ind w:firstLine="547"/>
        <w:jc w:val="both"/>
        <w:rPr>
          <w:rFonts w:ascii="Times New Roman" w:hAnsi="Times New Roman" w:cs="Times New Roman"/>
          <w:sz w:val="24"/>
          <w:szCs w:val="24"/>
          <w:lang w:eastAsia="ru-RU"/>
        </w:rPr>
      </w:pPr>
      <w:r>
        <w:rPr>
          <w:rFonts w:cs="Times New Roman" w:ascii="Times New Roman" w:hAnsi="Times New Roman"/>
          <w:sz w:val="24"/>
          <w:szCs w:val="24"/>
          <w:lang w:eastAsia="ru-RU"/>
        </w:rPr>
        <w:t>г) способность к общению;</w:t>
      </w:r>
    </w:p>
    <w:p>
      <w:pPr>
        <w:pStyle w:val="Normal"/>
        <w:spacing w:lineRule="auto" w:line="240" w:before="0" w:after="0"/>
        <w:ind w:firstLine="547"/>
        <w:jc w:val="both"/>
        <w:rPr>
          <w:rFonts w:ascii="Times New Roman" w:hAnsi="Times New Roman" w:cs="Times New Roman"/>
          <w:sz w:val="24"/>
          <w:szCs w:val="24"/>
          <w:lang w:eastAsia="ru-RU"/>
        </w:rPr>
      </w:pPr>
      <w:r>
        <w:rPr>
          <w:rFonts w:cs="Times New Roman" w:ascii="Times New Roman" w:hAnsi="Times New Roman"/>
          <w:sz w:val="24"/>
          <w:szCs w:val="24"/>
          <w:lang w:eastAsia="ru-RU"/>
        </w:rPr>
        <w:t>д) способность контролировать свое поведение;</w:t>
      </w:r>
    </w:p>
    <w:p>
      <w:pPr>
        <w:pStyle w:val="Normal"/>
        <w:spacing w:lineRule="auto" w:line="240" w:before="0" w:after="0"/>
        <w:ind w:firstLine="547"/>
        <w:jc w:val="both"/>
        <w:rPr>
          <w:rFonts w:ascii="Times New Roman" w:hAnsi="Times New Roman" w:cs="Times New Roman"/>
          <w:sz w:val="24"/>
          <w:szCs w:val="24"/>
          <w:lang w:eastAsia="ru-RU"/>
        </w:rPr>
      </w:pPr>
      <w:r>
        <w:rPr>
          <w:rFonts w:cs="Times New Roman" w:ascii="Times New Roman" w:hAnsi="Times New Roman"/>
          <w:sz w:val="24"/>
          <w:szCs w:val="24"/>
          <w:lang w:eastAsia="ru-RU"/>
        </w:rPr>
        <w:t>е) способность к обучению;</w:t>
      </w:r>
    </w:p>
    <w:p>
      <w:pPr>
        <w:pStyle w:val="Normal"/>
        <w:spacing w:lineRule="auto" w:line="240" w:before="0" w:after="0"/>
        <w:ind w:firstLine="547"/>
        <w:jc w:val="both"/>
        <w:rPr>
          <w:rFonts w:ascii="Times New Roman" w:hAnsi="Times New Roman" w:cs="Times New Roman"/>
          <w:sz w:val="24"/>
          <w:szCs w:val="24"/>
          <w:lang w:eastAsia="ru-RU"/>
        </w:rPr>
      </w:pPr>
      <w:r>
        <w:rPr>
          <w:rFonts w:cs="Times New Roman" w:ascii="Times New Roman" w:hAnsi="Times New Roman"/>
          <w:sz w:val="24"/>
          <w:szCs w:val="24"/>
          <w:lang w:eastAsia="ru-RU"/>
        </w:rPr>
        <w:t>ж) способность к трудовой деятельности.</w:t>
      </w:r>
    </w:p>
    <w:p>
      <w:pPr>
        <w:pStyle w:val="Normal"/>
        <w:spacing w:lineRule="auto" w:line="240" w:before="0" w:after="0"/>
        <w:ind w:firstLine="547"/>
        <w:jc w:val="both"/>
        <w:rPr>
          <w:rFonts w:ascii="Times New Roman" w:hAnsi="Times New Roman" w:cs="Times New Roman"/>
          <w:sz w:val="24"/>
          <w:szCs w:val="24"/>
          <w:lang w:eastAsia="ru-RU"/>
        </w:rPr>
      </w:pPr>
      <w:r>
        <w:rPr>
          <w:rFonts w:cs="Times New Roman" w:ascii="Times New Roman" w:hAnsi="Times New Roman"/>
          <w:sz w:val="24"/>
          <w:szCs w:val="24"/>
          <w:lang w:eastAsia="ru-RU"/>
        </w:rPr>
        <w:t>6. Выделяются 3 степени выраженности ограничений каждой из основных категорий жизнедеятельности человека:</w:t>
      </w:r>
    </w:p>
    <w:p>
      <w:pPr>
        <w:pStyle w:val="Normal"/>
        <w:spacing w:lineRule="auto" w:line="240" w:before="0" w:after="0"/>
        <w:ind w:firstLine="547"/>
        <w:jc w:val="both"/>
        <w:rPr>
          <w:rFonts w:ascii="Times New Roman" w:hAnsi="Times New Roman" w:cs="Times New Roman"/>
          <w:sz w:val="24"/>
          <w:szCs w:val="24"/>
          <w:lang w:eastAsia="ru-RU"/>
        </w:rPr>
      </w:pPr>
      <w:r>
        <w:rPr>
          <w:rFonts w:cs="Times New Roman" w:ascii="Times New Roman" w:hAnsi="Times New Roman"/>
          <w:sz w:val="24"/>
          <w:szCs w:val="24"/>
          <w:lang w:eastAsia="ru-RU"/>
        </w:rPr>
        <w:t>а) способность к самообслуживанию - способность человека самостоятельно осуществлять основные физиологические потребности, выполнять повседневную бытовую деятельность, в том числе использовать навыки личной гигиены:</w:t>
      </w:r>
    </w:p>
    <w:p>
      <w:pPr>
        <w:pStyle w:val="Normal"/>
        <w:spacing w:lineRule="auto" w:line="240" w:before="0" w:after="0"/>
        <w:ind w:firstLine="547"/>
        <w:jc w:val="both"/>
        <w:rPr>
          <w:rFonts w:ascii="Times New Roman" w:hAnsi="Times New Roman" w:cs="Times New Roman"/>
          <w:sz w:val="24"/>
          <w:szCs w:val="24"/>
          <w:lang w:eastAsia="ru-RU"/>
        </w:rPr>
      </w:pPr>
      <w:r>
        <w:rPr>
          <w:rFonts w:cs="Times New Roman" w:ascii="Times New Roman" w:hAnsi="Times New Roman"/>
          <w:sz w:val="24"/>
          <w:szCs w:val="24"/>
          <w:lang w:eastAsia="ru-RU"/>
        </w:rPr>
        <w:t>1 степень - способность к самообслуживанию при более длительном затрачивании времени, дробности его выполнения, сокращении объема с использованием при необходимости вспомогательных технических средств;</w:t>
      </w:r>
    </w:p>
    <w:p>
      <w:pPr>
        <w:pStyle w:val="Normal"/>
        <w:spacing w:lineRule="auto" w:line="240" w:before="0" w:after="0"/>
        <w:ind w:firstLine="547"/>
        <w:jc w:val="both"/>
        <w:rPr>
          <w:rFonts w:ascii="Times New Roman" w:hAnsi="Times New Roman" w:cs="Times New Roman"/>
          <w:sz w:val="24"/>
          <w:szCs w:val="24"/>
          <w:lang w:eastAsia="ru-RU"/>
        </w:rPr>
      </w:pPr>
      <w:r>
        <w:rPr>
          <w:rFonts w:cs="Times New Roman" w:ascii="Times New Roman" w:hAnsi="Times New Roman"/>
          <w:sz w:val="24"/>
          <w:szCs w:val="24"/>
          <w:lang w:eastAsia="ru-RU"/>
        </w:rPr>
        <w:t>2 степень - способность к самообслуживанию с регулярной частичной помощью других лиц с использованием при необходимости вспомогательных технических средств;</w:t>
      </w:r>
    </w:p>
    <w:p>
      <w:pPr>
        <w:pStyle w:val="Normal"/>
        <w:spacing w:lineRule="auto" w:line="240" w:before="0" w:after="0"/>
        <w:ind w:firstLine="547"/>
        <w:jc w:val="both"/>
        <w:rPr>
          <w:rFonts w:ascii="Times New Roman" w:hAnsi="Times New Roman" w:cs="Times New Roman"/>
          <w:sz w:val="24"/>
          <w:szCs w:val="24"/>
          <w:lang w:eastAsia="ru-RU"/>
        </w:rPr>
      </w:pPr>
      <w:r>
        <w:rPr>
          <w:rFonts w:cs="Times New Roman" w:ascii="Times New Roman" w:hAnsi="Times New Roman"/>
          <w:sz w:val="24"/>
          <w:szCs w:val="24"/>
          <w:lang w:eastAsia="ru-RU"/>
        </w:rPr>
        <w:t>3 степень - неспособность к самообслуживанию, нуждаемость в постоянной посторонней помощи и уходе, полная зависимость от других лиц;</w:t>
      </w:r>
    </w:p>
    <w:p>
      <w:pPr>
        <w:pStyle w:val="Normal"/>
        <w:spacing w:lineRule="auto" w:line="240" w:before="0" w:after="0"/>
        <w:ind w:firstLine="547"/>
        <w:jc w:val="both"/>
        <w:rPr>
          <w:rFonts w:ascii="Times New Roman" w:hAnsi="Times New Roman" w:cs="Times New Roman"/>
          <w:sz w:val="24"/>
          <w:szCs w:val="24"/>
          <w:lang w:eastAsia="ru-RU"/>
        </w:rPr>
      </w:pPr>
      <w:r>
        <w:rPr>
          <w:rFonts w:cs="Times New Roman" w:ascii="Times New Roman" w:hAnsi="Times New Roman"/>
          <w:sz w:val="24"/>
          <w:szCs w:val="24"/>
          <w:lang w:eastAsia="ru-RU"/>
        </w:rPr>
        <w:t>б) способность к самостоятельному передвижению - способность самостоятельно перемещаться в пространстве, сохранять равновесие тела при передвижении, в покое и при перемене положения тела, пользоваться общественным транспортом:</w:t>
      </w:r>
    </w:p>
    <w:p>
      <w:pPr>
        <w:pStyle w:val="Normal"/>
        <w:spacing w:lineRule="auto" w:line="240" w:before="0" w:after="0"/>
        <w:ind w:firstLine="547"/>
        <w:jc w:val="both"/>
        <w:rPr>
          <w:rFonts w:ascii="Times New Roman" w:hAnsi="Times New Roman" w:cs="Times New Roman"/>
          <w:sz w:val="24"/>
          <w:szCs w:val="24"/>
          <w:lang w:eastAsia="ru-RU"/>
        </w:rPr>
      </w:pPr>
      <w:r>
        <w:rPr>
          <w:rFonts w:cs="Times New Roman" w:ascii="Times New Roman" w:hAnsi="Times New Roman"/>
          <w:sz w:val="24"/>
          <w:szCs w:val="24"/>
          <w:lang w:eastAsia="ru-RU"/>
        </w:rPr>
        <w:t>1 степень - способность к самостоятельному передвижению при более длительном затрачивании времени, дробности выполнения и сокращении расстояния с использованием при необходимости вспомогательных технических средств;</w:t>
      </w:r>
    </w:p>
    <w:p>
      <w:pPr>
        <w:pStyle w:val="Normal"/>
        <w:spacing w:lineRule="auto" w:line="240" w:before="0" w:after="0"/>
        <w:ind w:firstLine="547"/>
        <w:jc w:val="both"/>
        <w:rPr>
          <w:rFonts w:ascii="Times New Roman" w:hAnsi="Times New Roman" w:cs="Times New Roman"/>
          <w:sz w:val="24"/>
          <w:szCs w:val="24"/>
          <w:lang w:eastAsia="ru-RU"/>
        </w:rPr>
      </w:pPr>
      <w:r>
        <w:rPr>
          <w:rFonts w:cs="Times New Roman" w:ascii="Times New Roman" w:hAnsi="Times New Roman"/>
          <w:sz w:val="24"/>
          <w:szCs w:val="24"/>
          <w:lang w:eastAsia="ru-RU"/>
        </w:rPr>
        <w:t>2 степень - способность к самостоятельному передвижению с регулярной частичной помощью других лиц с использованием при необходимости вспомогательных технических средств;</w:t>
      </w:r>
    </w:p>
    <w:p>
      <w:pPr>
        <w:pStyle w:val="Normal"/>
        <w:spacing w:lineRule="auto" w:line="240" w:before="0" w:after="0"/>
        <w:ind w:firstLine="547"/>
        <w:jc w:val="both"/>
        <w:rPr>
          <w:rFonts w:ascii="Times New Roman" w:hAnsi="Times New Roman" w:cs="Times New Roman"/>
          <w:sz w:val="24"/>
          <w:szCs w:val="24"/>
          <w:lang w:eastAsia="ru-RU"/>
        </w:rPr>
      </w:pPr>
      <w:r>
        <w:rPr>
          <w:rFonts w:cs="Times New Roman" w:ascii="Times New Roman" w:hAnsi="Times New Roman"/>
          <w:sz w:val="24"/>
          <w:szCs w:val="24"/>
          <w:lang w:eastAsia="ru-RU"/>
        </w:rPr>
        <w:t>3 степень - неспособность к самостоятельному передвижению и нуждаемость в постоянной помощи других лиц;</w:t>
      </w:r>
    </w:p>
    <w:p>
      <w:pPr>
        <w:pStyle w:val="Normal"/>
        <w:spacing w:lineRule="auto" w:line="240" w:before="0" w:after="0"/>
        <w:ind w:firstLine="547"/>
        <w:jc w:val="both"/>
        <w:rPr>
          <w:rFonts w:ascii="Times New Roman" w:hAnsi="Times New Roman" w:cs="Times New Roman"/>
          <w:sz w:val="24"/>
          <w:szCs w:val="24"/>
          <w:lang w:eastAsia="ru-RU"/>
        </w:rPr>
      </w:pPr>
      <w:r>
        <w:rPr>
          <w:rFonts w:cs="Times New Roman" w:ascii="Times New Roman" w:hAnsi="Times New Roman"/>
          <w:sz w:val="24"/>
          <w:szCs w:val="24"/>
          <w:lang w:eastAsia="ru-RU"/>
        </w:rPr>
        <w:t>в) способность к ориентации - способность к адекватному восприятию личности и окружающей обстановки, оценке ситуации, к определению времени и места нахождения:</w:t>
      </w:r>
    </w:p>
    <w:p>
      <w:pPr>
        <w:pStyle w:val="Normal"/>
        <w:spacing w:lineRule="auto" w:line="240" w:before="0" w:after="0"/>
        <w:ind w:firstLine="547"/>
        <w:jc w:val="both"/>
        <w:rPr>
          <w:rFonts w:ascii="Times New Roman" w:hAnsi="Times New Roman" w:cs="Times New Roman"/>
          <w:sz w:val="24"/>
          <w:szCs w:val="24"/>
          <w:lang w:eastAsia="ru-RU"/>
        </w:rPr>
      </w:pPr>
      <w:r>
        <w:rPr>
          <w:rFonts w:cs="Times New Roman" w:ascii="Times New Roman" w:hAnsi="Times New Roman"/>
          <w:sz w:val="24"/>
          <w:szCs w:val="24"/>
          <w:lang w:eastAsia="ru-RU"/>
        </w:rPr>
        <w:t>1 степень - способность к ориентации только в привычной ситуации самостоятельно и (или) с помощью вспомогательных технических средств;</w:t>
      </w:r>
    </w:p>
    <w:p>
      <w:pPr>
        <w:pStyle w:val="Normal"/>
        <w:spacing w:lineRule="auto" w:line="240" w:before="0" w:after="0"/>
        <w:ind w:firstLine="547"/>
        <w:jc w:val="both"/>
        <w:rPr>
          <w:rFonts w:ascii="Times New Roman" w:hAnsi="Times New Roman" w:cs="Times New Roman"/>
          <w:sz w:val="24"/>
          <w:szCs w:val="24"/>
          <w:lang w:eastAsia="ru-RU"/>
        </w:rPr>
      </w:pPr>
      <w:r>
        <w:rPr>
          <w:rFonts w:cs="Times New Roman" w:ascii="Times New Roman" w:hAnsi="Times New Roman"/>
          <w:sz w:val="24"/>
          <w:szCs w:val="24"/>
          <w:lang w:eastAsia="ru-RU"/>
        </w:rPr>
        <w:t>2 степень - способность к ориентации с регулярной частичной помощью других лиц с использованием при необходимости вспомогательных технических средств;</w:t>
      </w:r>
    </w:p>
    <w:p>
      <w:pPr>
        <w:pStyle w:val="Normal"/>
        <w:spacing w:lineRule="auto" w:line="240" w:before="0" w:after="0"/>
        <w:ind w:firstLine="547"/>
        <w:jc w:val="both"/>
        <w:rPr>
          <w:rFonts w:ascii="Times New Roman" w:hAnsi="Times New Roman" w:cs="Times New Roman"/>
          <w:sz w:val="24"/>
          <w:szCs w:val="24"/>
          <w:lang w:eastAsia="ru-RU"/>
        </w:rPr>
      </w:pPr>
      <w:r>
        <w:rPr>
          <w:rFonts w:cs="Times New Roman" w:ascii="Times New Roman" w:hAnsi="Times New Roman"/>
          <w:sz w:val="24"/>
          <w:szCs w:val="24"/>
          <w:lang w:eastAsia="ru-RU"/>
        </w:rPr>
        <w:t>3 степень - неспособность к ориентации (дезориентация) и нуждаемость в постоянной помощи и (или) надзоре других лиц;</w:t>
      </w:r>
    </w:p>
    <w:p>
      <w:pPr>
        <w:pStyle w:val="Normal"/>
        <w:spacing w:lineRule="auto" w:line="240" w:before="0" w:after="0"/>
        <w:ind w:firstLine="547"/>
        <w:jc w:val="both"/>
        <w:rPr>
          <w:rFonts w:ascii="Times New Roman" w:hAnsi="Times New Roman" w:cs="Times New Roman"/>
          <w:sz w:val="24"/>
          <w:szCs w:val="24"/>
          <w:lang w:eastAsia="ru-RU"/>
        </w:rPr>
      </w:pPr>
      <w:r>
        <w:rPr>
          <w:rFonts w:cs="Times New Roman" w:ascii="Times New Roman" w:hAnsi="Times New Roman"/>
          <w:sz w:val="24"/>
          <w:szCs w:val="24"/>
          <w:lang w:eastAsia="ru-RU"/>
        </w:rPr>
        <w:t>г) способность к общению - способность к установлению контактов между людьми путем восприятия, переработки, хранения, воспроизведения и передачи информации:</w:t>
      </w:r>
    </w:p>
    <w:p>
      <w:pPr>
        <w:pStyle w:val="Normal"/>
        <w:spacing w:lineRule="auto" w:line="240" w:before="0" w:after="0"/>
        <w:ind w:firstLine="547"/>
        <w:jc w:val="both"/>
        <w:rPr>
          <w:rFonts w:ascii="Times New Roman" w:hAnsi="Times New Roman" w:cs="Times New Roman"/>
          <w:sz w:val="24"/>
          <w:szCs w:val="24"/>
          <w:lang w:eastAsia="ru-RU"/>
        </w:rPr>
      </w:pPr>
      <w:r>
        <w:rPr>
          <w:rFonts w:cs="Times New Roman" w:ascii="Times New Roman" w:hAnsi="Times New Roman"/>
          <w:sz w:val="24"/>
          <w:szCs w:val="24"/>
          <w:lang w:eastAsia="ru-RU"/>
        </w:rPr>
        <w:t>1 степень - способность к общению со снижением темпа и объема получения и передачи информации, использование при необходимости вспомогательных технических средств помощи, при изолированном поражении органа слуха - способность к общению с использованием невербальных способов общения и услуг по сурдопереводу;</w:t>
      </w:r>
    </w:p>
    <w:p>
      <w:pPr>
        <w:pStyle w:val="Normal"/>
        <w:spacing w:lineRule="auto" w:line="240" w:before="0" w:after="0"/>
        <w:ind w:firstLine="547"/>
        <w:jc w:val="both"/>
        <w:rPr>
          <w:rFonts w:ascii="Times New Roman" w:hAnsi="Times New Roman" w:cs="Times New Roman"/>
          <w:sz w:val="24"/>
          <w:szCs w:val="24"/>
          <w:lang w:eastAsia="ru-RU"/>
        </w:rPr>
      </w:pPr>
      <w:r>
        <w:rPr>
          <w:rFonts w:cs="Times New Roman" w:ascii="Times New Roman" w:hAnsi="Times New Roman"/>
          <w:sz w:val="24"/>
          <w:szCs w:val="24"/>
          <w:lang w:eastAsia="ru-RU"/>
        </w:rPr>
        <w:t>2 степень - способность к общению при регулярной частичной помощи других лиц с использованием при необходимости вспомогательных технических средств;</w:t>
      </w:r>
    </w:p>
    <w:p>
      <w:pPr>
        <w:pStyle w:val="Normal"/>
        <w:spacing w:lineRule="auto" w:line="240" w:before="0" w:after="0"/>
        <w:ind w:firstLine="547"/>
        <w:jc w:val="both"/>
        <w:rPr>
          <w:rFonts w:ascii="Times New Roman" w:hAnsi="Times New Roman" w:cs="Times New Roman"/>
          <w:sz w:val="24"/>
          <w:szCs w:val="24"/>
          <w:lang w:eastAsia="ru-RU"/>
        </w:rPr>
      </w:pPr>
      <w:r>
        <w:rPr>
          <w:rFonts w:cs="Times New Roman" w:ascii="Times New Roman" w:hAnsi="Times New Roman"/>
          <w:sz w:val="24"/>
          <w:szCs w:val="24"/>
          <w:lang w:eastAsia="ru-RU"/>
        </w:rPr>
        <w:t>3 степень - неспособность к общению и нуждаемость в постоянной помощи других лиц;</w:t>
      </w:r>
    </w:p>
    <w:p>
      <w:pPr>
        <w:pStyle w:val="Normal"/>
        <w:spacing w:lineRule="auto" w:line="240" w:before="0" w:after="0"/>
        <w:ind w:firstLine="547"/>
        <w:jc w:val="both"/>
        <w:rPr>
          <w:rFonts w:ascii="Times New Roman" w:hAnsi="Times New Roman" w:cs="Times New Roman"/>
          <w:sz w:val="24"/>
          <w:szCs w:val="24"/>
          <w:lang w:eastAsia="ru-RU"/>
        </w:rPr>
      </w:pPr>
      <w:r>
        <w:rPr>
          <w:rFonts w:cs="Times New Roman" w:ascii="Times New Roman" w:hAnsi="Times New Roman"/>
          <w:sz w:val="24"/>
          <w:szCs w:val="24"/>
          <w:lang w:eastAsia="ru-RU"/>
        </w:rPr>
        <w:t>д) способность контролировать свое поведение - способность к осознанию себя и адекватному поведению с учетом социально-правовых и морально-этических норм:</w:t>
      </w:r>
    </w:p>
    <w:p>
      <w:pPr>
        <w:pStyle w:val="Normal"/>
        <w:spacing w:lineRule="auto" w:line="240" w:before="0" w:after="0"/>
        <w:ind w:firstLine="547"/>
        <w:jc w:val="both"/>
        <w:rPr>
          <w:rFonts w:ascii="Times New Roman" w:hAnsi="Times New Roman" w:cs="Times New Roman"/>
          <w:sz w:val="24"/>
          <w:szCs w:val="24"/>
          <w:lang w:eastAsia="ru-RU"/>
        </w:rPr>
      </w:pPr>
      <w:r>
        <w:rPr>
          <w:rFonts w:cs="Times New Roman" w:ascii="Times New Roman" w:hAnsi="Times New Roman"/>
          <w:sz w:val="24"/>
          <w:szCs w:val="24"/>
          <w:lang w:eastAsia="ru-RU"/>
        </w:rPr>
        <w:t>1 степень - периодически возникающее ограничение способности контролировать свое поведение в сложных жизненных ситуациях и (или) постоянное затруднение выполнения ролевых функций, затрагивающих отдельные сферы жизни, с возможностью частичной самокоррекции;</w:t>
      </w:r>
    </w:p>
    <w:p>
      <w:pPr>
        <w:pStyle w:val="Normal"/>
        <w:spacing w:lineRule="auto" w:line="240" w:before="0" w:after="0"/>
        <w:ind w:firstLine="547"/>
        <w:jc w:val="both"/>
        <w:rPr>
          <w:rFonts w:ascii="Times New Roman" w:hAnsi="Times New Roman" w:cs="Times New Roman"/>
          <w:sz w:val="24"/>
          <w:szCs w:val="24"/>
          <w:lang w:eastAsia="ru-RU"/>
        </w:rPr>
      </w:pPr>
      <w:r>
        <w:rPr>
          <w:rFonts w:cs="Times New Roman" w:ascii="Times New Roman" w:hAnsi="Times New Roman"/>
          <w:sz w:val="24"/>
          <w:szCs w:val="24"/>
          <w:lang w:eastAsia="ru-RU"/>
        </w:rPr>
        <w:t>2 степень - постоянное снижение критики к своему поведению и окружающей обстановке с возможностью частичной коррекции только при регулярной помощи других лиц;</w:t>
      </w:r>
    </w:p>
    <w:p>
      <w:pPr>
        <w:pStyle w:val="Normal"/>
        <w:spacing w:lineRule="auto" w:line="240" w:before="0" w:after="0"/>
        <w:ind w:firstLine="547"/>
        <w:jc w:val="both"/>
        <w:rPr>
          <w:rFonts w:ascii="Times New Roman" w:hAnsi="Times New Roman" w:cs="Times New Roman"/>
          <w:sz w:val="24"/>
          <w:szCs w:val="24"/>
          <w:lang w:eastAsia="ru-RU"/>
        </w:rPr>
      </w:pPr>
      <w:r>
        <w:rPr>
          <w:rFonts w:cs="Times New Roman" w:ascii="Times New Roman" w:hAnsi="Times New Roman"/>
          <w:sz w:val="24"/>
          <w:szCs w:val="24"/>
          <w:lang w:eastAsia="ru-RU"/>
        </w:rPr>
        <w:t>3 степень - неспособность контролировать свое поведение, невозможность его коррекции, нуждаемость в постоянной помощи (надзоре) других лиц;</w:t>
      </w:r>
    </w:p>
    <w:p>
      <w:pPr>
        <w:pStyle w:val="Normal"/>
        <w:spacing w:lineRule="auto" w:line="240" w:before="0" w:after="0"/>
        <w:ind w:firstLine="547"/>
        <w:jc w:val="both"/>
        <w:rPr>
          <w:rFonts w:ascii="Times New Roman" w:hAnsi="Times New Roman" w:cs="Times New Roman"/>
          <w:sz w:val="24"/>
          <w:szCs w:val="24"/>
          <w:lang w:eastAsia="ru-RU"/>
        </w:rPr>
      </w:pPr>
      <w:r>
        <w:rPr>
          <w:rFonts w:cs="Times New Roman" w:ascii="Times New Roman" w:hAnsi="Times New Roman"/>
          <w:sz w:val="24"/>
          <w:szCs w:val="24"/>
          <w:lang w:eastAsia="ru-RU"/>
        </w:rPr>
        <w:t>е) способность к обучению - способность к целенаправленному процессу организации деятельности по овладению знаниями, умениями, навыками и компетенцией, приобретению опыта деятельности (в том числе профессионального, социального, культурного, бытового характера), развитию способностей, приобретению опыта применения знаний в повседневной жизни и формированию мотивации получения образования в течение всей жизни:</w:t>
      </w:r>
    </w:p>
    <w:p>
      <w:pPr>
        <w:pStyle w:val="Normal"/>
        <w:spacing w:lineRule="auto" w:line="240" w:before="0" w:after="0"/>
        <w:ind w:firstLine="547"/>
        <w:jc w:val="both"/>
        <w:rPr>
          <w:rFonts w:ascii="Times New Roman" w:hAnsi="Times New Roman" w:cs="Times New Roman"/>
          <w:sz w:val="24"/>
          <w:szCs w:val="24"/>
          <w:lang w:eastAsia="ru-RU"/>
        </w:rPr>
      </w:pPr>
      <w:r>
        <w:rPr>
          <w:rFonts w:cs="Times New Roman" w:ascii="Times New Roman" w:hAnsi="Times New Roman"/>
          <w:sz w:val="24"/>
          <w:szCs w:val="24"/>
          <w:lang w:eastAsia="ru-RU"/>
        </w:rPr>
        <w:t>1 степень - способность к обучению и получению образования в рамках федеральных государственных образовательных стандартов в образовательных и иных организациях с созданием специальных условий (при необходимости) для получения образования, в том числе обучение с применением (при необходимости) специальных вспомогательных технических средств, определяемая с учетом заключения психолого-медико-педагогической комиссии;</w:t>
      </w:r>
    </w:p>
    <w:p>
      <w:pPr>
        <w:pStyle w:val="Normal"/>
        <w:spacing w:lineRule="auto" w:line="240" w:before="0" w:after="0"/>
        <w:ind w:firstLine="547"/>
        <w:jc w:val="both"/>
        <w:rPr>
          <w:rFonts w:ascii="Times New Roman" w:hAnsi="Times New Roman" w:cs="Times New Roman"/>
          <w:sz w:val="24"/>
          <w:szCs w:val="24"/>
          <w:lang w:eastAsia="ru-RU"/>
        </w:rPr>
      </w:pPr>
      <w:r>
        <w:rPr>
          <w:rFonts w:cs="Times New Roman" w:ascii="Times New Roman" w:hAnsi="Times New Roman"/>
          <w:sz w:val="24"/>
          <w:szCs w:val="24"/>
          <w:lang w:eastAsia="ru-RU"/>
        </w:rPr>
        <w:t>2 степень - способность к обучению и получению образования в рамках федеральных государственных образовательных стандартов в образовательных и иных организациях с созданием специальных условий для получения образования только по адаптированным образовательным программам и адаптированным (основным) образовательным программам при необходимости обучение на дому и/или с использованием дистанционных технологий с применением (при необходимости) специальных вспомогательных технических средств, определяемая с учетом заключения психолого-медико-педагогической комиссии;</w:t>
      </w:r>
    </w:p>
    <w:p>
      <w:pPr>
        <w:pStyle w:val="Normal"/>
        <w:spacing w:lineRule="auto" w:line="240" w:before="0" w:after="0"/>
        <w:ind w:firstLine="547"/>
        <w:jc w:val="both"/>
        <w:rPr>
          <w:rFonts w:ascii="Times New Roman" w:hAnsi="Times New Roman" w:cs="Times New Roman"/>
          <w:sz w:val="24"/>
          <w:szCs w:val="24"/>
          <w:lang w:eastAsia="ru-RU"/>
        </w:rPr>
      </w:pPr>
      <w:r>
        <w:rPr>
          <w:rFonts w:cs="Times New Roman" w:ascii="Times New Roman" w:hAnsi="Times New Roman"/>
          <w:sz w:val="24"/>
          <w:szCs w:val="24"/>
          <w:lang w:eastAsia="ru-RU"/>
        </w:rPr>
        <w:t>3 степень - способность к обучению только элементарным навыкам и умениям (профессиональным, социальным, культурным, бытовым), в том числе правилам выполнения только элементарных целенаправленных действий в привычной бытовой сфере, или ограниченные возможности способности к такому обучению в связи с имеющимися значительно выраженными нарушениями функций организма, определяемые с учетом заключения психолого-медико-педагогической комиссии;</w:t>
      </w:r>
    </w:p>
    <w:p>
      <w:pPr>
        <w:pStyle w:val="Normal"/>
        <w:spacing w:lineRule="auto" w:line="240" w:before="0" w:after="0"/>
        <w:ind w:firstLine="547"/>
        <w:jc w:val="both"/>
        <w:rPr>
          <w:rFonts w:ascii="Times New Roman" w:hAnsi="Times New Roman" w:cs="Times New Roman"/>
          <w:sz w:val="24"/>
          <w:szCs w:val="24"/>
          <w:lang w:eastAsia="ru-RU"/>
        </w:rPr>
      </w:pPr>
      <w:r>
        <w:rPr>
          <w:rFonts w:cs="Times New Roman" w:ascii="Times New Roman" w:hAnsi="Times New Roman"/>
          <w:sz w:val="24"/>
          <w:szCs w:val="24"/>
          <w:lang w:eastAsia="ru-RU"/>
        </w:rPr>
        <w:t>ж) способность к трудовой деятельности - способность осуществлять трудовую деятельность в соответствии с требованиями к содержанию, объему, качеству и условиям выполнения работы:</w:t>
      </w:r>
    </w:p>
    <w:p>
      <w:pPr>
        <w:pStyle w:val="Normal"/>
        <w:spacing w:lineRule="auto" w:line="240" w:before="0" w:after="0"/>
        <w:ind w:firstLine="547"/>
        <w:jc w:val="both"/>
        <w:rPr>
          <w:rFonts w:ascii="Times New Roman" w:hAnsi="Times New Roman" w:cs="Times New Roman"/>
          <w:sz w:val="24"/>
          <w:szCs w:val="24"/>
          <w:lang w:eastAsia="ru-RU"/>
        </w:rPr>
      </w:pPr>
      <w:r>
        <w:rPr>
          <w:rFonts w:cs="Times New Roman" w:ascii="Times New Roman" w:hAnsi="Times New Roman"/>
          <w:sz w:val="24"/>
          <w:szCs w:val="24"/>
          <w:lang w:eastAsia="ru-RU"/>
        </w:rPr>
        <w:t>1 степень - способность к выполнению трудовой деятельности в обычных условиях труда при снижении квалификации, тяжести, напряженности и (или) уменьшении объема работы, неспособность продолжать работу по основной профессии (должности, специальности) при сохранении возможности в обычных условиях труда выполнять трудовую деятельность более низкой квалификации;</w:t>
      </w:r>
    </w:p>
    <w:p>
      <w:pPr>
        <w:pStyle w:val="Normal"/>
        <w:spacing w:lineRule="auto" w:line="240" w:before="0" w:after="0"/>
        <w:ind w:firstLine="547"/>
        <w:jc w:val="both"/>
        <w:rPr>
          <w:rFonts w:ascii="Times New Roman" w:hAnsi="Times New Roman" w:cs="Times New Roman"/>
          <w:sz w:val="24"/>
          <w:szCs w:val="24"/>
          <w:lang w:eastAsia="ru-RU"/>
        </w:rPr>
      </w:pPr>
      <w:r>
        <w:rPr>
          <w:rFonts w:cs="Times New Roman" w:ascii="Times New Roman" w:hAnsi="Times New Roman"/>
          <w:sz w:val="24"/>
          <w:szCs w:val="24"/>
          <w:lang w:eastAsia="ru-RU"/>
        </w:rPr>
        <w:t>2 степень - способность к выполнению трудовой деятельности в специально созданных условиях с использованием вспомогательных технических средств;</w:t>
      </w:r>
    </w:p>
    <w:p>
      <w:pPr>
        <w:pStyle w:val="Normal"/>
        <w:spacing w:lineRule="auto" w:line="240" w:before="0" w:after="0"/>
        <w:ind w:firstLine="547"/>
        <w:jc w:val="both"/>
        <w:rPr>
          <w:rFonts w:ascii="Times New Roman" w:hAnsi="Times New Roman" w:cs="Times New Roman"/>
          <w:sz w:val="24"/>
          <w:szCs w:val="24"/>
          <w:lang w:eastAsia="ru-RU"/>
        </w:rPr>
      </w:pPr>
      <w:r>
        <w:rPr>
          <w:rFonts w:cs="Times New Roman" w:ascii="Times New Roman" w:hAnsi="Times New Roman"/>
          <w:sz w:val="24"/>
          <w:szCs w:val="24"/>
          <w:lang w:eastAsia="ru-RU"/>
        </w:rPr>
        <w:t>3 степень - способность к выполнению элементарной трудовой деятельности со значительной помощью других лиц или невозможность (противопоказанность) ее осуществления в связи с имеющимися значительно выраженными нарушениями функций организма.</w:t>
      </w:r>
    </w:p>
    <w:p>
      <w:pPr>
        <w:pStyle w:val="Normal"/>
        <w:spacing w:lineRule="auto" w:line="240" w:before="0" w:after="0"/>
        <w:ind w:firstLine="547"/>
        <w:jc w:val="both"/>
        <w:rPr>
          <w:rFonts w:ascii="Times New Roman" w:hAnsi="Times New Roman" w:cs="Times New Roman"/>
          <w:sz w:val="24"/>
          <w:szCs w:val="24"/>
          <w:lang w:eastAsia="ru-RU"/>
        </w:rPr>
      </w:pPr>
      <w:r>
        <w:rPr>
          <w:rFonts w:cs="Times New Roman" w:ascii="Times New Roman" w:hAnsi="Times New Roman"/>
          <w:sz w:val="24"/>
          <w:szCs w:val="24"/>
          <w:lang w:eastAsia="ru-RU"/>
        </w:rPr>
        <w:t>7. Степень ограничения основных категорий жизнедеятельности человека определяется исходя из оценки их отклонения от нормы, соответствующей определенному периоду (возрасту) биологического развития человека.</w:t>
      </w:r>
    </w:p>
    <w:p>
      <w:pPr>
        <w:pStyle w:val="Normal"/>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t>IV. Критерии установления групп инвалидности</w:t>
      </w:r>
    </w:p>
    <w:p>
      <w:pPr>
        <w:pStyle w:val="Normal"/>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240" w:before="0" w:after="0"/>
        <w:ind w:firstLine="547"/>
        <w:jc w:val="both"/>
        <w:rPr>
          <w:rFonts w:ascii="Times New Roman" w:hAnsi="Times New Roman" w:cs="Times New Roman"/>
          <w:sz w:val="24"/>
          <w:szCs w:val="24"/>
          <w:lang w:eastAsia="ru-RU"/>
        </w:rPr>
      </w:pPr>
      <w:r>
        <w:rPr>
          <w:rFonts w:cs="Times New Roman" w:ascii="Times New Roman" w:hAnsi="Times New Roman"/>
          <w:sz w:val="24"/>
          <w:szCs w:val="24"/>
          <w:lang w:eastAsia="ru-RU"/>
        </w:rPr>
        <w:t>8. Критерием для установления первой группы инвалидности является нарушение здоровья человека с IV степенью выраженности стойких нарушений функций организма человека, обусловленное заболеваниями, последствиями травм или дефектами, приводящее к 3 степени выраженности ограничений одной из следующих категорий жизнедеятельности человека (или их сочетанию), определяющих необходимость его социальной защиты:</w:t>
      </w:r>
    </w:p>
    <w:p>
      <w:pPr>
        <w:pStyle w:val="Normal"/>
        <w:spacing w:lineRule="auto" w:line="240" w:before="0" w:after="0"/>
        <w:ind w:firstLine="547"/>
        <w:jc w:val="both"/>
        <w:rPr>
          <w:rFonts w:ascii="Times New Roman" w:hAnsi="Times New Roman" w:cs="Times New Roman"/>
          <w:sz w:val="24"/>
          <w:szCs w:val="24"/>
          <w:lang w:eastAsia="ru-RU"/>
        </w:rPr>
      </w:pPr>
      <w:r>
        <w:rPr>
          <w:rFonts w:cs="Times New Roman" w:ascii="Times New Roman" w:hAnsi="Times New Roman"/>
          <w:sz w:val="24"/>
          <w:szCs w:val="24"/>
          <w:lang w:eastAsia="ru-RU"/>
        </w:rPr>
        <w:t>а) способности к самообслуживанию;</w:t>
      </w:r>
    </w:p>
    <w:p>
      <w:pPr>
        <w:pStyle w:val="Normal"/>
        <w:spacing w:lineRule="auto" w:line="240" w:before="0" w:after="0"/>
        <w:ind w:firstLine="547"/>
        <w:jc w:val="both"/>
        <w:rPr>
          <w:rFonts w:ascii="Times New Roman" w:hAnsi="Times New Roman" w:cs="Times New Roman"/>
          <w:sz w:val="24"/>
          <w:szCs w:val="24"/>
          <w:lang w:eastAsia="ru-RU"/>
        </w:rPr>
      </w:pPr>
      <w:r>
        <w:rPr>
          <w:rFonts w:cs="Times New Roman" w:ascii="Times New Roman" w:hAnsi="Times New Roman"/>
          <w:sz w:val="24"/>
          <w:szCs w:val="24"/>
          <w:lang w:eastAsia="ru-RU"/>
        </w:rPr>
        <w:t>б) способности к передвижению;</w:t>
      </w:r>
    </w:p>
    <w:p>
      <w:pPr>
        <w:pStyle w:val="Normal"/>
        <w:spacing w:lineRule="auto" w:line="240" w:before="0" w:after="0"/>
        <w:ind w:firstLine="547"/>
        <w:jc w:val="both"/>
        <w:rPr>
          <w:rFonts w:ascii="Times New Roman" w:hAnsi="Times New Roman" w:cs="Times New Roman"/>
          <w:sz w:val="24"/>
          <w:szCs w:val="24"/>
          <w:lang w:eastAsia="ru-RU"/>
        </w:rPr>
      </w:pPr>
      <w:r>
        <w:rPr>
          <w:rFonts w:cs="Times New Roman" w:ascii="Times New Roman" w:hAnsi="Times New Roman"/>
          <w:sz w:val="24"/>
          <w:szCs w:val="24"/>
          <w:lang w:eastAsia="ru-RU"/>
        </w:rPr>
        <w:t>в) способности к ориентации;</w:t>
      </w:r>
    </w:p>
    <w:p>
      <w:pPr>
        <w:pStyle w:val="Normal"/>
        <w:spacing w:lineRule="auto" w:line="240" w:before="0" w:after="0"/>
        <w:ind w:firstLine="547"/>
        <w:jc w:val="both"/>
        <w:rPr>
          <w:rFonts w:ascii="Times New Roman" w:hAnsi="Times New Roman" w:cs="Times New Roman"/>
          <w:sz w:val="24"/>
          <w:szCs w:val="24"/>
          <w:lang w:eastAsia="ru-RU"/>
        </w:rPr>
      </w:pPr>
      <w:r>
        <w:rPr>
          <w:rFonts w:cs="Times New Roman" w:ascii="Times New Roman" w:hAnsi="Times New Roman"/>
          <w:sz w:val="24"/>
          <w:szCs w:val="24"/>
          <w:lang w:eastAsia="ru-RU"/>
        </w:rPr>
        <w:t>г) способности к общению;</w:t>
      </w:r>
    </w:p>
    <w:p>
      <w:pPr>
        <w:pStyle w:val="Normal"/>
        <w:spacing w:lineRule="auto" w:line="240" w:before="0" w:after="0"/>
        <w:ind w:firstLine="547"/>
        <w:jc w:val="both"/>
        <w:rPr>
          <w:rFonts w:ascii="Times New Roman" w:hAnsi="Times New Roman" w:cs="Times New Roman"/>
          <w:sz w:val="24"/>
          <w:szCs w:val="24"/>
          <w:lang w:eastAsia="ru-RU"/>
        </w:rPr>
      </w:pPr>
      <w:r>
        <w:rPr>
          <w:rFonts w:cs="Times New Roman" w:ascii="Times New Roman" w:hAnsi="Times New Roman"/>
          <w:sz w:val="24"/>
          <w:szCs w:val="24"/>
          <w:lang w:eastAsia="ru-RU"/>
        </w:rPr>
        <w:t>д) способности контролировать свое поведение;</w:t>
      </w:r>
    </w:p>
    <w:p>
      <w:pPr>
        <w:pStyle w:val="Normal"/>
        <w:spacing w:lineRule="auto" w:line="240" w:before="0" w:after="0"/>
        <w:ind w:firstLine="547"/>
        <w:jc w:val="both"/>
        <w:rPr>
          <w:rFonts w:ascii="Times New Roman" w:hAnsi="Times New Roman" w:cs="Times New Roman"/>
          <w:sz w:val="24"/>
          <w:szCs w:val="24"/>
          <w:lang w:eastAsia="ru-RU"/>
        </w:rPr>
      </w:pPr>
      <w:r>
        <w:rPr>
          <w:rFonts w:cs="Times New Roman" w:ascii="Times New Roman" w:hAnsi="Times New Roman"/>
          <w:sz w:val="24"/>
          <w:szCs w:val="24"/>
          <w:lang w:eastAsia="ru-RU"/>
        </w:rPr>
        <w:t>е) способности к обучению;</w:t>
      </w:r>
    </w:p>
    <w:p>
      <w:pPr>
        <w:pStyle w:val="Normal"/>
        <w:spacing w:lineRule="auto" w:line="240" w:before="0" w:after="0"/>
        <w:ind w:firstLine="547"/>
        <w:jc w:val="both"/>
        <w:rPr>
          <w:rFonts w:ascii="Times New Roman" w:hAnsi="Times New Roman" w:cs="Times New Roman"/>
          <w:sz w:val="24"/>
          <w:szCs w:val="24"/>
          <w:lang w:eastAsia="ru-RU"/>
        </w:rPr>
      </w:pPr>
      <w:r>
        <w:rPr>
          <w:rFonts w:cs="Times New Roman" w:ascii="Times New Roman" w:hAnsi="Times New Roman"/>
          <w:sz w:val="24"/>
          <w:szCs w:val="24"/>
          <w:lang w:eastAsia="ru-RU"/>
        </w:rPr>
        <w:t>ж) способности к трудовой деятельности.</w:t>
      </w:r>
    </w:p>
    <w:p>
      <w:pPr>
        <w:pStyle w:val="Normal"/>
        <w:spacing w:lineRule="auto" w:line="240" w:before="0" w:after="0"/>
        <w:ind w:firstLine="547"/>
        <w:jc w:val="both"/>
        <w:rPr>
          <w:rFonts w:ascii="Times New Roman" w:hAnsi="Times New Roman" w:cs="Times New Roman"/>
          <w:sz w:val="24"/>
          <w:szCs w:val="24"/>
          <w:lang w:eastAsia="ru-RU"/>
        </w:rPr>
      </w:pPr>
      <w:r>
        <w:rPr>
          <w:rFonts w:cs="Times New Roman" w:ascii="Times New Roman" w:hAnsi="Times New Roman"/>
          <w:sz w:val="24"/>
          <w:szCs w:val="24"/>
          <w:lang w:eastAsia="ru-RU"/>
        </w:rPr>
        <w:t>9. Критерием для установления второй группы инвалидности является нарушение здоровья человека с III степенью выраженности стойких нарушений функций организма, обусловленное заболеваниями, последствиями травм или дефектами, приводящее ко 2 степени выраженности ограничений одной из следующих категорий жизнедеятельности человека (или их сочетанию), определяющих необходимость его социальной защиты:</w:t>
      </w:r>
    </w:p>
    <w:p>
      <w:pPr>
        <w:pStyle w:val="Normal"/>
        <w:spacing w:lineRule="auto" w:line="240" w:before="0" w:after="0"/>
        <w:ind w:firstLine="547"/>
        <w:jc w:val="both"/>
        <w:rPr>
          <w:rFonts w:ascii="Times New Roman" w:hAnsi="Times New Roman" w:cs="Times New Roman"/>
          <w:sz w:val="24"/>
          <w:szCs w:val="24"/>
          <w:lang w:eastAsia="ru-RU"/>
        </w:rPr>
      </w:pPr>
      <w:r>
        <w:rPr>
          <w:rFonts w:cs="Times New Roman" w:ascii="Times New Roman" w:hAnsi="Times New Roman"/>
          <w:sz w:val="24"/>
          <w:szCs w:val="24"/>
          <w:lang w:eastAsia="ru-RU"/>
        </w:rPr>
        <w:t>а) способности к самообслуживанию;</w:t>
      </w:r>
    </w:p>
    <w:p>
      <w:pPr>
        <w:pStyle w:val="Normal"/>
        <w:spacing w:lineRule="auto" w:line="240" w:before="0" w:after="0"/>
        <w:ind w:firstLine="547"/>
        <w:jc w:val="both"/>
        <w:rPr>
          <w:rFonts w:ascii="Times New Roman" w:hAnsi="Times New Roman" w:cs="Times New Roman"/>
          <w:sz w:val="24"/>
          <w:szCs w:val="24"/>
          <w:lang w:eastAsia="ru-RU"/>
        </w:rPr>
      </w:pPr>
      <w:r>
        <w:rPr>
          <w:rFonts w:cs="Times New Roman" w:ascii="Times New Roman" w:hAnsi="Times New Roman"/>
          <w:sz w:val="24"/>
          <w:szCs w:val="24"/>
          <w:lang w:eastAsia="ru-RU"/>
        </w:rPr>
        <w:t>б) способности к передвижению;</w:t>
      </w:r>
    </w:p>
    <w:p>
      <w:pPr>
        <w:pStyle w:val="Normal"/>
        <w:spacing w:lineRule="auto" w:line="240" w:before="0" w:after="0"/>
        <w:ind w:firstLine="547"/>
        <w:jc w:val="both"/>
        <w:rPr>
          <w:rFonts w:ascii="Times New Roman" w:hAnsi="Times New Roman" w:cs="Times New Roman"/>
          <w:sz w:val="24"/>
          <w:szCs w:val="24"/>
          <w:lang w:eastAsia="ru-RU"/>
        </w:rPr>
      </w:pPr>
      <w:r>
        <w:rPr>
          <w:rFonts w:cs="Times New Roman" w:ascii="Times New Roman" w:hAnsi="Times New Roman"/>
          <w:sz w:val="24"/>
          <w:szCs w:val="24"/>
          <w:lang w:eastAsia="ru-RU"/>
        </w:rPr>
        <w:t>в) способности к ориентации;</w:t>
      </w:r>
    </w:p>
    <w:p>
      <w:pPr>
        <w:pStyle w:val="Normal"/>
        <w:spacing w:lineRule="auto" w:line="240" w:before="0" w:after="0"/>
        <w:ind w:firstLine="547"/>
        <w:jc w:val="both"/>
        <w:rPr>
          <w:rFonts w:ascii="Times New Roman" w:hAnsi="Times New Roman" w:cs="Times New Roman"/>
          <w:sz w:val="24"/>
          <w:szCs w:val="24"/>
          <w:lang w:eastAsia="ru-RU"/>
        </w:rPr>
      </w:pPr>
      <w:r>
        <w:rPr>
          <w:rFonts w:cs="Times New Roman" w:ascii="Times New Roman" w:hAnsi="Times New Roman"/>
          <w:sz w:val="24"/>
          <w:szCs w:val="24"/>
          <w:lang w:eastAsia="ru-RU"/>
        </w:rPr>
        <w:t>г) способности к общению;</w:t>
      </w:r>
    </w:p>
    <w:p>
      <w:pPr>
        <w:pStyle w:val="Normal"/>
        <w:spacing w:lineRule="auto" w:line="240" w:before="0" w:after="0"/>
        <w:ind w:firstLine="547"/>
        <w:jc w:val="both"/>
        <w:rPr>
          <w:rFonts w:ascii="Times New Roman" w:hAnsi="Times New Roman" w:cs="Times New Roman"/>
          <w:sz w:val="24"/>
          <w:szCs w:val="24"/>
          <w:lang w:eastAsia="ru-RU"/>
        </w:rPr>
      </w:pPr>
      <w:r>
        <w:rPr>
          <w:rFonts w:cs="Times New Roman" w:ascii="Times New Roman" w:hAnsi="Times New Roman"/>
          <w:sz w:val="24"/>
          <w:szCs w:val="24"/>
          <w:lang w:eastAsia="ru-RU"/>
        </w:rPr>
        <w:t>д) способности контролировать свое поведение;</w:t>
      </w:r>
    </w:p>
    <w:p>
      <w:pPr>
        <w:pStyle w:val="Normal"/>
        <w:spacing w:lineRule="auto" w:line="240" w:before="0" w:after="0"/>
        <w:ind w:firstLine="547"/>
        <w:jc w:val="both"/>
        <w:rPr>
          <w:rFonts w:ascii="Times New Roman" w:hAnsi="Times New Roman" w:cs="Times New Roman"/>
          <w:sz w:val="24"/>
          <w:szCs w:val="24"/>
          <w:lang w:eastAsia="ru-RU"/>
        </w:rPr>
      </w:pPr>
      <w:r>
        <w:rPr>
          <w:rFonts w:cs="Times New Roman" w:ascii="Times New Roman" w:hAnsi="Times New Roman"/>
          <w:sz w:val="24"/>
          <w:szCs w:val="24"/>
          <w:lang w:eastAsia="ru-RU"/>
        </w:rPr>
        <w:t>е) способности к обучению;</w:t>
      </w:r>
    </w:p>
    <w:p>
      <w:pPr>
        <w:pStyle w:val="Normal"/>
        <w:spacing w:lineRule="auto" w:line="240" w:before="0" w:after="0"/>
        <w:ind w:firstLine="547"/>
        <w:jc w:val="both"/>
        <w:rPr>
          <w:rFonts w:ascii="Times New Roman" w:hAnsi="Times New Roman" w:cs="Times New Roman"/>
          <w:sz w:val="24"/>
          <w:szCs w:val="24"/>
          <w:lang w:eastAsia="ru-RU"/>
        </w:rPr>
      </w:pPr>
      <w:r>
        <w:rPr>
          <w:rFonts w:cs="Times New Roman" w:ascii="Times New Roman" w:hAnsi="Times New Roman"/>
          <w:sz w:val="24"/>
          <w:szCs w:val="24"/>
          <w:lang w:eastAsia="ru-RU"/>
        </w:rPr>
        <w:t>ж) способности к трудовой деятельности.</w:t>
      </w:r>
    </w:p>
    <w:p>
      <w:pPr>
        <w:pStyle w:val="Normal"/>
        <w:spacing w:lineRule="auto" w:line="240" w:before="0" w:after="0"/>
        <w:ind w:firstLine="547"/>
        <w:jc w:val="both"/>
        <w:rPr>
          <w:rFonts w:ascii="Times New Roman" w:hAnsi="Times New Roman" w:cs="Times New Roman"/>
          <w:sz w:val="24"/>
          <w:szCs w:val="24"/>
          <w:lang w:eastAsia="ru-RU"/>
        </w:rPr>
      </w:pPr>
      <w:r>
        <w:rPr>
          <w:rFonts w:cs="Times New Roman" w:ascii="Times New Roman" w:hAnsi="Times New Roman"/>
          <w:sz w:val="24"/>
          <w:szCs w:val="24"/>
          <w:lang w:eastAsia="ru-RU"/>
        </w:rPr>
        <w:t>10. Критерием для установления третьей группы инвалидности является нарушение здоровья человека со II степенью выраженности стойких нарушений функций организма, обусловленное заболеваниями, последствиями травм или дефектами, приводящее к 1 степени выраженности ограничений следующих категорий жизнедеятельности человека в их различных сочетаниях, определяющих необходимость его социальной защиты:</w:t>
      </w:r>
    </w:p>
    <w:p>
      <w:pPr>
        <w:pStyle w:val="Normal"/>
        <w:spacing w:lineRule="auto" w:line="240" w:before="0" w:after="0"/>
        <w:ind w:firstLine="547"/>
        <w:jc w:val="both"/>
        <w:rPr>
          <w:rFonts w:ascii="Times New Roman" w:hAnsi="Times New Roman" w:cs="Times New Roman"/>
          <w:sz w:val="24"/>
          <w:szCs w:val="24"/>
          <w:lang w:eastAsia="ru-RU"/>
        </w:rPr>
      </w:pPr>
      <w:r>
        <w:rPr>
          <w:rFonts w:cs="Times New Roman" w:ascii="Times New Roman" w:hAnsi="Times New Roman"/>
          <w:sz w:val="24"/>
          <w:szCs w:val="24"/>
          <w:lang w:eastAsia="ru-RU"/>
        </w:rPr>
        <w:t>а) способности к самообслуживанию;</w:t>
      </w:r>
    </w:p>
    <w:p>
      <w:pPr>
        <w:pStyle w:val="Normal"/>
        <w:spacing w:lineRule="auto" w:line="240" w:before="0" w:after="0"/>
        <w:ind w:firstLine="547"/>
        <w:jc w:val="both"/>
        <w:rPr>
          <w:rFonts w:ascii="Times New Roman" w:hAnsi="Times New Roman" w:cs="Times New Roman"/>
          <w:sz w:val="24"/>
          <w:szCs w:val="24"/>
          <w:lang w:eastAsia="ru-RU"/>
        </w:rPr>
      </w:pPr>
      <w:r>
        <w:rPr>
          <w:rFonts w:cs="Times New Roman" w:ascii="Times New Roman" w:hAnsi="Times New Roman"/>
          <w:sz w:val="24"/>
          <w:szCs w:val="24"/>
          <w:lang w:eastAsia="ru-RU"/>
        </w:rPr>
        <w:t>б) способности к передвижению;</w:t>
      </w:r>
    </w:p>
    <w:p>
      <w:pPr>
        <w:pStyle w:val="Normal"/>
        <w:spacing w:lineRule="auto" w:line="240" w:before="0" w:after="0"/>
        <w:ind w:firstLine="547"/>
        <w:jc w:val="both"/>
        <w:rPr>
          <w:rFonts w:ascii="Times New Roman" w:hAnsi="Times New Roman" w:cs="Times New Roman"/>
          <w:sz w:val="24"/>
          <w:szCs w:val="24"/>
          <w:lang w:eastAsia="ru-RU"/>
        </w:rPr>
      </w:pPr>
      <w:r>
        <w:rPr>
          <w:rFonts w:cs="Times New Roman" w:ascii="Times New Roman" w:hAnsi="Times New Roman"/>
          <w:sz w:val="24"/>
          <w:szCs w:val="24"/>
          <w:lang w:eastAsia="ru-RU"/>
        </w:rPr>
        <w:t>в) способности к ориентации;</w:t>
      </w:r>
    </w:p>
    <w:p>
      <w:pPr>
        <w:pStyle w:val="Normal"/>
        <w:spacing w:lineRule="auto" w:line="240" w:before="0" w:after="0"/>
        <w:ind w:firstLine="547"/>
        <w:jc w:val="both"/>
        <w:rPr>
          <w:rFonts w:ascii="Times New Roman" w:hAnsi="Times New Roman" w:cs="Times New Roman"/>
          <w:sz w:val="24"/>
          <w:szCs w:val="24"/>
          <w:lang w:eastAsia="ru-RU"/>
        </w:rPr>
      </w:pPr>
      <w:r>
        <w:rPr>
          <w:rFonts w:cs="Times New Roman" w:ascii="Times New Roman" w:hAnsi="Times New Roman"/>
          <w:sz w:val="24"/>
          <w:szCs w:val="24"/>
          <w:lang w:eastAsia="ru-RU"/>
        </w:rPr>
        <w:t>г) способности к общению;</w:t>
      </w:r>
    </w:p>
    <w:p>
      <w:pPr>
        <w:pStyle w:val="Normal"/>
        <w:spacing w:lineRule="auto" w:line="240" w:before="0" w:after="0"/>
        <w:ind w:firstLine="547"/>
        <w:jc w:val="both"/>
        <w:rPr>
          <w:rFonts w:ascii="Times New Roman" w:hAnsi="Times New Roman" w:cs="Times New Roman"/>
          <w:sz w:val="24"/>
          <w:szCs w:val="24"/>
          <w:lang w:eastAsia="ru-RU"/>
        </w:rPr>
      </w:pPr>
      <w:r>
        <w:rPr>
          <w:rFonts w:cs="Times New Roman" w:ascii="Times New Roman" w:hAnsi="Times New Roman"/>
          <w:sz w:val="24"/>
          <w:szCs w:val="24"/>
          <w:lang w:eastAsia="ru-RU"/>
        </w:rPr>
        <w:t>д) способности контролировать свое поведение;</w:t>
      </w:r>
    </w:p>
    <w:p>
      <w:pPr>
        <w:pStyle w:val="Normal"/>
        <w:spacing w:lineRule="auto" w:line="240" w:before="0" w:after="0"/>
        <w:ind w:firstLine="547"/>
        <w:jc w:val="both"/>
        <w:rPr>
          <w:rFonts w:ascii="Times New Roman" w:hAnsi="Times New Roman" w:cs="Times New Roman"/>
          <w:sz w:val="24"/>
          <w:szCs w:val="24"/>
          <w:lang w:eastAsia="ru-RU"/>
        </w:rPr>
      </w:pPr>
      <w:r>
        <w:rPr>
          <w:rFonts w:cs="Times New Roman" w:ascii="Times New Roman" w:hAnsi="Times New Roman"/>
          <w:sz w:val="24"/>
          <w:szCs w:val="24"/>
          <w:lang w:eastAsia="ru-RU"/>
        </w:rPr>
        <w:t>е) способности к трудовой деятельности;</w:t>
      </w:r>
    </w:p>
    <w:p>
      <w:pPr>
        <w:pStyle w:val="Normal"/>
        <w:spacing w:lineRule="auto" w:line="240" w:before="0" w:after="0"/>
        <w:ind w:firstLine="547"/>
        <w:jc w:val="both"/>
        <w:rPr>
          <w:rFonts w:ascii="Times New Roman" w:hAnsi="Times New Roman" w:cs="Times New Roman"/>
          <w:sz w:val="24"/>
          <w:szCs w:val="24"/>
          <w:lang w:eastAsia="ru-RU"/>
        </w:rPr>
      </w:pPr>
      <w:r>
        <w:rPr>
          <w:rFonts w:cs="Times New Roman" w:ascii="Times New Roman" w:hAnsi="Times New Roman"/>
          <w:sz w:val="24"/>
          <w:szCs w:val="24"/>
          <w:lang w:eastAsia="ru-RU"/>
        </w:rPr>
        <w:t>ж) способности к обучению.</w:t>
      </w:r>
    </w:p>
    <w:p>
      <w:pPr>
        <w:pStyle w:val="Normal"/>
        <w:spacing w:lineRule="auto" w:line="240" w:before="0" w:after="0"/>
        <w:ind w:firstLine="547"/>
        <w:jc w:val="both"/>
        <w:rPr>
          <w:rFonts w:ascii="Times New Roman" w:hAnsi="Times New Roman" w:cs="Times New Roman"/>
          <w:sz w:val="24"/>
          <w:szCs w:val="24"/>
          <w:lang w:eastAsia="ru-RU"/>
        </w:rPr>
      </w:pPr>
      <w:r>
        <w:rPr>
          <w:rFonts w:cs="Times New Roman" w:ascii="Times New Roman" w:hAnsi="Times New Roman"/>
          <w:sz w:val="24"/>
          <w:szCs w:val="24"/>
          <w:lang w:eastAsia="ru-RU"/>
        </w:rPr>
        <w:t>11. Категория "ребенок-инвалид" определяется при наличии у ребенка ограничений жизнедеятельности любой категории и любой из трех степеней выраженности ограничений (которые оцениваются в соответствии с возрастной нормой), определяющих необходимость социальной защиты ребенка.</w:t>
      </w:r>
    </w:p>
    <w:p>
      <w:pPr>
        <w:pStyle w:val="Normal"/>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Style29"/>
        <w:spacing w:lineRule="auto" w:line="240" w:before="0" w:after="0"/>
        <w:ind w:left="720" w:firstLine="696"/>
        <w:contextualSpacing/>
        <w:jc w:val="both"/>
        <w:rPr/>
      </w:pPr>
      <w:r>
        <w:rPr>
          <w:rFonts w:cs="Times New Roman" w:ascii="Times New Roman" w:hAnsi="Times New Roman"/>
          <w:b/>
          <w:sz w:val="24"/>
          <w:szCs w:val="24"/>
        </w:rPr>
        <w:t>Раздел 4. Общие подходы к обеспечению доступности для инвалидов  объектов и услуг в приоритетных сферах жизнедеятельности</w:t>
      </w:r>
    </w:p>
    <w:p>
      <w:pPr>
        <w:pStyle w:val="Style29"/>
        <w:spacing w:lineRule="auto" w:line="240" w:before="0" w:after="0"/>
        <w:ind w:left="720" w:firstLine="696"/>
        <w:contextualSpacing/>
        <w:jc w:val="center"/>
        <w:rPr>
          <w:rFonts w:ascii="Times New Roman" w:hAnsi="Times New Roman" w:cs="Times New Roman"/>
          <w:b/>
          <w:b/>
          <w:sz w:val="24"/>
          <w:szCs w:val="24"/>
        </w:rPr>
      </w:pPr>
      <w:r>
        <w:rPr>
          <w:rFonts w:cs="Times New Roman" w:ascii="Times New Roman" w:hAnsi="Times New Roman"/>
          <w:b/>
          <w:sz w:val="24"/>
          <w:szCs w:val="24"/>
        </w:rPr>
      </w:r>
    </w:p>
    <w:p>
      <w:pPr>
        <w:pStyle w:val="Style29"/>
        <w:spacing w:lineRule="auto" w:line="240" w:before="0" w:after="0"/>
        <w:ind w:left="720" w:firstLine="696"/>
        <w:contextualSpacing/>
        <w:jc w:val="center"/>
        <w:rPr>
          <w:rFonts w:ascii="Times New Roman" w:hAnsi="Times New Roman" w:cs="Times New Roman"/>
          <w:b/>
          <w:b/>
          <w:sz w:val="24"/>
          <w:szCs w:val="24"/>
        </w:rPr>
      </w:pPr>
      <w:r>
        <w:rPr>
          <w:rFonts w:cs="Times New Roman" w:ascii="Times New Roman" w:hAnsi="Times New Roman"/>
          <w:b/>
          <w:sz w:val="24"/>
          <w:szCs w:val="24"/>
        </w:rPr>
      </w:r>
    </w:p>
    <w:p>
      <w:pPr>
        <w:pStyle w:val="ConsPlusNormal"/>
        <w:numPr>
          <w:ilvl w:val="0"/>
          <w:numId w:val="0"/>
        </w:numPr>
        <w:ind w:firstLine="540"/>
        <w:jc w:val="center"/>
        <w:outlineLvl w:val="0"/>
        <w:rPr>
          <w:rFonts w:ascii="Times New Roman" w:hAnsi="Times New Roman" w:cs="Times New Roman"/>
          <w:b/>
          <w:b/>
          <w:sz w:val="24"/>
          <w:szCs w:val="24"/>
        </w:rPr>
      </w:pPr>
      <w:r>
        <w:rPr>
          <w:rFonts w:cs="Times New Roman" w:ascii="Times New Roman" w:hAnsi="Times New Roman"/>
          <w:b/>
          <w:sz w:val="24"/>
          <w:szCs w:val="24"/>
        </w:rPr>
        <w:t xml:space="preserve">Федеральный закон 24.11.1995 № 181-ФЗ </w:t>
      </w:r>
    </w:p>
    <w:p>
      <w:pPr>
        <w:pStyle w:val="ConsPlusNormal"/>
        <w:numPr>
          <w:ilvl w:val="0"/>
          <w:numId w:val="0"/>
        </w:numPr>
        <w:ind w:firstLine="540"/>
        <w:jc w:val="center"/>
        <w:outlineLvl w:val="0"/>
        <w:rPr>
          <w:rFonts w:ascii="Times New Roman" w:hAnsi="Times New Roman" w:cs="Times New Roman"/>
          <w:b/>
          <w:b/>
          <w:sz w:val="24"/>
          <w:szCs w:val="24"/>
        </w:rPr>
      </w:pPr>
      <w:r>
        <w:rPr>
          <w:rFonts w:cs="Times New Roman" w:ascii="Times New Roman" w:hAnsi="Times New Roman"/>
          <w:b/>
          <w:sz w:val="24"/>
          <w:szCs w:val="24"/>
        </w:rPr>
        <w:t>«О социальной защите инвалидов в Российской Федерации»</w:t>
      </w:r>
    </w:p>
    <w:p>
      <w:pPr>
        <w:pStyle w:val="ConsPlusNormal"/>
        <w:numPr>
          <w:ilvl w:val="0"/>
          <w:numId w:val="0"/>
        </w:numPr>
        <w:ind w:firstLine="540"/>
        <w:jc w:val="both"/>
        <w:outlineLvl w:val="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t>( И з в л е ч е н и я )</w:t>
      </w:r>
    </w:p>
    <w:p>
      <w:pPr>
        <w:pStyle w:val="Style29"/>
        <w:spacing w:lineRule="auto" w:line="240" w:before="0" w:after="0"/>
        <w:ind w:left="720" w:firstLine="696"/>
        <w:contextualSpacing/>
        <w:jc w:val="center"/>
        <w:rPr>
          <w:rFonts w:ascii="Times New Roman" w:hAnsi="Times New Roman" w:cs="Times New Roman"/>
          <w:b/>
          <w:b/>
          <w:sz w:val="24"/>
          <w:szCs w:val="24"/>
        </w:rPr>
      </w:pPr>
      <w:r>
        <w:rPr>
          <w:rFonts w:cs="Times New Roman" w:ascii="Times New Roman" w:hAnsi="Times New Roman"/>
          <w:b/>
          <w:sz w:val="24"/>
          <w:szCs w:val="24"/>
        </w:rPr>
      </w:r>
    </w:p>
    <w:p>
      <w:pPr>
        <w:pStyle w:val="ConsPlusNormal"/>
        <w:numPr>
          <w:ilvl w:val="0"/>
          <w:numId w:val="0"/>
        </w:numPr>
        <w:ind w:firstLine="540"/>
        <w:jc w:val="both"/>
        <w:outlineLvl w:val="1"/>
        <w:rPr>
          <w:rFonts w:ascii="Times New Roman" w:hAnsi="Times New Roman" w:cs="Times New Roman"/>
          <w:b/>
          <w:b/>
          <w:sz w:val="24"/>
          <w:szCs w:val="24"/>
        </w:rPr>
      </w:pPr>
      <w:r>
        <w:rPr>
          <w:rFonts w:cs="Times New Roman" w:ascii="Times New Roman" w:hAnsi="Times New Roman"/>
          <w:b/>
          <w:sz w:val="24"/>
          <w:szCs w:val="24"/>
        </w:rPr>
        <w:t>Статья 15. Обеспечение беспрепятственного доступа инвалидов к объектам социальной, инженерной и транспортной инфраструктур</w:t>
      </w:r>
    </w:p>
    <w:p>
      <w:pPr>
        <w:pStyle w:val="ConsPlusNormal"/>
        <w:jc w:val="both"/>
        <w:rPr>
          <w:rFonts w:ascii="Times New Roman" w:hAnsi="Times New Roman" w:cs="Times New Roman"/>
          <w:b/>
          <w:b/>
          <w:sz w:val="24"/>
          <w:szCs w:val="24"/>
        </w:rPr>
      </w:pPr>
      <w:r>
        <w:rPr>
          <w:rFonts w:cs="Times New Roman" w:ascii="Times New Roman" w:hAnsi="Times New Roman"/>
          <w:b/>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На каждой стоянке (остановке) автотранспортных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47"/>
        <w:jc w:val="both"/>
        <w:rPr>
          <w:rFonts w:ascii="Times New Roman" w:hAnsi="Times New Roman" w:cs="Times New Roman"/>
          <w:sz w:val="24"/>
          <w:szCs w:val="24"/>
          <w:lang w:eastAsia="ru-RU"/>
        </w:rPr>
      </w:pPr>
      <w:r>
        <w:rPr>
          <w:rFonts w:cs="Times New Roman" w:ascii="Times New Roman" w:hAnsi="Times New Roman"/>
          <w:sz w:val="24"/>
          <w:szCs w:val="24"/>
        </w:rPr>
        <w:t xml:space="preserve">(Приведенная редакция ст. 15 вступает в силу с 1 января 2016 г. </w:t>
      </w:r>
      <w:r>
        <w:rPr>
          <w:rStyle w:val="Blk3"/>
          <w:rFonts w:cs="Times New Roman" w:ascii="Times New Roman" w:hAnsi="Times New Roman"/>
          <w:sz w:val="24"/>
          <w:szCs w:val="24"/>
        </w:rPr>
        <w:t>Обязанности в части обеспечения доступности для инвалидов объектов связи, социальной, инженерной и транспортной инфраструктур, транспортных средств применяются с 1 июля 2016 года исключительно ко вновь вводимым в эксплуатацию или прошедшим реконструкцию, модернизацию указанным объектам и средствам.</w:t>
      </w:r>
      <w:r>
        <w:rPr>
          <w:rStyle w:val="Style15"/>
          <w:rStyle w:val="Style21"/>
          <w:rFonts w:cs="Times New Roman" w:ascii="Times New Roman" w:hAnsi="Times New Roman"/>
          <w:sz w:val="24"/>
          <w:szCs w:val="24"/>
        </w:rPr>
        <w:footnoteReference w:id="2"/>
      </w:r>
      <w:r>
        <w:rPr>
          <w:rStyle w:val="Blk3"/>
          <w:rFonts w:cs="Times New Roman" w:ascii="Times New Roman" w:hAnsi="Times New Roman"/>
          <w:sz w:val="24"/>
          <w:szCs w:val="24"/>
        </w:rPr>
        <w:t>)</w:t>
      </w:r>
    </w:p>
    <w:p>
      <w:pPr>
        <w:pStyle w:val="ConsPlusNormal"/>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ConsPlusNormal"/>
        <w:numPr>
          <w:ilvl w:val="0"/>
          <w:numId w:val="0"/>
        </w:numPr>
        <w:ind w:firstLine="540"/>
        <w:jc w:val="both"/>
        <w:outlineLvl w:val="1"/>
        <w:rPr>
          <w:rFonts w:ascii="Times New Roman" w:hAnsi="Times New Roman" w:cs="Times New Roman"/>
          <w:b/>
          <w:b/>
          <w:sz w:val="24"/>
          <w:szCs w:val="24"/>
        </w:rPr>
      </w:pPr>
      <w:bookmarkStart w:id="39" w:name="Par361"/>
      <w:bookmarkEnd w:id="39"/>
      <w:r>
        <w:rPr>
          <w:rFonts w:cs="Times New Roman" w:ascii="Times New Roman" w:hAnsi="Times New Roman"/>
          <w:b/>
          <w:sz w:val="24"/>
          <w:szCs w:val="24"/>
        </w:rPr>
        <w:t>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pPr>
        <w:pStyle w:val="ConsPlusNormal"/>
        <w:rPr>
          <w:rFonts w:ascii="Times New Roman" w:hAnsi="Times New Roman" w:cs="Times New Roman"/>
          <w:b/>
          <w:b/>
          <w:sz w:val="24"/>
          <w:szCs w:val="24"/>
        </w:rPr>
      </w:pPr>
      <w:r>
        <w:rPr>
          <w:rFonts w:cs="Times New Roman" w:ascii="Times New Roman" w:hAnsi="Times New Roman"/>
          <w:b/>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законодательством Российской Федерации.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Style w:val="Blk3"/>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center"/>
        <w:rPr/>
      </w:pPr>
      <w:r>
        <w:rPr>
          <w:rFonts w:cs="Times New Roman" w:ascii="Times New Roman" w:hAnsi="Times New Roman"/>
          <w:b/>
          <w:sz w:val="24"/>
          <w:szCs w:val="24"/>
        </w:rPr>
        <w:t xml:space="preserve">Кодекс Российской Федерации </w:t>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t>об административных правонарушениях</w:t>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t>( И з в л е ч е н и я )</w:t>
      </w:r>
    </w:p>
    <w:p>
      <w:pPr>
        <w:pStyle w:val="ConsPlusNormal"/>
        <w:ind w:firstLine="540"/>
        <w:jc w:val="both"/>
        <w:rPr>
          <w:rStyle w:val="Blk3"/>
          <w:rFonts w:ascii="Times New Roman" w:hAnsi="Times New Roman" w:cs="Times New Roman"/>
          <w:sz w:val="24"/>
          <w:szCs w:val="24"/>
        </w:rPr>
      </w:pPr>
      <w:r>
        <w:rPr>
          <w:rFonts w:cs="Times New Roman" w:ascii="Times New Roman" w:hAnsi="Times New Roman"/>
          <w:b/>
          <w:sz w:val="24"/>
          <w:szCs w:val="24"/>
        </w:rPr>
      </w:r>
    </w:p>
    <w:p>
      <w:pPr>
        <w:pStyle w:val="Normal"/>
        <w:spacing w:lineRule="auto" w:line="240" w:before="0" w:after="0"/>
        <w:ind w:firstLine="547"/>
        <w:jc w:val="both"/>
        <w:rPr/>
      </w:pPr>
      <w:r>
        <w:rPr>
          <w:rFonts w:eastAsia="Times New Roman" w:cs="Times New Roman" w:ascii="Times New Roman" w:hAnsi="Times New Roman"/>
          <w:b/>
          <w:sz w:val="24"/>
          <w:szCs w:val="24"/>
          <w:lang w:eastAsia="ru-RU"/>
        </w:rP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pPr>
        <w:pStyle w:val="Normal"/>
        <w:spacing w:lineRule="auto" w:line="240" w:before="0" w:after="0"/>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ind w:firstLine="54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 -</w:t>
      </w:r>
    </w:p>
    <w:p>
      <w:pPr>
        <w:pStyle w:val="Normal"/>
        <w:spacing w:lineRule="auto" w:line="240" w:before="0" w:after="0"/>
        <w:ind w:firstLine="54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pPr>
        <w:pStyle w:val="ConsPlusNormal"/>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547"/>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Статья 9.13. Уклонение от исполнения требований доступности для инвалидов объектов инженерной, транспортной и социальной инфраструктур</w:t>
      </w:r>
    </w:p>
    <w:p>
      <w:pPr>
        <w:pStyle w:val="Normal"/>
        <w:spacing w:lineRule="auto" w:line="240" w:before="0" w:after="0"/>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ind w:firstLine="54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Уклонение от исполнения требований к обеспечению условий для доступа инвалидов к объектам инженерной, транспортной и социальной инфраструктур -</w:t>
      </w:r>
    </w:p>
    <w:p>
      <w:pPr>
        <w:pStyle w:val="Normal"/>
        <w:spacing w:lineRule="auto" w:line="240" w:before="0" w:after="0"/>
        <w:ind w:firstLine="54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547"/>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Статья 9.14. Отказ от производства транспортных средств общего пользования, приспособленных для использования инвалидами</w:t>
      </w:r>
    </w:p>
    <w:p>
      <w:pPr>
        <w:pStyle w:val="Normal"/>
        <w:spacing w:lineRule="auto" w:line="240" w:before="0" w:after="0"/>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ind w:firstLine="54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Отказ от постановки на производство транспортных средств общего пользования, приспособленных для использования инвалидами, -</w:t>
      </w:r>
    </w:p>
    <w:p>
      <w:pPr>
        <w:pStyle w:val="Normal"/>
        <w:spacing w:lineRule="auto" w:line="240" w:before="0" w:after="0"/>
        <w:ind w:firstLine="54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pPr>
        <w:pStyle w:val="Style29"/>
        <w:spacing w:lineRule="auto" w:line="240" w:before="0" w:after="0"/>
        <w:ind w:left="0" w:hanging="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547"/>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pPr>
        <w:pStyle w:val="Normal"/>
        <w:spacing w:lineRule="auto" w:line="240" w:before="0" w:after="0"/>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ind w:firstLine="54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pPr>
        <w:pStyle w:val="Normal"/>
        <w:spacing w:lineRule="auto" w:line="240" w:before="0" w:after="0"/>
        <w:ind w:firstLine="54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влечет наложение административного штрафа на должностных лиц в размере от трех тысяч до пяти тысяч рублей.</w:t>
      </w:r>
    </w:p>
    <w:p>
      <w:pPr>
        <w:pStyle w:val="Style29"/>
        <w:spacing w:lineRule="auto" w:line="240" w:before="0" w:after="0"/>
        <w:ind w:left="567" w:hanging="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Style29"/>
        <w:spacing w:lineRule="auto" w:line="240" w:before="0" w:after="0"/>
        <w:ind w:left="567" w:hanging="0"/>
        <w:contextualSpacing/>
        <w:rPr>
          <w:rFonts w:ascii="Times New Roman" w:hAnsi="Times New Roman" w:cs="Times New Roman"/>
          <w:sz w:val="24"/>
          <w:szCs w:val="24"/>
        </w:rPr>
      </w:pPr>
      <w:r>
        <w:rPr>
          <w:rFonts w:cs="Times New Roman" w:ascii="Times New Roman" w:hAnsi="Times New Roman"/>
          <w:sz w:val="24"/>
          <w:szCs w:val="24"/>
        </w:rPr>
      </w:r>
    </w:p>
    <w:p>
      <w:pPr>
        <w:pStyle w:val="Style29"/>
        <w:spacing w:lineRule="auto" w:line="240" w:before="0" w:after="0"/>
        <w:ind w:left="567" w:hanging="0"/>
        <w:contextualSpacing/>
        <w:jc w:val="center"/>
        <w:rPr/>
      </w:pPr>
      <w:r>
        <w:rPr>
          <w:rStyle w:val="Blk3"/>
          <w:rFonts w:cs="Times New Roman" w:ascii="Times New Roman" w:hAnsi="Times New Roman"/>
          <w:b/>
          <w:sz w:val="24"/>
          <w:szCs w:val="24"/>
        </w:rPr>
        <w:t>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w:t>
      </w:r>
    </w:p>
    <w:p>
      <w:pPr>
        <w:pStyle w:val="Style29"/>
        <w:spacing w:lineRule="auto" w:line="240" w:before="0" w:after="0"/>
        <w:ind w:left="567" w:hanging="0"/>
        <w:contextualSpacing/>
        <w:jc w:val="center"/>
        <w:rPr>
          <w:rStyle w:val="Blk3"/>
          <w:rFonts w:ascii="Times New Roman" w:hAnsi="Times New Roman" w:cs="Times New Roman"/>
          <w:b/>
          <w:b/>
          <w:sz w:val="24"/>
          <w:szCs w:val="24"/>
        </w:rPr>
      </w:pPr>
      <w:r>
        <w:rPr/>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t>(Извлечения положений, которые носят обязательный характер)</w:t>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numPr>
          <w:ilvl w:val="0"/>
          <w:numId w:val="0"/>
        </w:numPr>
        <w:spacing w:lineRule="auto" w:line="240" w:before="0" w:after="0"/>
        <w:ind w:firstLine="567"/>
        <w:jc w:val="both"/>
        <w:outlineLvl w:val="1"/>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 xml:space="preserve">1 Область применения </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 Настоящий свод правил предназначается для разработки проектных решений общественных, жилых и производственных зданий, которые должны обеспечивать для инвалидов и других групп населения с ограниченными возможностями передвижения (далее - маломобильных групп населения - МГН) равные условия жизнедеятельности с другими категориями населения, основанные на принципах "универсального проекта" (дизайна).</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1.2 Требования настоящего документа необходимо учитывать при проектировании новых, реконструируемых, подлежащих капитальному ремонту и приспосабливаемых зданий и сооружений. Они распространяются на функционально-планировочные элементы зданий и сооружений, их участки или отдельные помещения, доступные для МГН: входные узлы, коммуникации, пути эвакуации, помещения (зоны) проживания, обслуживания и места приложения труда, а также на их информационное и инженерное обустройство.</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случае невозможности полного приспособления объекта для нужд МГН при реконструкции, капитальном ремонте зданий и сооружений и т.д., следует осуществлять проектирование в рамках "разумного приспособления" при согласовании задания на проектирование с территориальными органами социальной защиты населения соответствующего уровня и с учетом мнения общественных объединений инвалидов.</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1.3 Возможность и степень (вид) адаптации к требованиям настоящих норм зданий, имеющих историческую, художественную или архитектурную ценность, следует согласовывать с органом по охране и использованию памятников истории и культуры соответствующего уровня и с органами социальной защиты населения соответствующего уровня.</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1.4 Требования нормативного документа не распространяются на проектирование жилых одноквартирных домов.</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1.5 Проектные решения, предназначенные для МГН, должны обеспечивать повышенное качество среды обитания при соблюдении:</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досягаемости ими кратчайшим путем мест целевого посещения и беспрепятственности перемещения внутри зданий и сооружений и на их территории;</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безопасности путей движения (в том числе эвакуационных и путей спасения), а также мест проживания, обслуживания и приложения труда МГН;</w:t>
        <w:br/>
        <w:t>эвакуации людей из здания или в безопасную зону до возможного нанесения вреда их жизни и здоровью вследствие воздействия опасных факторов;</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своевременного получения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удобства и комфорта среды жизнедеятельности для всех групп населения.</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1.6 Проектные решения объектов, предназначенных для маломобильных групп населения, не должны ограничивать условия жизнедеятельности или ущемлять права и возможности других групп населения, находящихся в здании (сооружении).</w:t>
      </w:r>
    </w:p>
    <w:p>
      <w:pPr>
        <w:pStyle w:val="Normal"/>
        <w:numPr>
          <w:ilvl w:val="0"/>
          <w:numId w:val="0"/>
        </w:numPr>
        <w:spacing w:lineRule="auto" w:line="240" w:before="0" w:after="0"/>
        <w:ind w:left="567" w:hanging="0"/>
        <w:jc w:val="both"/>
        <w:outlineLvl w:val="1"/>
        <w:rPr/>
      </w:pPr>
      <w:r>
        <w:rPr>
          <w:rFonts w:eastAsia="Times New Roman" w:cs="Times New Roman" w:ascii="Times New Roman" w:hAnsi="Times New Roman"/>
          <w:sz w:val="24"/>
          <w:szCs w:val="24"/>
          <w:lang w:eastAsia="ru-RU"/>
        </w:rPr>
        <w:br/>
      </w:r>
      <w:r>
        <w:rPr>
          <w:rFonts w:eastAsia="Times New Roman" w:cs="Times New Roman" w:ascii="Times New Roman" w:hAnsi="Times New Roman"/>
          <w:b/>
          <w:bCs/>
          <w:sz w:val="24"/>
          <w:szCs w:val="24"/>
          <w:lang w:eastAsia="ru-RU"/>
        </w:rPr>
        <w:t xml:space="preserve">4 Требования к земельным участкам </w:t>
      </w:r>
    </w:p>
    <w:p>
      <w:pPr>
        <w:pStyle w:val="Normal"/>
        <w:numPr>
          <w:ilvl w:val="0"/>
          <w:numId w:val="0"/>
        </w:numPr>
        <w:spacing w:lineRule="auto" w:line="240" w:before="0" w:after="0"/>
        <w:ind w:firstLine="567"/>
        <w:jc w:val="both"/>
        <w:outlineLvl w:val="2"/>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 xml:space="preserve">4.1 Входы и пути движения </w:t>
      </w:r>
    </w:p>
    <w:p>
      <w:pPr>
        <w:pStyle w:val="Normal"/>
        <w:numPr>
          <w:ilvl w:val="0"/>
          <w:numId w:val="0"/>
        </w:numPr>
        <w:spacing w:lineRule="auto" w:line="240" w:before="0" w:after="0"/>
        <w:ind w:firstLine="567"/>
        <w:jc w:val="both"/>
        <w:outlineLvl w:val="2"/>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4.1.2 На путях движения МГН не допускается применять непрозрачные калитки на навесных петлях двустороннего действия, калитки с вращающимися полотнами, турникеты и другие устройства, создающие преграду для МГН.</w:t>
      </w:r>
    </w:p>
    <w:p>
      <w:pPr>
        <w:pStyle w:val="Normal"/>
        <w:spacing w:lineRule="auto" w:line="240" w:before="0" w:after="0"/>
        <w:ind w:firstLine="567"/>
        <w:jc w:val="both"/>
        <w:rPr/>
      </w:pPr>
      <w:r>
        <w:rPr>
          <w:rFonts w:eastAsia="Times New Roman" w:cs="Times New Roman" w:ascii="Times New Roman" w:hAnsi="Times New Roman"/>
          <w:sz w:val="24"/>
          <w:szCs w:val="24"/>
          <w:lang w:eastAsia="ru-RU"/>
        </w:rPr>
        <w:t xml:space="preserve">4.1.3 В проектной документации должны быть предусмотрены условия беспрепятственного, безопасного и удобного передвижения МГН по участку к доступному входу в здание с учетом требований </w:t>
      </w:r>
      <w:hyperlink r:id="rId4">
        <w:r>
          <w:rPr>
            <w:rStyle w:val="Style20"/>
            <w:rFonts w:eastAsia="Times New Roman" w:cs="Times New Roman" w:ascii="Times New Roman" w:hAnsi="Times New Roman"/>
            <w:sz w:val="24"/>
            <w:szCs w:val="24"/>
            <w:lang w:eastAsia="ru-RU"/>
          </w:rPr>
          <w:t>СП 42.13330</w:t>
        </w:r>
      </w:hyperlink>
      <w:r>
        <w:rPr>
          <w:rFonts w:eastAsia="Times New Roman" w:cs="Times New Roman" w:ascii="Times New Roman" w:hAnsi="Times New Roman"/>
          <w:sz w:val="24"/>
          <w:szCs w:val="24"/>
          <w:lang w:eastAsia="ru-RU"/>
        </w:rPr>
        <w:t>. Эти пути должны стыковаться с внешними по отношению к участку транспортными и пешеходными коммуникациями, специализированными парковочными местами, остановками общественного транспорта.</w:t>
      </w:r>
    </w:p>
    <w:p>
      <w:pPr>
        <w:pStyle w:val="Normal"/>
        <w:spacing w:lineRule="auto" w:line="240" w:before="0" w:after="0"/>
        <w:ind w:firstLine="567"/>
        <w:jc w:val="both"/>
        <w:rPr/>
      </w:pPr>
      <w:r>
        <w:rPr>
          <w:rFonts w:eastAsia="Times New Roman" w:cs="Times New Roman" w:ascii="Times New Roman" w:hAnsi="Times New Roman"/>
          <w:sz w:val="24"/>
          <w:szCs w:val="24"/>
          <w:lang w:eastAsia="ru-RU"/>
        </w:rPr>
        <w:t xml:space="preserve">Система средств информационной поддержки должна быть обеспечена на всех путях движения, доступных для МГН на все время (в течение суток) эксплуатации учреждения или предприятия в соответствии с </w:t>
      </w:r>
      <w:hyperlink r:id="rId5">
        <w:r>
          <w:rPr>
            <w:rStyle w:val="Style20"/>
            <w:rFonts w:eastAsia="Times New Roman" w:cs="Times New Roman" w:ascii="Times New Roman" w:hAnsi="Times New Roman"/>
            <w:sz w:val="24"/>
            <w:szCs w:val="24"/>
            <w:lang w:eastAsia="ru-RU"/>
          </w:rPr>
          <w:t>ГОСТ Р 51256</w:t>
        </w:r>
      </w:hyperlink>
      <w:r>
        <w:rPr>
          <w:rFonts w:eastAsia="Times New Roman" w:cs="Times New Roman" w:ascii="Times New Roman" w:hAnsi="Times New Roman"/>
          <w:sz w:val="24"/>
          <w:szCs w:val="24"/>
          <w:lang w:eastAsia="ru-RU"/>
        </w:rPr>
        <w:t xml:space="preserve"> и </w:t>
      </w:r>
      <w:hyperlink r:id="rId6">
        <w:r>
          <w:rPr>
            <w:rStyle w:val="Style20"/>
            <w:rFonts w:eastAsia="Times New Roman" w:cs="Times New Roman" w:ascii="Times New Roman" w:hAnsi="Times New Roman"/>
            <w:sz w:val="24"/>
            <w:szCs w:val="24"/>
            <w:lang w:eastAsia="ru-RU"/>
          </w:rPr>
          <w:t>ГОСТ Р 52875</w:t>
        </w:r>
      </w:hyperlink>
      <w:r>
        <w:rPr>
          <w:rFonts w:eastAsia="Times New Roman" w:cs="Times New Roman" w:ascii="Times New Roman" w:hAnsi="Times New Roman"/>
          <w:sz w:val="24"/>
          <w:szCs w:val="24"/>
          <w:lang w:eastAsia="ru-RU"/>
        </w:rPr>
        <w:t>.</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4.1.4 Транспортные проезды на участке и пешеходные пути к объектам допускается совмещать при соблюдении градостроительных требований к параметрам путей движения.</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 этом следует делать ограничительную разметку пешеходных путей на проезжей части, которые обеспечат безопасное движение людей и автомобильного транспорта.</w:t>
      </w:r>
    </w:p>
    <w:p>
      <w:pPr>
        <w:pStyle w:val="Normal"/>
        <w:spacing w:lineRule="auto" w:line="240" w:before="0" w:after="0"/>
        <w:ind w:firstLine="567"/>
        <w:jc w:val="both"/>
        <w:rPr/>
      </w:pPr>
      <w:r>
        <w:rPr>
          <w:rFonts w:eastAsia="Times New Roman" w:cs="Times New Roman" w:ascii="Times New Roman" w:hAnsi="Times New Roman"/>
          <w:sz w:val="24"/>
          <w:szCs w:val="24"/>
          <w:lang w:eastAsia="ru-RU"/>
        </w:rPr>
        <w:t xml:space="preserve">4.1.5 При пересечении пешеходных путей транспортными средствами у входов в здание или на участке около здания следует предусматривать элементы заблаговременного предупреждения водителей о местах перехода, вплоть до его регулирования в соответствии с требованиями </w:t>
      </w:r>
      <w:hyperlink r:id="rId7">
        <w:r>
          <w:rPr>
            <w:rStyle w:val="Style20"/>
            <w:rFonts w:eastAsia="Times New Roman" w:cs="Times New Roman" w:ascii="Times New Roman" w:hAnsi="Times New Roman"/>
            <w:sz w:val="24"/>
            <w:szCs w:val="24"/>
            <w:lang w:eastAsia="ru-RU"/>
          </w:rPr>
          <w:t>ГОСТ Р 51684</w:t>
        </w:r>
      </w:hyperlink>
      <w:r>
        <w:rPr>
          <w:rFonts w:eastAsia="Times New Roman" w:cs="Times New Roman" w:ascii="Times New Roman" w:hAnsi="Times New Roman"/>
          <w:sz w:val="24"/>
          <w:szCs w:val="24"/>
          <w:lang w:eastAsia="ru-RU"/>
        </w:rPr>
        <w:t>. По обеим сторонам перехода через проезжую часть должны быть установлены бордюрные пандусы.</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4.1.6 При наличии на участке подземных и надземных переходов их следует, как правило, оборудовать пандусами или подъемными устройствами, если нельзя организовать для МГН наземный переход.</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Ширина пешеходного пути через островок безопасности в местах перехода через проезжую часть должна быть не менее 3 м, длина - не менее 2 м.</w:t>
      </w:r>
    </w:p>
    <w:p>
      <w:pPr>
        <w:pStyle w:val="Normal"/>
        <w:spacing w:lineRule="auto" w:line="240" w:before="0" w:after="0"/>
        <w:ind w:firstLine="567"/>
        <w:jc w:val="both"/>
        <w:rPr/>
      </w:pPr>
      <w:r>
        <w:rPr>
          <w:rFonts w:eastAsia="Times New Roman" w:cs="Times New Roman" w:ascii="Times New Roman" w:hAnsi="Times New Roman"/>
          <w:sz w:val="24"/>
          <w:szCs w:val="24"/>
          <w:lang w:eastAsia="ru-RU"/>
        </w:rPr>
        <w:t>4.1.7 Ширина пешеходного пути с учетом встречного движения инвалидов на креслах-колясках должна быть не менее 2,0 м. В условиях сложившейся застройки допускается в пределах прямой видимости снижать ширину пути движения до 1,2 м. При этом следует устраивать не более чем через каждые 25 м горизонтальные площадки (карманы) размером не менее 2,0</w:t>
      </w:r>
      <w:r>
        <w:rPr>
          <w:rFonts w:eastAsia="Times New Roman" w:cs="Times New Roman" w:ascii="Times New Roman" w:hAnsi="Times New Roman"/>
          <w:sz w:val="24"/>
          <w:szCs w:val="24"/>
          <w:lang w:eastAsia="ru-RU"/>
        </w:rPr>
        <w:drawing>
          <wp:inline distT="0" distB="0" distL="0" distR="0">
            <wp:extent cx="114935" cy="123190"/>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a:stretch>
                      <a:fillRect/>
                    </a:stretch>
                  </pic:blipFill>
                  <pic:spPr bwMode="auto">
                    <a:xfrm>
                      <a:off x="0" y="0"/>
                      <a:ext cx="114935" cy="123190"/>
                    </a:xfrm>
                    <a:prstGeom prst="rect">
                      <a:avLst/>
                    </a:prstGeom>
                  </pic:spPr>
                </pic:pic>
              </a:graphicData>
            </a:graphic>
          </wp:inline>
        </w:drawing>
      </w:r>
      <w:r>
        <w:rPr>
          <w:rFonts w:eastAsia="Times New Roman" w:cs="Times New Roman" w:ascii="Times New Roman" w:hAnsi="Times New Roman"/>
          <w:sz w:val="24"/>
          <w:szCs w:val="24"/>
          <w:lang w:eastAsia="ru-RU"/>
        </w:rPr>
        <w:t>1,8 м для обеспечения возможности разъезда инвалидов на креслах-колясках.</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Продольный уклон путей движения, по которому возможен проезд инвалидов на креслах-колясках, не должен превышать 5%, поперечный - 2%.</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Примечание - Все параметры ширины и высоты коммуникационных путей здесь и в других пунктах приводятся в чистоте (в свету).</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4.1.8 При устройстве съездов с тротуара на транспортный проезд уклон должен быть не более 1:12, а около здания и в затесненных местах допускается увеличивать продольный уклон до 1:10 на протяжении не более 10 м.</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Бордюрные пандусы на пешеходных переходах должны полностью располагаться в пределах зоны, предназначенной для пешеходов, и не должны выступать на проезжую часть. Перепад высот в местах съезда на проезжую часть не должен превышать 0,015 м.</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4.1.9 Высоту бордюров по краям пешеходных путей на территории рекомендуется принимать не менее 0,05 м.</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0,025 м.</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4.1.10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или начала опасного участка, изменения направления движения, входа и т.п.</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Ширина тактильной полосы принимается в пределах 0,5-0,6 м.</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4.1.11 Покрытие пешеходных дорожек, тротуаров и пандусов должно быть из твердых материалов, ровным, шероховатым, без зазоров, не создающим вибрацию при движении, а также предотвращающим скольжение, т.е. сохраняющим крепкое сцепление подошвы обуви, опор вспомогательных средств хождения и колес кресла-коляски при сырости и снеге.</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Покрытие из бетонных плит должно иметь толщину швов между плитами не более 0,015 м. Покрытие из рыхлых материалов, в том числе песка и гравия, не допускается.</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4.1.12 Ширина лестничных маршей открытых лестниц должна быть не менее 1,35 м. Для открытых лестниц на перепадах рельефа ширину проступей следует принимать от 0,35 до 0,4 м, высоту подступенка - от 0,12 до 0,15 м. Все ступени лестниц в пределах одного марша должны быть одинаковыми по форме в плане, по размерам ширины проступи и высоты подъема ступеней. Поперечный уклон ступеней должен быть не более 2%.</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Поверхность ступеней должна иметь антискользящее покрытие и быть шероховатой.</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Не следует применять на путях движения МГН ступеней с открытыми подступенками.</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Марш открытой лестницы не должен быть менее трех ступеней и не должен превышать 12 ступеней. Недопустимо применение одиночных ступеней, которые должны заменяться пандусами. Расстояние между поручнями лестницы в чистоте должно быть не менее 1,0 м.</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Краевые ступени лестничных маршей должны быть выделены цветом или фактурой.</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4.1.14 Лестницы должны дублироваться пандусами или подъемными устройствами.</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Наружные лестницы и пандусы должны быть оборудованы поручнями. Длина марша пандуса не должна превышать 9,0 м, а уклон не круче 1:20.</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Ширина между поручнями пандуса должна быть в пределах 0,9-1,0 м.</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Пандус с расчетной длиной 36,0 м и более или высотой более 3,0 м следует заменять подъемными устройствами.</w:t>
      </w:r>
    </w:p>
    <w:p>
      <w:pPr>
        <w:pStyle w:val="Normal"/>
        <w:spacing w:lineRule="auto" w:line="240" w:before="0" w:after="0"/>
        <w:ind w:firstLine="567"/>
        <w:jc w:val="both"/>
        <w:rPr/>
      </w:pPr>
      <w:r>
        <w:rPr>
          <w:rFonts w:eastAsia="Times New Roman" w:cs="Times New Roman" w:ascii="Times New Roman" w:hAnsi="Times New Roman"/>
          <w:sz w:val="24"/>
          <w:szCs w:val="24"/>
          <w:lang w:eastAsia="ru-RU"/>
        </w:rPr>
        <w:t>4.1.15 Длина горизонтальной площадки прямого пандуса должна быть не менее 1,5 м. В верхнем и нижнем окончаниях пандуса следует предусмотреть свободную зону размером не менее 1,5</w:t>
      </w:r>
      <w:r>
        <w:rPr>
          <w:rFonts w:eastAsia="Times New Roman" w:cs="Times New Roman" w:ascii="Times New Roman" w:hAnsi="Times New Roman"/>
          <w:sz w:val="24"/>
          <w:szCs w:val="24"/>
          <w:lang w:eastAsia="ru-RU"/>
        </w:rPr>
        <w:drawing>
          <wp:inline distT="0" distB="0" distL="0" distR="0">
            <wp:extent cx="114935" cy="123190"/>
            <wp:effectExtent l="0" t="0" r="0" b="0"/>
            <wp:docPr id="2"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pic:cNvPicPr>
                      <a:picLocks noChangeAspect="1" noChangeArrowheads="1"/>
                    </pic:cNvPicPr>
                  </pic:nvPicPr>
                  <pic:blipFill>
                    <a:blip/>
                    <a:stretch>
                      <a:fillRect/>
                    </a:stretch>
                  </pic:blipFill>
                  <pic:spPr bwMode="auto">
                    <a:xfrm>
                      <a:off x="0" y="0"/>
                      <a:ext cx="114935" cy="123190"/>
                    </a:xfrm>
                    <a:prstGeom prst="rect">
                      <a:avLst/>
                    </a:prstGeom>
                  </pic:spPr>
                </pic:pic>
              </a:graphicData>
            </a:graphic>
          </wp:inline>
        </w:drawing>
      </w:r>
      <w:r>
        <w:rPr>
          <w:rFonts w:eastAsia="Times New Roman" w:cs="Times New Roman" w:ascii="Times New Roman" w:hAnsi="Times New Roman"/>
          <w:sz w:val="24"/>
          <w:szCs w:val="24"/>
          <w:lang w:eastAsia="ru-RU"/>
        </w:rPr>
        <w:t>1,5 м, а в зонах интенсивного использования не менее 2,1</w:t>
      </w:r>
      <w:r>
        <w:rPr>
          <w:rFonts w:eastAsia="Times New Roman" w:cs="Times New Roman" w:ascii="Times New Roman" w:hAnsi="Times New Roman"/>
          <w:sz w:val="24"/>
          <w:szCs w:val="24"/>
          <w:lang w:eastAsia="ru-RU"/>
        </w:rPr>
        <w:drawing>
          <wp:inline distT="0" distB="0" distL="0" distR="0">
            <wp:extent cx="114935" cy="123190"/>
            <wp:effectExtent l="0" t="0" r="0" b="0"/>
            <wp:docPr id="3" name="Изображение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pic:cNvPicPr>
                      <a:picLocks noChangeAspect="1" noChangeArrowheads="1"/>
                    </pic:cNvPicPr>
                  </pic:nvPicPr>
                  <pic:blipFill>
                    <a:blip/>
                    <a:stretch>
                      <a:fillRect/>
                    </a:stretch>
                  </pic:blipFill>
                  <pic:spPr bwMode="auto">
                    <a:xfrm>
                      <a:off x="0" y="0"/>
                      <a:ext cx="114935" cy="123190"/>
                    </a:xfrm>
                    <a:prstGeom prst="rect">
                      <a:avLst/>
                    </a:prstGeom>
                  </pic:spPr>
                </pic:pic>
              </a:graphicData>
            </a:graphic>
          </wp:inline>
        </w:drawing>
      </w:r>
      <w:r>
        <w:rPr>
          <w:rFonts w:eastAsia="Times New Roman" w:cs="Times New Roman" w:ascii="Times New Roman" w:hAnsi="Times New Roman"/>
          <w:sz w:val="24"/>
          <w:szCs w:val="24"/>
          <w:lang w:eastAsia="ru-RU"/>
        </w:rPr>
        <w:t>2,1 м. Свободные зоны должны быть также предусмотрены при каждом изменении направления пандуса.</w:t>
      </w:r>
    </w:p>
    <w:p>
      <w:pPr>
        <w:pStyle w:val="Normal"/>
        <w:spacing w:lineRule="auto" w:line="240" w:before="0" w:after="0"/>
        <w:ind w:firstLine="567"/>
        <w:jc w:val="both"/>
        <w:rPr/>
      </w:pPr>
      <w:r>
        <w:rPr>
          <w:rFonts w:eastAsia="Times New Roman" w:cs="Times New Roman" w:ascii="Times New Roman" w:hAnsi="Times New Roman"/>
          <w:sz w:val="24"/>
          <w:szCs w:val="24"/>
          <w:lang w:eastAsia="ru-RU"/>
        </w:rPr>
        <w:t xml:space="preserve">Пандусы должны иметь двухстороннее ограждение с поручнями на высоте 0,9 м (допустимо от 0,85 до 0,92 м) и 0,7 м с учетом технических требований к опорным стационарным устройствам по </w:t>
      </w:r>
      <w:hyperlink r:id="rId8">
        <w:r>
          <w:rPr>
            <w:rStyle w:val="Style20"/>
            <w:rFonts w:eastAsia="Times New Roman" w:cs="Times New Roman" w:ascii="Times New Roman" w:hAnsi="Times New Roman"/>
            <w:sz w:val="24"/>
            <w:szCs w:val="24"/>
            <w:lang w:eastAsia="ru-RU"/>
          </w:rPr>
          <w:t>ГОСТ Р 51261</w:t>
        </w:r>
      </w:hyperlink>
      <w:r>
        <w:rPr>
          <w:rFonts w:eastAsia="Times New Roman" w:cs="Times New Roman" w:ascii="Times New Roman" w:hAnsi="Times New Roman"/>
          <w:sz w:val="24"/>
          <w:szCs w:val="24"/>
          <w:lang w:eastAsia="ru-RU"/>
        </w:rPr>
        <w:t>. Расстояние между поручнями должно быть в пределах 0,9-1,0 м. Колесоотбойные устройства высотой 0,1 м следует устанавливать на промежуточных площадках и на съезде.</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4.1.16 Поверхность пандуса должна быть нескользкой, отчетливо маркированной цветом или текстурой, контрастной относительно прилегающей поверхности.</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местах изменения уклонов необходимо устанавливать искусственное освещение не менее 100 лк на уровне пола.</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Необходимость устройства подогрева поверхности пандуса, площадок под навесом, укрытием устанавливается заданием на проектирование.</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4.1.17 Ребра дренажных решеток, устанавливаемых на путях движения МГН, должны располагаться перпендикулярно направлению движения и вплотную прилегать к поверхности. Просветы ячеек решеток должны быть не более 0,013 м шириной. Диаметр круглых отверстий в решетках не должен превышать 0,018 м.</w:t>
      </w:r>
    </w:p>
    <w:p>
      <w:pPr>
        <w:pStyle w:val="Normal"/>
        <w:numPr>
          <w:ilvl w:val="0"/>
          <w:numId w:val="0"/>
        </w:numPr>
        <w:spacing w:lineRule="auto" w:line="240" w:before="0" w:after="0"/>
        <w:ind w:firstLine="567"/>
        <w:jc w:val="both"/>
        <w:outlineLvl w:val="2"/>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numPr>
          <w:ilvl w:val="0"/>
          <w:numId w:val="0"/>
        </w:numPr>
        <w:spacing w:lineRule="auto" w:line="240" w:before="0" w:after="0"/>
        <w:ind w:firstLine="567"/>
        <w:jc w:val="both"/>
        <w:outlineLvl w:val="2"/>
        <w:rPr/>
      </w:pPr>
      <w:r>
        <w:rPr>
          <w:rFonts w:eastAsia="Times New Roman" w:cs="Times New Roman" w:ascii="Times New Roman" w:hAnsi="Times New Roman"/>
          <w:sz w:val="24"/>
          <w:szCs w:val="24"/>
          <w:lang w:eastAsia="ru-RU"/>
        </w:rPr>
        <w:tab/>
      </w:r>
      <w:r>
        <w:rPr>
          <w:rFonts w:eastAsia="Times New Roman" w:cs="Times New Roman" w:ascii="Times New Roman" w:hAnsi="Times New Roman"/>
          <w:b/>
          <w:bCs/>
          <w:sz w:val="24"/>
          <w:szCs w:val="24"/>
          <w:lang w:eastAsia="ru-RU"/>
        </w:rPr>
        <w:t xml:space="preserve">4.2 Автостоянки для инвалидов </w:t>
      </w:r>
    </w:p>
    <w:p>
      <w:pPr>
        <w:pStyle w:val="Normal"/>
        <w:spacing w:lineRule="auto" w:line="240" w:before="0" w:after="0"/>
        <w:ind w:firstLine="567"/>
        <w:jc w:val="both"/>
        <w:rPr/>
      </w:pPr>
      <w:r>
        <w:rPr/>
        <w:t>4.2.1 На индивидуальных автостоянках на участке около или внутри зданий учреждений обслуживания следует выделять 10% мест (но не менее одного места) для транспорта инвалидов, в том числе 5% специализированных мест для автотранспорта инвалидов на кресле-коляске из расчета, при числе мест:</w:t>
      </w:r>
    </w:p>
    <w:tbl>
      <w:tblPr>
        <w:tblW w:w="9727" w:type="dxa"/>
        <w:jc w:val="left"/>
        <w:tblInd w:w="-30" w:type="dxa"/>
        <w:tblBorders/>
        <w:tblCellMar>
          <w:top w:w="15" w:type="dxa"/>
          <w:left w:w="15" w:type="dxa"/>
          <w:bottom w:w="15" w:type="dxa"/>
          <w:right w:w="15" w:type="dxa"/>
        </w:tblCellMar>
      </w:tblPr>
      <w:tblGrid>
        <w:gridCol w:w="3321"/>
        <w:gridCol w:w="6406"/>
      </w:tblGrid>
      <w:tr>
        <w:trPr>
          <w:trHeight w:val="23" w:hRule="atLeast"/>
        </w:trPr>
        <w:tc>
          <w:tcPr>
            <w:tcW w:w="3321" w:type="dxa"/>
            <w:tcBorders/>
            <w:shd w:fill="auto" w:val="clear"/>
            <w:vAlign w:val="center"/>
          </w:tcPr>
          <w:p>
            <w:pPr>
              <w:pStyle w:val="Normal"/>
              <w:snapToGrid w:val="false"/>
              <w:spacing w:lineRule="auto" w:line="240" w:before="0" w:after="0"/>
              <w:rPr>
                <w:rFonts w:ascii="Times New Roman" w:hAnsi="Times New Roman" w:eastAsia="Times New Roman" w:cs="Times New Roman"/>
                <w:sz w:val="2"/>
                <w:szCs w:val="24"/>
                <w:lang w:eastAsia="ru-RU"/>
              </w:rPr>
            </w:pPr>
            <w:r>
              <w:rPr>
                <w:rFonts w:eastAsia="Times New Roman" w:cs="Times New Roman" w:ascii="Times New Roman" w:hAnsi="Times New Roman"/>
                <w:sz w:val="2"/>
                <w:szCs w:val="24"/>
                <w:lang w:eastAsia="ru-RU"/>
              </w:rPr>
            </w:r>
          </w:p>
        </w:tc>
        <w:tc>
          <w:tcPr>
            <w:tcW w:w="6406" w:type="dxa"/>
            <w:tcBorders/>
            <w:shd w:fill="auto" w:val="clear"/>
            <w:vAlign w:val="center"/>
          </w:tcPr>
          <w:p>
            <w:pPr>
              <w:pStyle w:val="Normal"/>
              <w:snapToGrid w:val="false"/>
              <w:spacing w:lineRule="auto" w:line="240" w:before="0" w:after="0"/>
              <w:rPr>
                <w:rFonts w:ascii="Times New Roman" w:hAnsi="Times New Roman" w:eastAsia="Times New Roman" w:cs="Times New Roman"/>
                <w:sz w:val="2"/>
                <w:szCs w:val="24"/>
                <w:lang w:eastAsia="ru-RU"/>
              </w:rPr>
            </w:pPr>
            <w:r>
              <w:rPr>
                <w:rFonts w:eastAsia="Times New Roman" w:cs="Times New Roman" w:ascii="Times New Roman" w:hAnsi="Times New Roman"/>
                <w:sz w:val="2"/>
                <w:szCs w:val="24"/>
                <w:lang w:eastAsia="ru-RU"/>
              </w:rPr>
            </w:r>
          </w:p>
        </w:tc>
      </w:tr>
      <w:tr>
        <w:trPr/>
        <w:tc>
          <w:tcPr>
            <w:tcW w:w="3321" w:type="dxa"/>
            <w:tcBorders/>
            <w:shd w:fill="auto" w:val="clear"/>
            <w:tcMar>
              <w:left w:w="74" w:type="dxa"/>
              <w:right w:w="74"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 100 включительно</w:t>
            </w:r>
          </w:p>
        </w:tc>
        <w:tc>
          <w:tcPr>
            <w:tcW w:w="640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 но не менее одного места;</w:t>
            </w:r>
          </w:p>
        </w:tc>
      </w:tr>
      <w:tr>
        <w:trPr/>
        <w:tc>
          <w:tcPr>
            <w:tcW w:w="3321" w:type="dxa"/>
            <w:tcBorders/>
            <w:shd w:fill="auto" w:val="clear"/>
            <w:tcMar>
              <w:left w:w="74" w:type="dxa"/>
              <w:right w:w="74"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от 101 до 200</w:t>
            </w:r>
          </w:p>
        </w:tc>
        <w:tc>
          <w:tcPr>
            <w:tcW w:w="640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 мест и дополнительно 3%;</w:t>
            </w:r>
          </w:p>
        </w:tc>
      </w:tr>
      <w:tr>
        <w:trPr/>
        <w:tc>
          <w:tcPr>
            <w:tcW w:w="3321" w:type="dxa"/>
            <w:tcBorders/>
            <w:shd w:fill="auto" w:val="clear"/>
            <w:tcMar>
              <w:left w:w="74" w:type="dxa"/>
              <w:right w:w="74"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от 201 до 1000</w:t>
            </w:r>
          </w:p>
        </w:tc>
        <w:tc>
          <w:tcPr>
            <w:tcW w:w="640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 мест и дополнительно 2%;</w:t>
            </w:r>
          </w:p>
        </w:tc>
      </w:tr>
      <w:tr>
        <w:trPr/>
        <w:tc>
          <w:tcPr>
            <w:tcW w:w="3321" w:type="dxa"/>
            <w:tcBorders/>
            <w:shd w:fill="auto" w:val="clear"/>
            <w:tcMar>
              <w:left w:w="74" w:type="dxa"/>
              <w:right w:w="74"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1001 место и более </w:t>
            </w:r>
          </w:p>
        </w:tc>
        <w:tc>
          <w:tcPr>
            <w:tcW w:w="640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24 места плюс не менее 1% на каждые 100 мест свыше.</w:t>
            </w:r>
          </w:p>
        </w:tc>
      </w:tr>
    </w:tbl>
    <w:p>
      <w:pPr>
        <w:pStyle w:val="Normal"/>
        <w:spacing w:lineRule="auto" w:line="240" w:before="0" w:after="0"/>
        <w:ind w:firstLine="1"/>
        <w:jc w:val="both"/>
        <w:rPr/>
      </w:pPr>
      <w:r>
        <w:rPr>
          <w:rFonts w:eastAsia="Times New Roman" w:cs="Times New Roman" w:ascii="Times New Roman" w:hAnsi="Times New Roman"/>
          <w:sz w:val="24"/>
          <w:szCs w:val="24"/>
          <w:lang w:eastAsia="ru-RU"/>
        </w:rPr>
        <w:br/>
        <w:t xml:space="preserve">Выделяемые места должны обозначаться знаками, принятыми </w:t>
      </w:r>
      <w:hyperlink r:id="rId9">
        <w:r>
          <w:rPr>
            <w:rStyle w:val="Style20"/>
            <w:rFonts w:eastAsia="Times New Roman" w:cs="Times New Roman" w:ascii="Times New Roman" w:hAnsi="Times New Roman"/>
            <w:sz w:val="24"/>
            <w:szCs w:val="24"/>
            <w:lang w:eastAsia="ru-RU"/>
          </w:rPr>
          <w:t>ГОСТ Р 52289</w:t>
        </w:r>
      </w:hyperlink>
      <w:r>
        <w:rPr>
          <w:rFonts w:eastAsia="Times New Roman" w:cs="Times New Roman" w:ascii="Times New Roman" w:hAnsi="Times New Roman"/>
          <w:sz w:val="24"/>
          <w:szCs w:val="24"/>
          <w:lang w:eastAsia="ru-RU"/>
        </w:rPr>
        <w:t xml:space="preserve"> и ПДД на поверхности покрытия стоянки и продублированы знаком на вертикальной поверхности (стене, столбе, стойке и т.п.) в соответствии с ГОСТ 12.4.026*, расположенным на высоте не менее 1,5 м.</w:t>
        <w:br/>
        <w:t>______________</w:t>
        <w:br/>
        <w:t xml:space="preserve">* Вероятно ошибка оригинала. Следует читать: </w:t>
      </w:r>
      <w:hyperlink r:id="rId10">
        <w:r>
          <w:rPr>
            <w:rStyle w:val="Style20"/>
            <w:rFonts w:eastAsia="Times New Roman" w:cs="Times New Roman" w:ascii="Times New Roman" w:hAnsi="Times New Roman"/>
            <w:sz w:val="24"/>
            <w:szCs w:val="24"/>
            <w:lang w:eastAsia="ru-RU"/>
          </w:rPr>
          <w:t>ГОСТ Р 12.4.026</w:t>
        </w:r>
      </w:hyperlink>
      <w:r>
        <w:rPr>
          <w:rFonts w:eastAsia="Times New Roman" w:cs="Times New Roman" w:ascii="Times New Roman" w:hAnsi="Times New Roman"/>
          <w:sz w:val="24"/>
          <w:szCs w:val="24"/>
          <w:lang w:eastAsia="ru-RU"/>
        </w:rPr>
        <w:t>. - Примечание изготовителя базы данных.</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4.2.2 Места для личного автотранспорта инвалидов желательно размещать вблизи входа в предприятие или в учреждение, доступного для инвалидов, но не далее 50 м, от входа в жилое здание - не далее 100 м.</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Площадки для остановки специализированных средств общественного транспорта, перевозящих только инвалидов (социальное такси), следует предусматривать на расстоянии не далее 100 м от входов в общественные здания.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4.2.3 Специальные парковочные места вдоль транспортных коммуникаций разрешается предусматривать при уклоне дороги менее 1:50.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размеры парковочных мест, расположенных параллельно бордюру, должны обеспечивать доступ к задней части автомобиля для пользования пандусом или подъемным приспособлением.</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Пандус должен иметь блистерное покрытие, обеспечивающее удобный переход с площадки для стоянки на тротуар. В местах высадки и передвижения инвалидов из личного автотранспорта до входов в здания должно применяться нескользкое покрытие.</w:t>
      </w:r>
    </w:p>
    <w:p>
      <w:pPr>
        <w:pStyle w:val="Normal"/>
        <w:spacing w:lineRule="auto" w:line="240" w:before="0" w:after="0"/>
        <w:ind w:firstLine="709"/>
        <w:jc w:val="both"/>
        <w:rPr/>
      </w:pPr>
      <w:r>
        <w:rPr>
          <w:rFonts w:eastAsia="Times New Roman" w:cs="Times New Roman" w:ascii="Times New Roman" w:hAnsi="Times New Roman"/>
          <w:sz w:val="24"/>
          <w:szCs w:val="24"/>
          <w:lang w:eastAsia="ru-RU"/>
        </w:rPr>
        <w:t>4.2.4 Разметку места для стоянки автомашины инвалида на кресле-коляске следует предусматривать размером 6,0</w:t>
      </w:r>
      <w:r>
        <w:rPr>
          <w:rFonts w:eastAsia="Times New Roman" w:cs="Times New Roman" w:ascii="Times New Roman" w:hAnsi="Times New Roman"/>
          <w:sz w:val="24"/>
          <w:szCs w:val="24"/>
          <w:lang w:eastAsia="ru-RU"/>
        </w:rPr>
        <w:drawing>
          <wp:inline distT="0" distB="0" distL="0" distR="0">
            <wp:extent cx="114935" cy="123190"/>
            <wp:effectExtent l="0" t="0" r="0" b="0"/>
            <wp:docPr id="4" name="Изображение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pic:cNvPicPr>
                      <a:picLocks noChangeAspect="1" noChangeArrowheads="1"/>
                    </pic:cNvPicPr>
                  </pic:nvPicPr>
                  <pic:blipFill>
                    <a:blip/>
                    <a:stretch>
                      <a:fillRect/>
                    </a:stretch>
                  </pic:blipFill>
                  <pic:spPr bwMode="auto">
                    <a:xfrm>
                      <a:off x="0" y="0"/>
                      <a:ext cx="114935" cy="123190"/>
                    </a:xfrm>
                    <a:prstGeom prst="rect">
                      <a:avLst/>
                    </a:prstGeom>
                  </pic:spPr>
                </pic:pic>
              </a:graphicData>
            </a:graphic>
          </wp:inline>
        </w:drawing>
      </w:r>
      <w:r>
        <w:rPr>
          <w:rFonts w:eastAsia="Times New Roman" w:cs="Times New Roman" w:ascii="Times New Roman" w:hAnsi="Times New Roman"/>
          <w:sz w:val="24"/>
          <w:szCs w:val="24"/>
          <w:lang w:eastAsia="ru-RU"/>
        </w:rPr>
        <w:t>3,6 м, что дает возможность создать безопасную зону сбоку и сзади машины - 1,2 м.</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Если на стоянке предусматривается место для регулярной парковки автомашин, салоны которых приспособлены для перевозки инвалидов на креслах-колясках, ширина боковых подходов к автомашине должна быть не менее 2,5 м.</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4.2.6 Встроенные, в том числе подземные автостоянки должны иметь непосредственную связь с функциональными этажами здания с помощью лифтов, в том числе приспособленных для перемещения инвалидов на кресле-коляске с сопровождающим. Эти лифты и подходы к ним должны быть выделены специальными знаками.</w:t>
      </w:r>
    </w:p>
    <w:p>
      <w:pPr>
        <w:pStyle w:val="Normal"/>
        <w:numPr>
          <w:ilvl w:val="0"/>
          <w:numId w:val="0"/>
        </w:numPr>
        <w:spacing w:lineRule="auto" w:line="240" w:before="0" w:after="0"/>
        <w:ind w:firstLine="709"/>
        <w:jc w:val="both"/>
        <w:outlineLvl w:val="2"/>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numPr>
          <w:ilvl w:val="0"/>
          <w:numId w:val="0"/>
        </w:numPr>
        <w:spacing w:lineRule="auto" w:line="240" w:before="0" w:after="0"/>
        <w:ind w:firstLine="709"/>
        <w:jc w:val="both"/>
        <w:outlineLvl w:val="2"/>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 xml:space="preserve">4.3 Благоустройство и места отдыха </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4.3.1 На территории на основных путях движения людей рекомендуется предусматривать не менее чем через 100-150 м места отдыха, доступные для МГН, оборудованные навесами, скамьями, телефонами-автоматами, указателями, светильниками, сигнализацией и т.п.</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Места отдыха должны выполнять функции архитектурных акцентов, входящих в общую информационную систему объекта.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4.3.3 Минимальный уровень освещенности в местах отдыха следует принимать 20 лк. Светильники, устанавливаемые на площадках отдыха, должны быть расположены ниже уровня глаз сидящего.</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4.3.4 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Объекты, лицевой край поверхности которых расположен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более 0,3 м.</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 увеличении размеров выступающих элементов пространство под этими объектами необходимо выделять бордюрным камнем, бортиком высотой не менее 0,05 м либо ограждениями высотой не менее 0,7 м.</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Вокруг отдельно стоящих опор, стоек или деревьев, расположенных на пути движения следует предусматривать предупредительное мощение в форме квадрата или круга на расстоянии 0,5 м от объекта.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4.3.5 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тактильных наземных указателей или на отдельных плитах высотой до 0,04 м, край которых должен находиться от установленного оборудования на расстоянии 0,7-0,8 м.</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Формы и края подвесного оборудования должны быть скруглены.</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4.3.7 В исключительных случаях при реконструкции могут применяться передвижные пандусы. Ширина поверхности передвижных пандусов должна быть не менее 1,0 м, уклоны должны быть приближены к значениям стационарных пандусов.</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numPr>
          <w:ilvl w:val="0"/>
          <w:numId w:val="0"/>
        </w:numPr>
        <w:spacing w:lineRule="auto" w:line="240" w:before="0" w:after="0"/>
        <w:ind w:firstLine="709"/>
        <w:jc w:val="both"/>
        <w:outlineLvl w:val="1"/>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 xml:space="preserve">5 Требования к помещениям и их элементам </w:t>
      </w:r>
    </w:p>
    <w:p>
      <w:pPr>
        <w:pStyle w:val="Normal"/>
        <w:numPr>
          <w:ilvl w:val="0"/>
          <w:numId w:val="0"/>
        </w:numPr>
        <w:spacing w:lineRule="auto" w:line="240" w:before="0" w:after="0"/>
        <w:ind w:firstLine="709"/>
        <w:jc w:val="both"/>
        <w:outlineLvl w:val="1"/>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numPr>
          <w:ilvl w:val="0"/>
          <w:numId w:val="0"/>
        </w:numPr>
        <w:spacing w:lineRule="auto" w:line="240" w:before="0" w:after="0"/>
        <w:ind w:firstLine="709"/>
        <w:jc w:val="both"/>
        <w:outlineLvl w:val="1"/>
        <w:rPr>
          <w:rFonts w:ascii="Times New Roman" w:hAnsi="Times New Roman" w:eastAsia="Times New Roman" w:cs="Times New Roman"/>
          <w:b/>
          <w:b/>
          <w:bCs/>
          <w:sz w:val="24"/>
          <w:szCs w:val="24"/>
          <w:lang w:eastAsia="ru-RU"/>
        </w:rPr>
      </w:pPr>
      <w:r>
        <w:rPr>
          <w:rFonts w:eastAsia="Times New Roman" w:cs="Times New Roman" w:ascii="Times New Roman" w:hAnsi="Times New Roman"/>
          <w:sz w:val="24"/>
          <w:szCs w:val="24"/>
          <w:lang w:eastAsia="ru-RU"/>
        </w:rPr>
        <w:t>В зданиях и сооружениях должны быть обеспечены для МГН условия использования в полном объеме помещений для безопасного осуществления необходимой деятельности самостоятельно либо при помощи сопровождающего, а также эвакуации в случае экстренной ситуации.</w:t>
      </w:r>
    </w:p>
    <w:p>
      <w:pPr>
        <w:pStyle w:val="Normal"/>
        <w:spacing w:lineRule="auto" w:line="240" w:before="0" w:after="0"/>
        <w:ind w:firstLine="709"/>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numPr>
          <w:ilvl w:val="0"/>
          <w:numId w:val="0"/>
        </w:numPr>
        <w:spacing w:lineRule="auto" w:line="240" w:before="0" w:after="0"/>
        <w:ind w:firstLine="709"/>
        <w:jc w:val="both"/>
        <w:outlineLvl w:val="2"/>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 xml:space="preserve">5.1 Входы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5.1.1 В здании должен быть как минимум один вход, доступный для МГН, с поверхности земли и из каждого доступного для МГН подземного или надземного уровня, соединенного с этим зданием.</w:t>
      </w:r>
    </w:p>
    <w:p>
      <w:pPr>
        <w:pStyle w:val="Normal"/>
        <w:spacing w:lineRule="auto" w:line="240" w:before="0" w:after="0"/>
        <w:ind w:firstLine="709"/>
        <w:jc w:val="both"/>
        <w:rPr/>
      </w:pPr>
      <w:r>
        <w:rPr>
          <w:rFonts w:eastAsia="Times New Roman" w:cs="Times New Roman" w:ascii="Times New Roman" w:hAnsi="Times New Roman"/>
          <w:sz w:val="24"/>
          <w:szCs w:val="24"/>
          <w:lang w:eastAsia="ru-RU"/>
        </w:rPr>
        <w:t xml:space="preserve">5.1.2 Наружные лестницы и пандусы должны иметь поручни с учетом технических требований к опорным стационарным устройствам по </w:t>
      </w:r>
      <w:hyperlink r:id="rId11">
        <w:r>
          <w:rPr>
            <w:rStyle w:val="Style20"/>
            <w:rFonts w:eastAsia="Times New Roman" w:cs="Times New Roman" w:ascii="Times New Roman" w:hAnsi="Times New Roman"/>
            <w:sz w:val="24"/>
            <w:szCs w:val="24"/>
            <w:lang w:eastAsia="ru-RU"/>
          </w:rPr>
          <w:t>ГОСТ Р 51261</w:t>
        </w:r>
      </w:hyperlink>
      <w:r>
        <w:rPr>
          <w:rFonts w:eastAsia="Times New Roman" w:cs="Times New Roman" w:ascii="Times New Roman" w:hAnsi="Times New Roman"/>
          <w:sz w:val="24"/>
          <w:szCs w:val="24"/>
          <w:lang w:eastAsia="ru-RU"/>
        </w:rPr>
        <w:t>. При ширине лестниц на основных входах в здание 4,0 м и более следует дополнительно предусматривать разделительные поручни.</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5.1.3 Входная площадка при входах, доступных МГН, должна иметь: навес, водоотвод, а в зависимости от местных климатических условий - подогрев поверхности покрытия. Размеры входной площадки при открывании полотна дверей наружу должны быть не менее 1,4х2,0 м или 1,5х1,85 м. Размеры входной площадки с пандусом не менее 2,2х2,2 м.</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Поверхности покрытий входных площадок и тамбуров должны быть твердыми, не допускать скольжения при намокании и иметь поперечный уклон в пределах 1-2%.</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5.1.4 Входные двери должны иметь ширину в свету не менее 1,2 м. Применение дверей на качающихся петлях и дверей вертушек на путях передвижения МГН не допускается.</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полотнах наружных дверей, доступных для МГН, следует предусматривать смотровые панели, заполненные прозрачным и ударопрочным материалом, нижняя часть которых должна располагаться в пределах от 0,5 до 1,2 м от уровня пола. Нижняя часть стеклянных дверных полотен на высоту не менее 0,3 м от уровня пола должна быть защищена противоударной полосой.</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Наружные двери, доступные для МГН, могут иметь пороги. При этом высота каждого элемента порога не должна превышать 0,014 м.</w:t>
        <w:br/>
        <w:t>При двухстворчатых дверях одна рабочая створка должна иметь ширину, требуемую для однопольных дверей.</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5.1.5 Прозрачные двери на входах и в здании, а также ограждения следует выполнять из ударопрочного материала. На прозрачных полотнах дверей следует предусматривать яркую контрастную маркировку высотой не менее 0,1 м и шириной не менее 0,2 м, расположенную на уровне не ниже 1,2 м и не выше 1,5 м от поверхности пешеходного пути.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5.1.6 Входные двери, доступные для входа инвалидов, следует проектировать автоматическими, ручными или механическими. Они должны быть хорошо опознаваемы и иметь символ, указывающий на их доступность, Целесообразно применение автоматических распашных или раздвижных дверей (если они не стоят на путях эвакуации).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 путях движения МГН рекомендуется применять двери на петлях одностороннего действия с фиксаторами в положениях "открыто" или "закрыто". Следует также применять двери, обеспечивающие задержку автоматического закрывания дверей, продолжительностью не менее 5 секунд. Следует использовать распашные двери с доводчиком (с усилием 19,5 Нм).</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5.1.7 Глубина тамбуров и тамбур-шлюзов при прямом движении и одностороннем открывании дверей должна быть не менее 2,3 при ширине не менее 1,50 м.</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 последовательном расположении навесных или поворотных дверей необходимо обеспечить, чтобы минимальное свободное пространство между ними было не менее 1,4 м плюс ширина двери, открывающаяся внутрь междверного пространства.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Свободное пространство у двери со стороны защелки должно быть: при открывании "от себя" не менее 0,3 м, а при открывании "к себе" - не менее 0,6 м.</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 глубине тамбура менее 1,8 м до 1,5 м (при реконструкции) его ширина должна быть не менее 2 м.</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тамбурах, лестничных клетках и у эвакуационных выходов не допускается применять зеркальные стены (поверхности), а в дверях - зеркальные стекла.</w:t>
        <w:br/>
        <w:t>Дренажные и водосборные решетки, устанавливаемые в полу тамбуров или входных площадок, должны устанавливаться в уровне с поверхностью покрытия пола. Ширина просветов их ячеек не должна превышать 0,013 м, а длина 0,015 м. Предпочтительно применение решеток с ромбовидными или квадратными ячейками. Диаметр круглых ячеек не должен превышать 0,018 м.</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5.1.8 При наличии контроля на входе следует применять контрольно-пропускные устройства и турникеты шириной в свету не менее 1,0 м, приспособленные для пропуска инвалидов на креслах-колясках.</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Дополнительно к турникетам следует предусматривать боковой проход для обеспечения эвакуации инвалидов на креслах-колясках и других категорий МГН. Ширину прохода следует принимать по расчету.</w:t>
      </w:r>
    </w:p>
    <w:p>
      <w:pPr>
        <w:pStyle w:val="Normal"/>
        <w:numPr>
          <w:ilvl w:val="0"/>
          <w:numId w:val="0"/>
        </w:numPr>
        <w:spacing w:lineRule="auto" w:line="240" w:before="0" w:after="0"/>
        <w:ind w:firstLine="709"/>
        <w:jc w:val="both"/>
        <w:outlineLvl w:val="2"/>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numPr>
          <w:ilvl w:val="0"/>
          <w:numId w:val="0"/>
        </w:numPr>
        <w:spacing w:lineRule="auto" w:line="240" w:before="0" w:after="0"/>
        <w:ind w:firstLine="709"/>
        <w:jc w:val="both"/>
        <w:outlineLvl w:val="2"/>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 xml:space="preserve">5.2 Пути движения в зданиях </w:t>
      </w:r>
    </w:p>
    <w:p>
      <w:pPr>
        <w:pStyle w:val="Normal"/>
        <w:spacing w:lineRule="auto" w:line="240" w:before="0" w:after="0"/>
        <w:ind w:left="708" w:firstLine="1"/>
        <w:jc w:val="both"/>
        <w:rPr/>
      </w:pPr>
      <w:r>
        <w:rPr>
          <w:rFonts w:eastAsia="Times New Roman" w:cs="Times New Roman" w:ascii="Times New Roman" w:hAnsi="Times New Roman"/>
          <w:sz w:val="24"/>
          <w:szCs w:val="24"/>
          <w:lang w:eastAsia="ru-RU"/>
        </w:rPr>
        <w:br/>
      </w:r>
      <w:r>
        <w:rPr>
          <w:rFonts w:eastAsia="Times New Roman" w:cs="Times New Roman" w:ascii="Times New Roman" w:hAnsi="Times New Roman"/>
          <w:b/>
          <w:bCs/>
          <w:sz w:val="24"/>
          <w:szCs w:val="24"/>
          <w:lang w:eastAsia="ru-RU"/>
        </w:rPr>
        <w:t>Горизонтальные коммуникации</w:t>
      </w:r>
      <w:r>
        <w:rPr>
          <w:rFonts w:eastAsia="Times New Roman" w:cs="Times New Roman" w:ascii="Times New Roman" w:hAnsi="Times New Roman"/>
          <w:sz w:val="24"/>
          <w:szCs w:val="24"/>
          <w:lang w:eastAsia="ru-RU"/>
        </w:rPr>
        <w:t xml:space="preserve">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5.2.1 Пути движения к помещениям, зонам и местам обслуживания внутри здания следует проектировать в соответствии с нормативными требованиями к путям эвакуации людей из здания.</w:t>
      </w:r>
    </w:p>
    <w:tbl>
      <w:tblPr>
        <w:tblW w:w="9445" w:type="dxa"/>
        <w:jc w:val="left"/>
        <w:tblInd w:w="-30" w:type="dxa"/>
        <w:tblBorders/>
        <w:tblCellMar>
          <w:top w:w="15" w:type="dxa"/>
          <w:left w:w="15" w:type="dxa"/>
          <w:bottom w:w="15" w:type="dxa"/>
          <w:right w:w="15" w:type="dxa"/>
        </w:tblCellMar>
      </w:tblPr>
      <w:tblGrid>
        <w:gridCol w:w="8063"/>
        <w:gridCol w:w="1382"/>
      </w:tblGrid>
      <w:tr>
        <w:trPr>
          <w:trHeight w:val="23" w:hRule="atLeast"/>
        </w:trPr>
        <w:tc>
          <w:tcPr>
            <w:tcW w:w="8063" w:type="dxa"/>
            <w:tcBorders/>
            <w:shd w:fill="auto" w:val="clear"/>
            <w:vAlign w:val="center"/>
          </w:tcPr>
          <w:p>
            <w:pPr>
              <w:pStyle w:val="Normal"/>
              <w:spacing w:lineRule="auto" w:line="240" w:before="0" w:after="0"/>
              <w:rPr>
                <w:rFonts w:ascii="Times New Roman" w:hAnsi="Times New Roman" w:eastAsia="Times New Roman" w:cs="Times New Roman"/>
                <w:sz w:val="2"/>
                <w:szCs w:val="24"/>
                <w:lang w:eastAsia="ru-RU"/>
              </w:rPr>
            </w:pPr>
            <w:r>
              <w:rPr>
                <w:rFonts w:eastAsia="Times New Roman" w:cs="Times New Roman" w:ascii="Times New Roman" w:hAnsi="Times New Roman"/>
                <w:sz w:val="24"/>
                <w:szCs w:val="24"/>
                <w:lang w:eastAsia="ru-RU"/>
              </w:rPr>
              <w:t>Ширина пути движения (в коридорах, галереях и т.п.) должна быть не менее:</w:t>
              <w:br/>
            </w:r>
          </w:p>
        </w:tc>
        <w:tc>
          <w:tcPr>
            <w:tcW w:w="1382" w:type="dxa"/>
            <w:tcBorders/>
            <w:shd w:fill="auto" w:val="clear"/>
            <w:vAlign w:val="center"/>
          </w:tcPr>
          <w:p>
            <w:pPr>
              <w:pStyle w:val="Normal"/>
              <w:snapToGrid w:val="false"/>
              <w:spacing w:lineRule="auto" w:line="240" w:before="0" w:after="0"/>
              <w:rPr>
                <w:rFonts w:ascii="Times New Roman" w:hAnsi="Times New Roman" w:eastAsia="Times New Roman" w:cs="Times New Roman"/>
                <w:sz w:val="2"/>
                <w:szCs w:val="24"/>
                <w:lang w:eastAsia="ru-RU"/>
              </w:rPr>
            </w:pPr>
            <w:r>
              <w:rPr>
                <w:rFonts w:eastAsia="Times New Roman" w:cs="Times New Roman" w:ascii="Times New Roman" w:hAnsi="Times New Roman"/>
                <w:sz w:val="2"/>
                <w:szCs w:val="24"/>
                <w:lang w:eastAsia="ru-RU"/>
              </w:rPr>
            </w:r>
          </w:p>
        </w:tc>
      </w:tr>
      <w:tr>
        <w:trPr/>
        <w:tc>
          <w:tcPr>
            <w:tcW w:w="8063" w:type="dxa"/>
            <w:tcBorders/>
            <w:shd w:fill="auto" w:val="clear"/>
            <w:tcMar>
              <w:left w:w="74" w:type="dxa"/>
              <w:right w:w="74"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 движении кресла-коляски в одном направлении</w:t>
            </w:r>
          </w:p>
        </w:tc>
        <w:tc>
          <w:tcPr>
            <w:tcW w:w="138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1,5 м;</w:t>
            </w:r>
          </w:p>
        </w:tc>
      </w:tr>
      <w:tr>
        <w:trPr/>
        <w:tc>
          <w:tcPr>
            <w:tcW w:w="8063" w:type="dxa"/>
            <w:tcBorders/>
            <w:shd w:fill="auto" w:val="clear"/>
            <w:tcMar>
              <w:left w:w="74" w:type="dxa"/>
              <w:right w:w="74"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при встречном движении </w:t>
            </w:r>
          </w:p>
        </w:tc>
        <w:tc>
          <w:tcPr>
            <w:tcW w:w="138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1,8 м.</w:t>
            </w:r>
          </w:p>
        </w:tc>
      </w:tr>
    </w:tbl>
    <w:p>
      <w:pPr>
        <w:pStyle w:val="Normal"/>
        <w:spacing w:lineRule="auto" w:line="240" w:before="280" w:after="28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Ширину перехода в другое здание следует принимать - не менее 2,0 м.</w:t>
      </w:r>
    </w:p>
    <w:p>
      <w:pPr>
        <w:pStyle w:val="Normal"/>
        <w:spacing w:lineRule="auto" w:line="240" w:before="280" w:after="28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 движении по коридору инвалиду на кресле-коляске следует обеспечить минимальное пространство для:</w:t>
      </w:r>
    </w:p>
    <w:p>
      <w:pPr>
        <w:pStyle w:val="Normal"/>
        <w:spacing w:lineRule="auto" w:line="240" w:before="280" w:after="280"/>
        <w:rPr/>
      </w:pPr>
      <w:r>
        <w:rPr>
          <w:rFonts w:eastAsia="Times New Roman" w:cs="Times New Roman" w:ascii="Times New Roman" w:hAnsi="Times New Roman"/>
          <w:sz w:val="24"/>
          <w:szCs w:val="24"/>
          <w:lang w:eastAsia="ru-RU"/>
        </w:rPr>
        <w:t>поворота на 90° - равное 1,2</w:t>
      </w:r>
      <w:r>
        <w:rPr>
          <w:rFonts w:eastAsia="Times New Roman" w:cs="Times New Roman" w:ascii="Times New Roman" w:hAnsi="Times New Roman"/>
          <w:sz w:val="24"/>
          <w:szCs w:val="24"/>
          <w:lang w:eastAsia="ru-RU"/>
        </w:rPr>
        <w:drawing>
          <wp:inline distT="0" distB="0" distL="0" distR="0">
            <wp:extent cx="114935" cy="123190"/>
            <wp:effectExtent l="0" t="0" r="0" b="0"/>
            <wp:docPr id="5" name="Изображение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descr=""/>
                    <pic:cNvPicPr>
                      <a:picLocks noChangeAspect="1" noChangeArrowheads="1"/>
                    </pic:cNvPicPr>
                  </pic:nvPicPr>
                  <pic:blipFill>
                    <a:blip/>
                    <a:stretch>
                      <a:fillRect/>
                    </a:stretch>
                  </pic:blipFill>
                  <pic:spPr bwMode="auto">
                    <a:xfrm>
                      <a:off x="0" y="0"/>
                      <a:ext cx="114935" cy="123190"/>
                    </a:xfrm>
                    <a:prstGeom prst="rect">
                      <a:avLst/>
                    </a:prstGeom>
                  </pic:spPr>
                </pic:pic>
              </a:graphicData>
            </a:graphic>
          </wp:inline>
        </w:drawing>
      </w:r>
      <w:r>
        <w:rPr>
          <w:rFonts w:eastAsia="Times New Roman" w:cs="Times New Roman" w:ascii="Times New Roman" w:hAnsi="Times New Roman"/>
          <w:sz w:val="24"/>
          <w:szCs w:val="24"/>
          <w:lang w:eastAsia="ru-RU"/>
        </w:rPr>
        <w:t>1,2 м;</w:t>
      </w:r>
    </w:p>
    <w:p>
      <w:pPr>
        <w:pStyle w:val="Normal"/>
        <w:spacing w:lineRule="auto" w:line="240" w:before="280" w:after="28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разворота на 180° - равное диаметру 1,4 м.</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тупиковых коридорах необходимо обеспечить возможность разворота кресла-коляски на 180°.</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Высота коридоров по всей их длине и ширине должна составлять в свету не менее 2,1 м.</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Примечание - При реконструкции зданий допускается уменьшать ширину коридоров при условии создания разъездов (карманов) для кресел-колясок размером 2 м (длина) и 1,8 м (ширина) в пределах прямой видимости следующего кармана.</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5.2.2 Подходы к различному оборудованию и мебели должны быть по ширине не менее 0,9 м, а при необходимости поворота кресла-коляски на 90° - не менее 1,2 м. Диаметр зоны для самостоятельного разворота на 180° инвалида на кресле-коляске следует принимать не менее 1,4 м. Глубина пространства для маневрирования кресла-коляски перед дверью при открывании "от себя" должна быть не менее 1,2 м, а при открывании "к себе" - не менее 1,5 м при ширине проема не менее 1,5 м. Ширину прохода в помещении с оборудованием и мебелью следует принимать не менее 1,2 м.</w:t>
      </w:r>
    </w:p>
    <w:p>
      <w:pPr>
        <w:pStyle w:val="Normal"/>
        <w:spacing w:lineRule="auto" w:line="240" w:before="0" w:after="0"/>
        <w:ind w:firstLine="708"/>
        <w:jc w:val="both"/>
        <w:rPr/>
      </w:pPr>
      <w:r>
        <w:rPr>
          <w:rFonts w:eastAsia="Times New Roman" w:cs="Times New Roman" w:ascii="Times New Roman" w:hAnsi="Times New Roman"/>
          <w:sz w:val="24"/>
          <w:szCs w:val="24"/>
          <w:lang w:eastAsia="ru-RU"/>
        </w:rPr>
        <w:t xml:space="preserve">5.2.3 Участки пола на путях движения на расстоянии 0,6 м перед дверными проемами и входами на лестницы, а также перед поворотом коммуникационных путей должны иметь тактильные предупреждающие указатели и/или контрастно окрашенную поверхность в соответствии с </w:t>
      </w:r>
      <w:hyperlink r:id="rId12">
        <w:r>
          <w:rPr>
            <w:rStyle w:val="Style20"/>
            <w:rFonts w:eastAsia="Times New Roman" w:cs="Times New Roman" w:ascii="Times New Roman" w:hAnsi="Times New Roman"/>
            <w:sz w:val="24"/>
            <w:szCs w:val="24"/>
            <w:lang w:eastAsia="ru-RU"/>
          </w:rPr>
          <w:t>ГОСТ Р 12.4.026</w:t>
        </w:r>
      </w:hyperlink>
      <w:r>
        <w:rPr>
          <w:rFonts w:eastAsia="Times New Roman" w:cs="Times New Roman" w:ascii="Times New Roman" w:hAnsi="Times New Roman"/>
          <w:sz w:val="24"/>
          <w:szCs w:val="24"/>
          <w:lang w:eastAsia="ru-RU"/>
        </w:rPr>
        <w:t>. Рекомендуется предусматривать световые маячки.</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Зоны "возможной опасности" с учетом проекции движения дверного полотна должны быть обозначены контрастной цвету окружающего пространства краской для разметки.</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5.2.4 Ширина дверных и открытых проемов в стене, а также выходов из помещений и коридоров на лестничную клетку должна быть не менее 0,9 м. При глубине откоса в стене открытого проема более 1,0 м ширину проема следует принимать по ширине коммуникационного прохода, но не менее 1,2 м.</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Двери на путях эвакуации должны иметь окраску, контрастную со стеной.</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Дверные проемы в помещения, как правило, не должны иметь порогов и перепадов высот пола. При необходимости устройства порогов их высота или перепад высот не должен превышать 0,014 м.</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5.2.6 На каждом этаже, где будут посетители, следует предусматривать зоны отдыха на 2-3 места, в том числе и для инвалидов на креслах-колясках. При большой длине этажа зону отдыха следует предусматривать через 25-30 м.</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5.2.7 Конструктивные элементы и устройства внутри зданий, а также декоративные элементы, размещаемые в габаритах путей движения на стенах и других вертикальных поверхностях, должны иметь закругленные края и не выступать более чем на 0,1 м на высоте от 0,7 до 2,1 м от уровня пола. Если элементы выступают за плоскость стен более чем на 0,1 м, то пространство под ними должно быть выделено бортиком высотой не менее 0,05 м. При размещении устройств, указателей на отдельно стоящей опоре они не должны выступать более чем на 0,3 м.</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 маршем открытой лестницы и другими нависающими элементами внутри здания, имеющими размер в свету по высоте менее 1,9 м, следует устанавливать барьеры, ограждения и т.п.</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5.2.8 В помещениях, доступных инвалидам, не разрешается применять ворсовые ковры с высотой ворса более 0,013 м.</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Ковровые покрытия на путях движения должны быть плотно закреплены, особенно на стыках полотен и по границе разнородных покрытий.</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8"/>
        <w:jc w:val="both"/>
        <w:rPr/>
      </w:pPr>
      <w:r>
        <w:rPr>
          <w:rFonts w:eastAsia="Times New Roman" w:cs="Times New Roman" w:ascii="Times New Roman" w:hAnsi="Times New Roman"/>
          <w:b/>
          <w:bCs/>
          <w:sz w:val="24"/>
          <w:szCs w:val="24"/>
          <w:lang w:eastAsia="ru-RU"/>
        </w:rPr>
        <w:t>Вертикальные коммуникации</w:t>
      </w:r>
      <w:r>
        <w:rPr>
          <w:rFonts w:eastAsia="Times New Roman" w:cs="Times New Roman" w:ascii="Times New Roman" w:hAnsi="Times New Roman"/>
          <w:sz w:val="24"/>
          <w:szCs w:val="24"/>
          <w:lang w:eastAsia="ru-RU"/>
        </w:rPr>
        <w:t xml:space="preserve"> </w:t>
      </w:r>
    </w:p>
    <w:p>
      <w:pPr>
        <w:pStyle w:val="Normal"/>
        <w:spacing w:lineRule="auto" w:line="240" w:before="0" w:after="0"/>
        <w:ind w:firstLine="708"/>
        <w:jc w:val="both"/>
        <w:rPr/>
      </w:pPr>
      <w:r>
        <w:rPr>
          <w:rFonts w:eastAsia="Times New Roman" w:cs="Times New Roman" w:ascii="Times New Roman" w:hAnsi="Times New Roman"/>
          <w:b/>
          <w:bCs/>
          <w:sz w:val="24"/>
          <w:szCs w:val="24"/>
          <w:lang w:eastAsia="ru-RU"/>
        </w:rPr>
        <w:t>Лестницы и пандусы</w:t>
      </w:r>
      <w:r>
        <w:rPr>
          <w:rFonts w:eastAsia="Times New Roman" w:cs="Times New Roman" w:ascii="Times New Roman" w:hAnsi="Times New Roman"/>
          <w:sz w:val="24"/>
          <w:szCs w:val="24"/>
          <w:lang w:eastAsia="ru-RU"/>
        </w:rPr>
        <w:t xml:space="preserve"> </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5.2.9 При перепаде высот пола в здании или сооружении следует предусматривать лестницы, пандусы или подъемные устройства, доступные для МГН.</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местах перепада уровней пола в помещении для защиты от падения следует предусматривать ограждения высотой в пределах 1-1,2 м.</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Ступени лестниц должны быть ровными, без выступов и с шероховатой поверхностью. Ребро ступени должно иметь закругление радиусом не более 0,05 м. Боковые края ступеней, не примыкающие к стенам, должны иметь бортики высотой не менее 0,02 м или другие устройства для предотвращения соскальзывания трости или ноги.</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Ступени лестниц должны быть с подступенком. Применение открытых ступеней (без подступенка) не допускается.</w:t>
      </w:r>
    </w:p>
    <w:p>
      <w:pPr>
        <w:pStyle w:val="Normal"/>
        <w:tabs>
          <w:tab w:val="left" w:pos="0" w:leader="none"/>
        </w:tabs>
        <w:spacing w:lineRule="auto" w:line="240" w:before="0" w:after="0"/>
        <w:jc w:val="both"/>
        <w:rPr/>
      </w:pPr>
      <w:r>
        <w:rPr>
          <w:rFonts w:eastAsia="Times New Roman" w:cs="Times New Roman" w:ascii="Times New Roman" w:hAnsi="Times New Roman"/>
          <w:sz w:val="24"/>
          <w:szCs w:val="24"/>
          <w:lang w:eastAsia="ru-RU"/>
        </w:rPr>
        <w:tab/>
        <w:t xml:space="preserve">5.2.10 При отсутствии лифтов ширина марша лестницы должна быть не менее 1,35 м. В остальных случаях ширину марша следует принимать по </w:t>
      </w:r>
      <w:hyperlink r:id="rId13">
        <w:r>
          <w:rPr>
            <w:rStyle w:val="Style20"/>
            <w:rFonts w:eastAsia="Times New Roman" w:cs="Times New Roman" w:ascii="Times New Roman" w:hAnsi="Times New Roman"/>
            <w:sz w:val="24"/>
            <w:szCs w:val="24"/>
            <w:lang w:eastAsia="ru-RU"/>
          </w:rPr>
          <w:t>СП 54.13330</w:t>
        </w:r>
      </w:hyperlink>
      <w:r>
        <w:rPr>
          <w:rFonts w:eastAsia="Times New Roman" w:cs="Times New Roman" w:ascii="Times New Roman" w:hAnsi="Times New Roman"/>
          <w:sz w:val="24"/>
          <w:szCs w:val="24"/>
          <w:lang w:eastAsia="ru-RU"/>
        </w:rPr>
        <w:t xml:space="preserve"> и </w:t>
      </w:r>
      <w:hyperlink r:id="rId14">
        <w:r>
          <w:rPr>
            <w:rStyle w:val="Style20"/>
            <w:rFonts w:eastAsia="Times New Roman" w:cs="Times New Roman" w:ascii="Times New Roman" w:hAnsi="Times New Roman"/>
            <w:sz w:val="24"/>
            <w:szCs w:val="24"/>
            <w:lang w:eastAsia="ru-RU"/>
          </w:rPr>
          <w:t>СП 118.13330</w:t>
        </w:r>
      </w:hyperlink>
      <w:r>
        <w:rPr>
          <w:rFonts w:eastAsia="Times New Roman" w:cs="Times New Roman" w:ascii="Times New Roman" w:hAnsi="Times New Roman"/>
          <w:sz w:val="24"/>
          <w:szCs w:val="24"/>
          <w:lang w:eastAsia="ru-RU"/>
        </w:rPr>
        <w:t>. Завершающие горизонтальные части поручня должны быть длиннее марша лестницы или наклонной части пандуса на 0,3 м (допускается от 0,27-0,33 м) и иметь не травмирующее завершение.</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5.2.11 При расчетной ширине марша лестницы 4,0 м и более следует предусматривать дополнительные разделительные поручни.</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5.2.13 Максимальная высота одного подъема (марша) пандуса не должна превышать 0,8 м при уклоне не более 1:20 (5%). При перепаде высот пола на путях движения 0,2 м и менее допускается увеличивать уклон пандуса до 1:10 (10%).</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 временных сооружениях или объектах временной инфраструктуры допускается максимальный уклон пандуса 1:12 (8%) при условии, что подъем по вертикали между площадками не превышает 0,5 м, а длина пандуса между площадками - не более 6,0 м.</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Пандусы при перепаде высот более 3,0 м следует заменять лифтами, подъемными платформами и т.п.</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исключительных случаях допускается предусматривать винтовые пандусы. Ширина винтового пандуса при полном повороте должна быть не менее 2,0 м.</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Через каждые 8,0-9,0 м длины марша пандуса должна быть устроена горизонтальная площадка. Горизонтальные площадки должны быть устроены также при каждом изменении направления пандуса.</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Площадка на горизонтальном участке пандуса при прямом пути движения или на повороте должна иметь размер не менее 1,5 м по ходу движения, а на винтовом - не менее 2,0 м.</w:t>
      </w:r>
    </w:p>
    <w:p>
      <w:pPr>
        <w:pStyle w:val="Normal"/>
        <w:spacing w:lineRule="auto" w:line="240" w:before="0" w:after="0"/>
        <w:ind w:firstLine="708"/>
        <w:jc w:val="both"/>
        <w:rPr/>
      </w:pPr>
      <w:r>
        <w:rPr>
          <w:rFonts w:eastAsia="Times New Roman" w:cs="Times New Roman" w:ascii="Times New Roman" w:hAnsi="Times New Roman"/>
          <w:sz w:val="24"/>
          <w:szCs w:val="24"/>
          <w:lang w:eastAsia="ru-RU"/>
        </w:rPr>
        <w:t>Пандусы в своей верхней и нижней частях должны иметь горизонтальные площадки размером не менее 1,5</w:t>
      </w:r>
      <w:r>
        <w:rPr>
          <w:rFonts w:eastAsia="Times New Roman" w:cs="Times New Roman" w:ascii="Times New Roman" w:hAnsi="Times New Roman"/>
          <w:sz w:val="24"/>
          <w:szCs w:val="24"/>
          <w:lang w:eastAsia="ru-RU"/>
        </w:rPr>
        <w:drawing>
          <wp:inline distT="0" distB="0" distL="0" distR="0">
            <wp:extent cx="114935" cy="123190"/>
            <wp:effectExtent l="0" t="0" r="0" b="0"/>
            <wp:docPr id="6" name="Изображение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6" descr=""/>
                    <pic:cNvPicPr>
                      <a:picLocks noChangeAspect="1" noChangeArrowheads="1"/>
                    </pic:cNvPicPr>
                  </pic:nvPicPr>
                  <pic:blipFill>
                    <a:blip/>
                    <a:stretch>
                      <a:fillRect/>
                    </a:stretch>
                  </pic:blipFill>
                  <pic:spPr bwMode="auto">
                    <a:xfrm>
                      <a:off x="0" y="0"/>
                      <a:ext cx="114935" cy="123190"/>
                    </a:xfrm>
                    <a:prstGeom prst="rect">
                      <a:avLst/>
                    </a:prstGeom>
                  </pic:spPr>
                </pic:pic>
              </a:graphicData>
            </a:graphic>
          </wp:inline>
        </w:drawing>
      </w:r>
      <w:r>
        <w:rPr>
          <w:rFonts w:eastAsia="Times New Roman" w:cs="Times New Roman" w:ascii="Times New Roman" w:hAnsi="Times New Roman"/>
          <w:sz w:val="24"/>
          <w:szCs w:val="24"/>
          <w:lang w:eastAsia="ru-RU"/>
        </w:rPr>
        <w:t>1,5 м.</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Ширину марша пандуса следует принимать по ширине полосы движения согласно 5.2.1. Поручни в этом случае принимать по ширине пандуса.</w:t>
      </w:r>
    </w:p>
    <w:p>
      <w:pPr>
        <w:pStyle w:val="Normal"/>
        <w:spacing w:lineRule="auto" w:line="240" w:before="0" w:after="0"/>
        <w:ind w:firstLine="708"/>
        <w:jc w:val="both"/>
        <w:rPr/>
      </w:pPr>
      <w:r>
        <w:rPr>
          <w:rFonts w:eastAsia="Times New Roman" w:cs="Times New Roman" w:ascii="Times New Roman" w:hAnsi="Times New Roman"/>
          <w:sz w:val="24"/>
          <w:szCs w:val="24"/>
          <w:lang w:eastAsia="ru-RU"/>
        </w:rPr>
        <w:t>Инвентарные пандусы должны быть рассчитаны на нагрузку не менее 350 кг/м</w:t>
      </w:r>
      <w:r>
        <w:rPr>
          <w:rFonts w:eastAsia="Times New Roman" w:cs="Times New Roman" w:ascii="Times New Roman" w:hAnsi="Times New Roman"/>
          <w:sz w:val="24"/>
          <w:szCs w:val="24"/>
          <w:lang w:eastAsia="ru-RU"/>
        </w:rPr>
        <w:drawing>
          <wp:inline distT="0" distB="0" distL="0" distR="0">
            <wp:extent cx="104140" cy="219075"/>
            <wp:effectExtent l="0" t="0" r="0" b="0"/>
            <wp:docPr id="7" name="Изображение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7" descr=""/>
                    <pic:cNvPicPr>
                      <a:picLocks noChangeAspect="1" noChangeArrowheads="1"/>
                    </pic:cNvPicPr>
                  </pic:nvPicPr>
                  <pic:blipFill>
                    <a:blip/>
                    <a:stretch>
                      <a:fillRect/>
                    </a:stretch>
                  </pic:blipFill>
                  <pic:spPr bwMode="auto">
                    <a:xfrm>
                      <a:off x="0" y="0"/>
                      <a:ext cx="104140" cy="219075"/>
                    </a:xfrm>
                    <a:prstGeom prst="rect">
                      <a:avLst/>
                    </a:prstGeom>
                  </pic:spPr>
                </pic:pic>
              </a:graphicData>
            </a:graphic>
          </wp:inline>
        </w:drawing>
      </w:r>
      <w:r>
        <w:rPr>
          <w:rFonts w:eastAsia="Times New Roman" w:cs="Times New Roman" w:ascii="Times New Roman" w:hAnsi="Times New Roman"/>
          <w:sz w:val="24"/>
          <w:szCs w:val="24"/>
          <w:lang w:eastAsia="ru-RU"/>
        </w:rPr>
        <w:t xml:space="preserve"> и удовлетворять требованиям к стационарным пандусам по ширине и уклону.</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5.2.14 По продольным краям маршей пандусов для предотвращения соскальзывания трости или ноги следует предусматривать колесоотбойники высотой не менее 0,05 м.</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Поверхность марша пандуса должна визуально контрастировать с горизонтальной поверхностью в начале и конце пандуса. Допускается для выявления граничащих поверхностей применение световых маячков или световых лент.</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5.2.15 Вдоль обеих сторон всех пандусов и лестниц, а также у всех перепадов высот горизонтальных поверхностей более 0,45 м необходимо устанавливать ограждения с поручнями. Поручни следует располагать на высоте 0,9 м (допускается от 0,85 до 0,92 м), у пандусов - дополнительно и на высоте 0,7 м.</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Поручень перил с внутренней стороны лестницы должен быть непрерывным по всей ее высоте.</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Расстояние между поручнями пандуса принимать в пределах от 0,9 до 1,0 м.</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Завершающие горизонтальные части поручня должны быть длиннее марша лестницы или наклонной части пандуса на 0,3 м (допускается от 0,27 до 0,33 м) и иметь не травмирующее завершение.</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5.2.16 Поручни рекомендуется применять округлого сечения диаметром от 0,04 до 0,06 м. Расстояние в свету между поручнем и стеной должно быть не менее 0,045 м для стен с гладкими поверхностями и не менее 0,06 м для стен с шероховатыми поверхностями.</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 верхней или боковой, внешней по отношению к маршу, поверхности поручней перил должны предусматриваться рельефные обозначения этажей, а также предупредительные полосы об окончании перил.</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8"/>
        <w:jc w:val="both"/>
        <w:rPr/>
      </w:pPr>
      <w:r>
        <w:rPr>
          <w:rFonts w:eastAsia="Times New Roman" w:cs="Times New Roman" w:ascii="Times New Roman" w:hAnsi="Times New Roman"/>
          <w:b/>
          <w:bCs/>
          <w:sz w:val="24"/>
          <w:szCs w:val="24"/>
          <w:lang w:eastAsia="ru-RU"/>
        </w:rPr>
        <w:t>Лифты, подъемные платформы и эскалаторы</w:t>
      </w:r>
      <w:r>
        <w:rPr>
          <w:rFonts w:eastAsia="Times New Roman" w:cs="Times New Roman" w:ascii="Times New Roman" w:hAnsi="Times New Roman"/>
          <w:sz w:val="24"/>
          <w:szCs w:val="24"/>
          <w:lang w:eastAsia="ru-RU"/>
        </w:rPr>
        <w:t xml:space="preserve"> </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5.2.17 Здания следует оборудовать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Выбор способа подъема инвалидов и возможность дублирования этих способов подъема устанавливается в задании на проектирование.</w:t>
      </w:r>
    </w:p>
    <w:p>
      <w:pPr>
        <w:pStyle w:val="Normal"/>
        <w:spacing w:lineRule="auto" w:line="240" w:before="0" w:after="0"/>
        <w:ind w:firstLine="708"/>
        <w:jc w:val="both"/>
        <w:rPr/>
      </w:pPr>
      <w:r>
        <w:rPr>
          <w:rFonts w:eastAsia="Times New Roman" w:cs="Times New Roman" w:ascii="Times New Roman" w:hAnsi="Times New Roman"/>
          <w:sz w:val="24"/>
          <w:szCs w:val="24"/>
          <w:lang w:eastAsia="ru-RU"/>
        </w:rPr>
        <w:t xml:space="preserve">5.2.19 Выбор числа и параметров лифтов для транспортирования инвалидов производится по расчету с учетом максимально возможной численности инвалидов в здании, исходя из номенклатуры по </w:t>
      </w:r>
      <w:hyperlink r:id="rId15">
        <w:r>
          <w:rPr>
            <w:rStyle w:val="Style20"/>
            <w:rFonts w:eastAsia="Times New Roman" w:cs="Times New Roman" w:ascii="Times New Roman" w:hAnsi="Times New Roman"/>
            <w:sz w:val="24"/>
            <w:szCs w:val="24"/>
            <w:lang w:eastAsia="ru-RU"/>
          </w:rPr>
          <w:t>ГОСТ Р 53770</w:t>
        </w:r>
      </w:hyperlink>
      <w:r>
        <w:rPr>
          <w:rFonts w:eastAsia="Times New Roman" w:cs="Times New Roman" w:ascii="Times New Roman" w:hAnsi="Times New Roman"/>
          <w:sz w:val="24"/>
          <w:szCs w:val="24"/>
          <w:lang w:eastAsia="ru-RU"/>
        </w:rPr>
        <w:t>.</w:t>
      </w:r>
    </w:p>
    <w:p>
      <w:pPr>
        <w:pStyle w:val="Normal"/>
        <w:spacing w:lineRule="auto" w:line="240" w:before="0" w:after="0"/>
        <w:ind w:firstLine="708"/>
        <w:jc w:val="both"/>
        <w:rPr/>
      </w:pPr>
      <w:r>
        <w:rPr>
          <w:rFonts w:eastAsia="Times New Roman" w:cs="Times New Roman" w:ascii="Times New Roman" w:hAnsi="Times New Roman"/>
          <w:sz w:val="24"/>
          <w:szCs w:val="24"/>
          <w:lang w:eastAsia="ru-RU"/>
        </w:rPr>
        <w:t xml:space="preserve">5.2.20 Световая и звуковая информирующая сигнализация в кабине лифта, доступного для инвалидов, должна соответствовать требованиям </w:t>
      </w:r>
      <w:hyperlink r:id="rId16">
        <w:r>
          <w:rPr>
            <w:rStyle w:val="Style20"/>
            <w:rFonts w:eastAsia="Times New Roman" w:cs="Times New Roman" w:ascii="Times New Roman" w:hAnsi="Times New Roman"/>
            <w:sz w:val="24"/>
            <w:szCs w:val="24"/>
            <w:lang w:eastAsia="ru-RU"/>
          </w:rPr>
          <w:t>ГОСТ Р 51631</w:t>
        </w:r>
      </w:hyperlink>
      <w:r>
        <w:rPr>
          <w:rFonts w:eastAsia="Times New Roman" w:cs="Times New Roman" w:ascii="Times New Roman" w:hAnsi="Times New Roman"/>
          <w:sz w:val="24"/>
          <w:szCs w:val="24"/>
          <w:lang w:eastAsia="ru-RU"/>
        </w:rPr>
        <w:t xml:space="preserve"> и </w:t>
      </w:r>
      <w:hyperlink r:id="rId17">
        <w:r>
          <w:rPr>
            <w:rStyle w:val="Style20"/>
            <w:rFonts w:eastAsia="Times New Roman" w:cs="Times New Roman" w:ascii="Times New Roman" w:hAnsi="Times New Roman"/>
            <w:sz w:val="24"/>
            <w:szCs w:val="24"/>
            <w:lang w:eastAsia="ru-RU"/>
          </w:rPr>
          <w:t>Технического регламента о безопасности лифтов</w:t>
        </w:r>
      </w:hyperlink>
      <w:r>
        <w:rPr>
          <w:rFonts w:eastAsia="Times New Roman" w:cs="Times New Roman" w:ascii="Times New Roman" w:hAnsi="Times New Roman"/>
          <w:sz w:val="24"/>
          <w:szCs w:val="24"/>
          <w:lang w:eastAsia="ru-RU"/>
        </w:rPr>
        <w:t>*. У каждой двери лифта, предназначенного для инвалидов, должны быть тактильные указатели уровня этажа. Напротив выхода из таких лифтов на высоте 1,5 м должно быть цифровое обозначение этажа размером не менее 0,1 м, контрастное по отношению к фону стены.</w:t>
        <w:br/>
        <w:t>________________</w:t>
        <w:br/>
        <w:t xml:space="preserve">* Документ утратил силу на основании </w:t>
      </w:r>
      <w:hyperlink r:id="rId18">
        <w:r>
          <w:rPr>
            <w:rStyle w:val="Style20"/>
            <w:rFonts w:eastAsia="Times New Roman" w:cs="Times New Roman" w:ascii="Times New Roman" w:hAnsi="Times New Roman"/>
            <w:sz w:val="24"/>
            <w:szCs w:val="24"/>
            <w:lang w:eastAsia="ru-RU"/>
          </w:rPr>
          <w:t>постановления Правительства РФ от 16.11.2012 N 1175</w:t>
        </w:r>
      </w:hyperlink>
      <w:r>
        <w:rPr>
          <w:rFonts w:eastAsia="Times New Roman" w:cs="Times New Roman" w:ascii="Times New Roman" w:hAnsi="Times New Roman"/>
          <w:sz w:val="24"/>
          <w:szCs w:val="24"/>
          <w:lang w:eastAsia="ru-RU"/>
        </w:rPr>
        <w:t xml:space="preserve">. Действует </w:t>
      </w:r>
      <w:hyperlink r:id="rId19">
        <w:r>
          <w:rPr>
            <w:rStyle w:val="Style20"/>
            <w:rFonts w:eastAsia="Times New Roman" w:cs="Times New Roman" w:ascii="Times New Roman" w:hAnsi="Times New Roman"/>
            <w:sz w:val="24"/>
            <w:szCs w:val="24"/>
            <w:lang w:eastAsia="ru-RU"/>
          </w:rPr>
          <w:t>ТР ТС N 011/2011 "Безопасность лифтов"</w:t>
        </w:r>
      </w:hyperlink>
      <w:r>
        <w:rPr>
          <w:rFonts w:eastAsia="Times New Roman" w:cs="Times New Roman" w:ascii="Times New Roman" w:hAnsi="Times New Roman"/>
          <w:sz w:val="24"/>
          <w:szCs w:val="24"/>
          <w:lang w:eastAsia="ru-RU"/>
        </w:rPr>
        <w:t>. - Примечание изготовителя базы данных.</w:t>
        <w:br/>
      </w:r>
    </w:p>
    <w:p>
      <w:pPr>
        <w:pStyle w:val="Normal"/>
        <w:spacing w:lineRule="auto" w:line="240" w:before="0" w:after="0"/>
        <w:ind w:firstLine="708"/>
        <w:jc w:val="both"/>
        <w:rPr/>
      </w:pPr>
      <w:r>
        <w:rPr>
          <w:rFonts w:eastAsia="Times New Roman" w:cs="Times New Roman" w:ascii="Times New Roman" w:hAnsi="Times New Roman"/>
          <w:sz w:val="24"/>
          <w:szCs w:val="24"/>
          <w:lang w:eastAsia="ru-RU"/>
        </w:rPr>
        <w:t xml:space="preserve">5.2.21 Установку подъемных платформ с наклонным перемещением для преодоления лестничных маршей инвалидами с поражением опорно-двигательного аппарата, в том числе на креслах-колясках, следует предусматривать в соответствии с требованиями </w:t>
      </w:r>
      <w:hyperlink r:id="rId20">
        <w:r>
          <w:rPr>
            <w:rStyle w:val="Style20"/>
            <w:rFonts w:eastAsia="Times New Roman" w:cs="Times New Roman" w:ascii="Times New Roman" w:hAnsi="Times New Roman"/>
            <w:sz w:val="24"/>
            <w:szCs w:val="24"/>
            <w:lang w:eastAsia="ru-RU"/>
          </w:rPr>
          <w:t>ГОСТ Р 51630</w:t>
        </w:r>
      </w:hyperlink>
      <w:r>
        <w:rPr>
          <w:rFonts w:eastAsia="Times New Roman" w:cs="Times New Roman" w:ascii="Times New Roman" w:hAnsi="Times New Roman"/>
          <w:sz w:val="24"/>
          <w:szCs w:val="24"/>
          <w:lang w:eastAsia="ru-RU"/>
        </w:rPr>
        <w:t>.</w:t>
      </w:r>
    </w:p>
    <w:p>
      <w:pPr>
        <w:pStyle w:val="Normal"/>
        <w:spacing w:lineRule="auto" w:line="240" w:before="0" w:after="0"/>
        <w:ind w:firstLine="708"/>
        <w:jc w:val="both"/>
        <w:rPr/>
      </w:pPr>
      <w:r>
        <w:rPr>
          <w:rFonts w:eastAsia="Times New Roman" w:cs="Times New Roman" w:ascii="Times New Roman" w:hAnsi="Times New Roman"/>
          <w:sz w:val="24"/>
          <w:szCs w:val="24"/>
          <w:lang w:eastAsia="ru-RU"/>
        </w:rPr>
        <w:t>Свободное пространство перед подъемными платформами должно составлять не менее 1,6</w:t>
      </w:r>
      <w:r>
        <w:rPr>
          <w:rFonts w:eastAsia="Times New Roman" w:cs="Times New Roman" w:ascii="Times New Roman" w:hAnsi="Times New Roman"/>
          <w:sz w:val="24"/>
          <w:szCs w:val="24"/>
          <w:lang w:eastAsia="ru-RU"/>
        </w:rPr>
        <w:drawing>
          <wp:inline distT="0" distB="0" distL="0" distR="0">
            <wp:extent cx="114935" cy="123190"/>
            <wp:effectExtent l="0" t="0" r="0" b="0"/>
            <wp:docPr id="8" name="Изображение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8" descr=""/>
                    <pic:cNvPicPr>
                      <a:picLocks noChangeAspect="1" noChangeArrowheads="1"/>
                    </pic:cNvPicPr>
                  </pic:nvPicPr>
                  <pic:blipFill>
                    <a:blip/>
                    <a:stretch>
                      <a:fillRect/>
                    </a:stretch>
                  </pic:blipFill>
                  <pic:spPr bwMode="auto">
                    <a:xfrm>
                      <a:off x="0" y="0"/>
                      <a:ext cx="114935" cy="123190"/>
                    </a:xfrm>
                    <a:prstGeom prst="rect">
                      <a:avLst/>
                    </a:prstGeom>
                  </pic:spPr>
                </pic:pic>
              </a:graphicData>
            </a:graphic>
          </wp:inline>
        </w:drawing>
      </w:r>
      <w:r>
        <w:rPr>
          <w:rFonts w:eastAsia="Times New Roman" w:cs="Times New Roman" w:ascii="Times New Roman" w:hAnsi="Times New Roman"/>
          <w:sz w:val="24"/>
          <w:szCs w:val="24"/>
          <w:lang w:eastAsia="ru-RU"/>
        </w:rPr>
        <w:t>1,6 м.</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целях обеспечения контроля за подъемной платформой и действиями пользователя подъемные платформы могут быть оснащены средствами диспетчерского и визуального контроля, с выводом информации на удаленное автоматизированное рабочее место оператора.</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5.2.22 Эскалаторы должны быть оснащены тактильными предупреждающими знаками у каждого края.</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Если эскалатор или пассажирский конвейер находятся на основном пути движения МГН, у каждого их конца следует предусмотреть выступающие перед балюстрадой ограждения высотой 1,0 м и длиной 1,0-1,5 м для безопасности слепых и слабовидящих (шириной в чистоте не менее движущегося полотна).</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8"/>
        <w:jc w:val="both"/>
        <w:rPr/>
      </w:pPr>
      <w:r>
        <w:rPr>
          <w:rFonts w:eastAsia="Times New Roman" w:cs="Times New Roman" w:ascii="Times New Roman" w:hAnsi="Times New Roman"/>
          <w:b/>
          <w:bCs/>
          <w:sz w:val="24"/>
          <w:szCs w:val="24"/>
          <w:lang w:eastAsia="ru-RU"/>
        </w:rPr>
        <w:t>Пути эвакуации</w:t>
      </w:r>
      <w:r>
        <w:rPr>
          <w:rFonts w:eastAsia="Times New Roman" w:cs="Times New Roman" w:ascii="Times New Roman" w:hAnsi="Times New Roman"/>
          <w:sz w:val="24"/>
          <w:szCs w:val="24"/>
          <w:lang w:eastAsia="ru-RU"/>
        </w:rPr>
        <w:t xml:space="preserve"> </w:t>
      </w:r>
    </w:p>
    <w:p>
      <w:pPr>
        <w:pStyle w:val="Normal"/>
        <w:spacing w:lineRule="auto" w:line="240" w:before="0" w:after="0"/>
        <w:ind w:firstLine="708"/>
        <w:jc w:val="both"/>
        <w:rPr/>
      </w:pPr>
      <w:r>
        <w:rPr>
          <w:rFonts w:eastAsia="Times New Roman" w:cs="Times New Roman" w:ascii="Times New Roman" w:hAnsi="Times New Roman"/>
          <w:sz w:val="24"/>
          <w:szCs w:val="24"/>
          <w:lang w:eastAsia="ru-RU"/>
        </w:rPr>
        <w:t xml:space="preserve">5.2.23 Проектные решения зданий и сооружений должны обеспечивать безопасность посетителей в соответствии с требованиями </w:t>
      </w:r>
      <w:hyperlink r:id="rId21">
        <w:r>
          <w:rPr>
            <w:rStyle w:val="Style20"/>
            <w:rFonts w:eastAsia="Times New Roman" w:cs="Times New Roman" w:ascii="Times New Roman" w:hAnsi="Times New Roman"/>
            <w:sz w:val="24"/>
            <w:szCs w:val="24"/>
            <w:lang w:eastAsia="ru-RU"/>
          </w:rPr>
          <w:t>"Технического регламента о безопасности зданий и сооружений"</w:t>
        </w:r>
      </w:hyperlink>
      <w:r>
        <w:rPr>
          <w:rFonts w:eastAsia="Times New Roman" w:cs="Times New Roman" w:ascii="Times New Roman" w:hAnsi="Times New Roman"/>
          <w:sz w:val="24"/>
          <w:szCs w:val="24"/>
          <w:lang w:eastAsia="ru-RU"/>
        </w:rPr>
        <w:t xml:space="preserve">, </w:t>
      </w:r>
      <w:hyperlink r:id="rId22">
        <w:r>
          <w:rPr>
            <w:rStyle w:val="Style20"/>
            <w:rFonts w:eastAsia="Times New Roman" w:cs="Times New Roman" w:ascii="Times New Roman" w:hAnsi="Times New Roman"/>
            <w:sz w:val="24"/>
            <w:szCs w:val="24"/>
            <w:lang w:eastAsia="ru-RU"/>
          </w:rPr>
          <w:t>"Технического регламента о требованиях пожарной безопасности"</w:t>
        </w:r>
      </w:hyperlink>
      <w:r>
        <w:rPr>
          <w:rFonts w:eastAsia="Times New Roman" w:cs="Times New Roman" w:ascii="Times New Roman" w:hAnsi="Times New Roman"/>
          <w:sz w:val="24"/>
          <w:szCs w:val="24"/>
          <w:lang w:eastAsia="ru-RU"/>
        </w:rPr>
        <w:t xml:space="preserve"> и </w:t>
      </w:r>
      <w:hyperlink r:id="rId23">
        <w:r>
          <w:rPr>
            <w:rStyle w:val="Style20"/>
            <w:rFonts w:eastAsia="Times New Roman" w:cs="Times New Roman" w:ascii="Times New Roman" w:hAnsi="Times New Roman"/>
            <w:sz w:val="24"/>
            <w:szCs w:val="24"/>
            <w:lang w:eastAsia="ru-RU"/>
          </w:rPr>
          <w:t>ГОСТ 12.1.004</w:t>
        </w:r>
      </w:hyperlink>
      <w:r>
        <w:rPr>
          <w:rFonts w:eastAsia="Times New Roman" w:cs="Times New Roman" w:ascii="Times New Roman" w:hAnsi="Times New Roman"/>
          <w:sz w:val="24"/>
          <w:szCs w:val="24"/>
          <w:lang w:eastAsia="ru-RU"/>
        </w:rPr>
        <w:t xml:space="preserve"> с обязательным учетом психофизиологических возможностей инвалидов различных категорий, их численности и места предполагаемого нахождения в здании или сооружении.</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5.2.24 Места обслуживания и постоянного нахождения МГН следует располагать на минимально возможных расстояниях от эвакуационных выходов из помещений зданий наружу.</w:t>
      </w:r>
    </w:p>
    <w:p>
      <w:pPr>
        <w:pStyle w:val="Normal"/>
        <w:spacing w:lineRule="auto" w:line="240" w:before="0" w:after="0"/>
        <w:ind w:firstLine="708"/>
        <w:jc w:val="both"/>
        <w:rPr/>
      </w:pPr>
      <w:r>
        <w:rPr/>
        <w:t>5.2.25 Ширина (в свету) участков эвакуационных путей, используемых МГН, должна быть не менее, м:</w:t>
      </w:r>
    </w:p>
    <w:tbl>
      <w:tblPr>
        <w:tblW w:w="9727" w:type="dxa"/>
        <w:jc w:val="left"/>
        <w:tblInd w:w="-30" w:type="dxa"/>
        <w:tblBorders/>
        <w:tblCellMar>
          <w:top w:w="15" w:type="dxa"/>
          <w:left w:w="15" w:type="dxa"/>
          <w:bottom w:w="15" w:type="dxa"/>
          <w:right w:w="15" w:type="dxa"/>
        </w:tblCellMar>
      </w:tblPr>
      <w:tblGrid>
        <w:gridCol w:w="7896"/>
        <w:gridCol w:w="211"/>
        <w:gridCol w:w="1620"/>
      </w:tblGrid>
      <w:tr>
        <w:trPr>
          <w:trHeight w:val="23" w:hRule="atLeast"/>
        </w:trPr>
        <w:tc>
          <w:tcPr>
            <w:tcW w:w="7896" w:type="dxa"/>
            <w:tcBorders/>
            <w:shd w:fill="auto" w:val="clear"/>
            <w:vAlign w:val="center"/>
          </w:tcPr>
          <w:p>
            <w:pPr>
              <w:pStyle w:val="Normal"/>
              <w:snapToGrid w:val="false"/>
              <w:spacing w:lineRule="auto" w:line="240" w:before="0" w:after="0"/>
              <w:rPr>
                <w:rFonts w:ascii="Times New Roman" w:hAnsi="Times New Roman" w:eastAsia="Times New Roman" w:cs="Times New Roman"/>
                <w:sz w:val="2"/>
                <w:szCs w:val="24"/>
                <w:lang w:eastAsia="ru-RU"/>
              </w:rPr>
            </w:pPr>
            <w:r>
              <w:rPr>
                <w:rFonts w:eastAsia="Times New Roman" w:cs="Times New Roman" w:ascii="Times New Roman" w:hAnsi="Times New Roman"/>
                <w:sz w:val="2"/>
                <w:szCs w:val="24"/>
                <w:lang w:eastAsia="ru-RU"/>
              </w:rPr>
            </w:r>
          </w:p>
        </w:tc>
        <w:tc>
          <w:tcPr>
            <w:tcW w:w="211" w:type="dxa"/>
            <w:tcBorders/>
            <w:shd w:fill="auto" w:val="clear"/>
            <w:vAlign w:val="center"/>
          </w:tcPr>
          <w:p>
            <w:pPr>
              <w:pStyle w:val="Normal"/>
              <w:snapToGrid w:val="false"/>
              <w:spacing w:lineRule="auto" w:line="240" w:before="0" w:after="0"/>
              <w:rPr>
                <w:rFonts w:ascii="Times New Roman" w:hAnsi="Times New Roman" w:eastAsia="Times New Roman" w:cs="Times New Roman"/>
                <w:sz w:val="2"/>
                <w:szCs w:val="24"/>
                <w:lang w:eastAsia="ru-RU"/>
              </w:rPr>
            </w:pPr>
            <w:r>
              <w:rPr>
                <w:rFonts w:eastAsia="Times New Roman" w:cs="Times New Roman" w:ascii="Times New Roman" w:hAnsi="Times New Roman"/>
                <w:sz w:val="2"/>
                <w:szCs w:val="24"/>
                <w:lang w:eastAsia="ru-RU"/>
              </w:rPr>
            </w:r>
          </w:p>
        </w:tc>
        <w:tc>
          <w:tcPr>
            <w:tcW w:w="1620" w:type="dxa"/>
            <w:tcBorders/>
            <w:shd w:fill="auto" w:val="clear"/>
            <w:vAlign w:val="center"/>
          </w:tcPr>
          <w:p>
            <w:pPr>
              <w:pStyle w:val="Normal"/>
              <w:snapToGrid w:val="false"/>
              <w:spacing w:lineRule="auto" w:line="240" w:before="0" w:after="0"/>
              <w:rPr>
                <w:rFonts w:ascii="Times New Roman" w:hAnsi="Times New Roman" w:eastAsia="Times New Roman" w:cs="Times New Roman"/>
                <w:sz w:val="2"/>
                <w:szCs w:val="24"/>
                <w:lang w:eastAsia="ru-RU"/>
              </w:rPr>
            </w:pPr>
            <w:r>
              <w:rPr>
                <w:rFonts w:eastAsia="Times New Roman" w:cs="Times New Roman" w:ascii="Times New Roman" w:hAnsi="Times New Roman"/>
                <w:sz w:val="2"/>
                <w:szCs w:val="24"/>
                <w:lang w:eastAsia="ru-RU"/>
              </w:rPr>
            </w:r>
          </w:p>
        </w:tc>
      </w:tr>
      <w:tr>
        <w:trPr/>
        <w:tc>
          <w:tcPr>
            <w:tcW w:w="7896" w:type="dxa"/>
            <w:tcBorders/>
            <w:shd w:fill="auto" w:val="clear"/>
            <w:tcMar>
              <w:left w:w="74" w:type="dxa"/>
              <w:right w:w="74"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дверей из помещений, с числом находящихся в них инвалидов не более 15 чел.</w:t>
            </w:r>
          </w:p>
        </w:tc>
        <w:tc>
          <w:tcPr>
            <w:tcW w:w="211" w:type="dxa"/>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620" w:type="dxa"/>
            <w:tcBorders/>
            <w:shd w:fill="auto" w:val="clear"/>
          </w:tcPr>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0,9;</w:t>
            </w:r>
          </w:p>
        </w:tc>
      </w:tr>
      <w:tr>
        <w:trPr/>
        <w:tc>
          <w:tcPr>
            <w:tcW w:w="7896" w:type="dxa"/>
            <w:tcBorders/>
            <w:shd w:fill="auto" w:val="clear"/>
            <w:tcMar>
              <w:left w:w="74" w:type="dxa"/>
              <w:right w:w="74"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проемов и дверей в остальных случаях; проходов внутри помещений</w:t>
            </w:r>
          </w:p>
        </w:tc>
        <w:tc>
          <w:tcPr>
            <w:tcW w:w="211" w:type="dxa"/>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620" w:type="dxa"/>
            <w:tcBorders/>
            <w:shd w:fill="auto" w:val="clear"/>
          </w:tcPr>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1,2;</w:t>
            </w:r>
          </w:p>
        </w:tc>
      </w:tr>
      <w:tr>
        <w:trPr/>
        <w:tc>
          <w:tcPr>
            <w:tcW w:w="7896" w:type="dxa"/>
            <w:tcBorders/>
            <w:shd w:fill="auto" w:val="clear"/>
            <w:tcMar>
              <w:left w:w="74" w:type="dxa"/>
              <w:right w:w="74"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переходных лоджий и балконов, межквартирных коридоров </w:t>
              <w:br/>
              <w:t>(при открывании дверей внутрь)</w:t>
            </w:r>
          </w:p>
        </w:tc>
        <w:tc>
          <w:tcPr>
            <w:tcW w:w="211" w:type="dxa"/>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620" w:type="dxa"/>
            <w:tcBorders/>
            <w:shd w:fill="auto" w:val="clear"/>
          </w:tcPr>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1,5;</w:t>
            </w:r>
          </w:p>
        </w:tc>
      </w:tr>
      <w:tr>
        <w:trPr/>
        <w:tc>
          <w:tcPr>
            <w:tcW w:w="7896" w:type="dxa"/>
            <w:tcBorders/>
            <w:shd w:fill="auto" w:val="clear"/>
            <w:tcMar>
              <w:left w:w="74" w:type="dxa"/>
              <w:right w:w="74"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коридоров, пандусов, используемых инвалидами для эвакуации </w:t>
            </w:r>
          </w:p>
        </w:tc>
        <w:tc>
          <w:tcPr>
            <w:tcW w:w="211" w:type="dxa"/>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620" w:type="dxa"/>
            <w:tcBorders/>
            <w:shd w:fill="auto" w:val="clear"/>
          </w:tcPr>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согласно 5.2.1.</w:t>
            </w:r>
          </w:p>
        </w:tc>
      </w:tr>
    </w:tbl>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5.2.26 Пандус, служащий путем эвакуации со второго и вышележащих этажей, должен иметь выход наружу из здания на прилегающую территорию.</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5.2.27 Если по расчету невозможно обеспечить своевременную эвакуацию всех МГН за необходимое время, то для их спасения на путях эвакуации следует предусматривать зоны безопасности, в которых они могут находиться до прибытия спасательных подразделений, либо из которых они могут эвакуироваться более продолжительное время и (или) спасаться самостоятельно по прилегающей незадымляемой лестничной клетке или пандусу.</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Предельно допустимые расстояния от наиболее удаленной точки помещения для инвалидов до двери в зону безопасности должно быть в пределах досягаемости за необходимое время эвакуации. Зоны безопасности рекомендуется предусматривать в холлах лифтов для транспортирования пожарных подразделений, а также в холлах лифтов, используемых МГН. Данные лифты могут использоваться для спасения инвалидов во время пожара. Число лифтов для МГН устанавливается расчетом согласно приложению Г. В состав зоны безопасности может включаться площадь примыкающей лоджии или балкона, отделенных противопожарными преградами от остальных помещений этажа, не входящих в зону безопасности. Лоджии и балконы могут не иметь противопожарного остекления, если наружная стена под ними глухая с пределом огнестойкости не менее REI 30 (EI 30) или имеющиеся в этой стене оконные и дверные проемы должны быть заполнены противопожарными окнами и дверями.</w:t>
      </w:r>
    </w:p>
    <w:p>
      <w:pPr>
        <w:pStyle w:val="Normal"/>
        <w:spacing w:lineRule="auto" w:line="240" w:before="0" w:after="0"/>
        <w:ind w:firstLine="708"/>
        <w:jc w:val="both"/>
        <w:rPr/>
      </w:pPr>
      <w:r>
        <w:rPr>
          <w:rFonts w:eastAsia="Times New Roman" w:cs="Times New Roman" w:ascii="Times New Roman" w:hAnsi="Times New Roman"/>
          <w:sz w:val="24"/>
          <w:szCs w:val="24"/>
          <w:lang w:eastAsia="ru-RU"/>
        </w:rPr>
        <w:t>5.2.28 Площадь зоны безопасности должна быть предусмотрена на всех инвалидов, остающихся по расчету на этаже, исходя из удельной площади, приходящейся на одного спасаемого, при условии возможности его маневрирования, м</w:t>
      </w:r>
      <w:r>
        <w:rPr>
          <w:rFonts w:eastAsia="Times New Roman" w:cs="Times New Roman" w:ascii="Times New Roman" w:hAnsi="Times New Roman"/>
          <w:sz w:val="24"/>
          <w:szCs w:val="24"/>
          <w:lang w:eastAsia="ru-RU"/>
        </w:rPr>
        <w:drawing>
          <wp:inline distT="0" distB="0" distL="0" distR="0">
            <wp:extent cx="104140" cy="219075"/>
            <wp:effectExtent l="0" t="0" r="0" b="0"/>
            <wp:docPr id="9" name="Изображение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9" descr=""/>
                    <pic:cNvPicPr>
                      <a:picLocks noChangeAspect="1" noChangeArrowheads="1"/>
                    </pic:cNvPicPr>
                  </pic:nvPicPr>
                  <pic:blipFill>
                    <a:blip/>
                    <a:stretch>
                      <a:fillRect/>
                    </a:stretch>
                  </pic:blipFill>
                  <pic:spPr bwMode="auto">
                    <a:xfrm>
                      <a:off x="0" y="0"/>
                      <a:ext cx="104140" cy="219075"/>
                    </a:xfrm>
                    <a:prstGeom prst="rect">
                      <a:avLst/>
                    </a:prstGeom>
                  </pic:spPr>
                </pic:pic>
              </a:graphicData>
            </a:graphic>
          </wp:inline>
        </w:drawing>
      </w:r>
      <w:r>
        <w:rPr/>
        <w:t>/чел.:</w:t>
      </w:r>
    </w:p>
    <w:tbl>
      <w:tblPr>
        <w:tblW w:w="9727" w:type="dxa"/>
        <w:jc w:val="left"/>
        <w:tblInd w:w="-30" w:type="dxa"/>
        <w:tblBorders/>
        <w:tblCellMar>
          <w:top w:w="15" w:type="dxa"/>
          <w:left w:w="15" w:type="dxa"/>
          <w:bottom w:w="15" w:type="dxa"/>
          <w:right w:w="15" w:type="dxa"/>
        </w:tblCellMar>
      </w:tblPr>
      <w:tblGrid>
        <w:gridCol w:w="7317"/>
        <w:gridCol w:w="2410"/>
      </w:tblGrid>
      <w:tr>
        <w:trPr>
          <w:trHeight w:val="23" w:hRule="atLeast"/>
        </w:trPr>
        <w:tc>
          <w:tcPr>
            <w:tcW w:w="7317" w:type="dxa"/>
            <w:tcBorders/>
            <w:shd w:fill="auto" w:val="clear"/>
            <w:vAlign w:val="center"/>
          </w:tcPr>
          <w:p>
            <w:pPr>
              <w:pStyle w:val="Normal"/>
              <w:snapToGrid w:val="false"/>
              <w:spacing w:lineRule="auto" w:line="240" w:before="0" w:after="0"/>
              <w:rPr>
                <w:rFonts w:ascii="Times New Roman" w:hAnsi="Times New Roman" w:eastAsia="Times New Roman" w:cs="Times New Roman"/>
                <w:sz w:val="2"/>
                <w:szCs w:val="24"/>
                <w:lang w:eastAsia="ru-RU"/>
              </w:rPr>
            </w:pPr>
            <w:r>
              <w:rPr>
                <w:rFonts w:eastAsia="Times New Roman" w:cs="Times New Roman" w:ascii="Times New Roman" w:hAnsi="Times New Roman"/>
                <w:sz w:val="2"/>
                <w:szCs w:val="24"/>
                <w:lang w:eastAsia="ru-RU"/>
              </w:rPr>
            </w:r>
          </w:p>
        </w:tc>
        <w:tc>
          <w:tcPr>
            <w:tcW w:w="2410" w:type="dxa"/>
            <w:tcBorders/>
            <w:shd w:fill="auto" w:val="clear"/>
            <w:vAlign w:val="center"/>
          </w:tcPr>
          <w:p>
            <w:pPr>
              <w:pStyle w:val="Normal"/>
              <w:snapToGrid w:val="false"/>
              <w:spacing w:lineRule="auto" w:line="240" w:before="0" w:after="0"/>
              <w:rPr>
                <w:rFonts w:ascii="Times New Roman" w:hAnsi="Times New Roman" w:eastAsia="Times New Roman" w:cs="Times New Roman"/>
                <w:sz w:val="2"/>
                <w:szCs w:val="24"/>
                <w:lang w:eastAsia="ru-RU"/>
              </w:rPr>
            </w:pPr>
            <w:r>
              <w:rPr>
                <w:rFonts w:eastAsia="Times New Roman" w:cs="Times New Roman" w:ascii="Times New Roman" w:hAnsi="Times New Roman"/>
                <w:sz w:val="2"/>
                <w:szCs w:val="24"/>
                <w:lang w:eastAsia="ru-RU"/>
              </w:rPr>
            </w:r>
          </w:p>
        </w:tc>
      </w:tr>
      <w:tr>
        <w:trPr/>
        <w:tc>
          <w:tcPr>
            <w:tcW w:w="7317" w:type="dxa"/>
            <w:tcBorders/>
            <w:shd w:fill="auto" w:val="clear"/>
            <w:tcMar>
              <w:left w:w="74" w:type="dxa"/>
              <w:right w:w="74"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инвалид в кресле-коляске</w:t>
            </w:r>
          </w:p>
        </w:tc>
        <w:tc>
          <w:tcPr>
            <w:tcW w:w="24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2,40;</w:t>
            </w:r>
          </w:p>
        </w:tc>
      </w:tr>
      <w:tr>
        <w:trPr/>
        <w:tc>
          <w:tcPr>
            <w:tcW w:w="7317" w:type="dxa"/>
            <w:tcBorders/>
            <w:shd w:fill="auto" w:val="clear"/>
            <w:tcMar>
              <w:left w:w="74" w:type="dxa"/>
              <w:right w:w="74"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инвалид в кресле-коляске с сопровождающим</w:t>
            </w:r>
          </w:p>
        </w:tc>
        <w:tc>
          <w:tcPr>
            <w:tcW w:w="24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2,65;</w:t>
            </w:r>
          </w:p>
        </w:tc>
      </w:tr>
      <w:tr>
        <w:trPr/>
        <w:tc>
          <w:tcPr>
            <w:tcW w:w="7317" w:type="dxa"/>
            <w:tcBorders/>
            <w:shd w:fill="auto" w:val="clear"/>
            <w:tcMar>
              <w:left w:w="74" w:type="dxa"/>
              <w:right w:w="74"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инвалид, перемещающийся самостоятельно</w:t>
            </w:r>
          </w:p>
        </w:tc>
        <w:tc>
          <w:tcPr>
            <w:tcW w:w="24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0,75;</w:t>
            </w:r>
          </w:p>
        </w:tc>
      </w:tr>
      <w:tr>
        <w:trPr/>
        <w:tc>
          <w:tcPr>
            <w:tcW w:w="7317" w:type="dxa"/>
            <w:tcBorders/>
            <w:shd w:fill="auto" w:val="clear"/>
            <w:tcMar>
              <w:left w:w="74" w:type="dxa"/>
              <w:right w:w="74"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инвалид, перемещающийся с сопровождающим </w:t>
            </w:r>
          </w:p>
        </w:tc>
        <w:tc>
          <w:tcPr>
            <w:tcW w:w="24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1,00.</w:t>
            </w:r>
          </w:p>
        </w:tc>
      </w:tr>
    </w:tbl>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br/>
        <w:t>При обоснованном использовании в качестве зоны безопасности незадымляемой лестничной клетки или пандуса, служащего путем эвакуации, размеры площадок лестничной клетки и пандуса необходимо увеличить исходя из размеров проектируемой зоны.</w:t>
      </w:r>
    </w:p>
    <w:p>
      <w:pPr>
        <w:pStyle w:val="Normal"/>
        <w:spacing w:lineRule="auto" w:line="240" w:before="0" w:after="0"/>
        <w:ind w:firstLine="708"/>
        <w:jc w:val="both"/>
        <w:rPr/>
      </w:pPr>
      <w:r>
        <w:rPr>
          <w:rFonts w:eastAsia="Times New Roman" w:cs="Times New Roman" w:ascii="Times New Roman" w:hAnsi="Times New Roman"/>
          <w:sz w:val="24"/>
          <w:szCs w:val="24"/>
          <w:lang w:eastAsia="ru-RU"/>
        </w:rPr>
        <w:t xml:space="preserve">5.2.29 Зона безопасности должна быть запроектирована в соответствии с требованиями </w:t>
      </w:r>
      <w:hyperlink r:id="rId24">
        <w:r>
          <w:rPr>
            <w:rStyle w:val="Style20"/>
            <w:rFonts w:eastAsia="Times New Roman" w:cs="Times New Roman" w:ascii="Times New Roman" w:hAnsi="Times New Roman"/>
            <w:sz w:val="24"/>
            <w:szCs w:val="24"/>
            <w:lang w:eastAsia="ru-RU"/>
          </w:rPr>
          <w:t>СП 1.13130</w:t>
        </w:r>
      </w:hyperlink>
      <w:r>
        <w:rPr>
          <w:rFonts w:eastAsia="Times New Roman" w:cs="Times New Roman" w:ascii="Times New Roman" w:hAnsi="Times New Roman"/>
          <w:sz w:val="24"/>
          <w:szCs w:val="24"/>
          <w:lang w:eastAsia="ru-RU"/>
        </w:rPr>
        <w:t xml:space="preserve"> в отношении конструктивных решений и применяемых материалов.</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Зона безопасности должна быть отделена от других помещений и примыкающих коридоров противопожарными преградами, имеющими пределы огнестойкости: стены, перегородки, перекрытия - не менее REI 60, двери и окна - первого типа.</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Зона безопасности должна быть незадымляемой. При пожаре в ней должно создаваться избыточное давление 20 Па при одной открытой двери эвакуационного выхода.</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5.2.30 Каждая зона безопасности общественного здания должна быть оснащена селекторной связью или другим устройством визуальной или текстовой связи с диспетчерской или с помещением пожарного поста (поста охраны).</w:t>
      </w:r>
    </w:p>
    <w:p>
      <w:pPr>
        <w:pStyle w:val="Normal"/>
        <w:spacing w:lineRule="auto" w:line="240" w:before="0" w:after="0"/>
        <w:ind w:firstLine="708"/>
        <w:jc w:val="both"/>
        <w:rPr/>
      </w:pPr>
      <w:r>
        <w:rPr>
          <w:rFonts w:eastAsia="Times New Roman" w:cs="Times New Roman" w:ascii="Times New Roman" w:hAnsi="Times New Roman"/>
          <w:sz w:val="24"/>
          <w:szCs w:val="24"/>
          <w:lang w:eastAsia="ru-RU"/>
        </w:rPr>
        <w:t xml:space="preserve">Двери, стены помещений зон безопасности, а также пути движения к зонам безопасности должны быть обозначены эвакуационным знаком Е 21 по </w:t>
      </w:r>
      <w:hyperlink r:id="rId25">
        <w:r>
          <w:rPr>
            <w:rStyle w:val="Style20"/>
            <w:rFonts w:eastAsia="Times New Roman" w:cs="Times New Roman" w:ascii="Times New Roman" w:hAnsi="Times New Roman"/>
            <w:sz w:val="24"/>
            <w:szCs w:val="24"/>
            <w:lang w:eastAsia="ru-RU"/>
          </w:rPr>
          <w:t>ГОСТ Р 12.4.026</w:t>
        </w:r>
      </w:hyperlink>
      <w:r>
        <w:rPr>
          <w:rFonts w:eastAsia="Times New Roman" w:cs="Times New Roman" w:ascii="Times New Roman" w:hAnsi="Times New Roman"/>
          <w:sz w:val="24"/>
          <w:szCs w:val="24"/>
          <w:lang w:eastAsia="ru-RU"/>
        </w:rPr>
        <w:t>.</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 планах эвакуации должны быть обозначены места расположения зон безопасности.</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5.2.31 Верхнюю и нижнюю ступени в каждом марше эвакуационных лестниц следует окрашивать в контрастный цвет или применять тактильные предупредительные указатели, контрастные по цвету по отношению к прилегающим поверхностям пола, шириной 0,3 м.</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Возможно применение для ориентации и помощи слепым и слабовидящим защитного углового профиля на каждой ступени по ширине марша. Материал должен быть шириной 0,05-0,065 м на проступи и 0,03-0,055 м на подступенке. Он должен визуально контрастировать с остальной поверхностью ступени.</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Кромки ступеней или поручни лестниц на путях эвакуации должны быть окрашены краской, светящейся в темноте, или на них наклеены световые ленты.</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5.2.32 Допускается для эвакуации предусматривать наружные эвакуационные лестницы (лестницы третьего типа), если они отвечают требованиям 5.2.9.</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 этом должны выполняться одновременно следующие условия:</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лестница должна находиться на расстоянии более 1,0 м от оконных и дверных проемов;</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лестница должна иметь аварийное освещение.</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Не допускается предусматривать пути эвакуации для слепых и других инвалидов по открытым наружным металлическим лестницам.</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5.2.33 На объектах с постоянным проживанием или временным пребыванием лиц с девиантным поведением на дверях эвакуационных выходов допускается применение электромагнитных замков. При этом следует предусмотреть разблокирование этих дверей одним из способов:</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 срабатывании автоматической пожарной сигнализации и (или) автоматической установки пожаротушения;</w:t>
      </w:r>
    </w:p>
    <w:p>
      <w:pPr>
        <w:pStyle w:val="Normal"/>
        <w:spacing w:lineRule="auto" w:line="240" w:before="0" w:after="0"/>
        <w:ind w:firstLine="708"/>
        <w:jc w:val="both"/>
        <w:rPr/>
      </w:pPr>
      <w:r>
        <w:rPr>
          <w:rFonts w:eastAsia="Times New Roman" w:cs="Times New Roman" w:ascii="Times New Roman" w:hAnsi="Times New Roman"/>
          <w:sz w:val="24"/>
          <w:szCs w:val="24"/>
          <w:lang w:eastAsia="ru-RU"/>
        </w:rPr>
        <w:t xml:space="preserve">5.2.34 Освещенность на путях эвакуации (в том числе в начале и конце пути) и в местах оказания (предоставления) услуг для МГН в зданиях общественного и производственного назначения следует повышать на одну ступень по сравнению с требованиями </w:t>
      </w:r>
      <w:hyperlink r:id="rId26">
        <w:r>
          <w:rPr>
            <w:rStyle w:val="Style20"/>
            <w:rFonts w:eastAsia="Times New Roman" w:cs="Times New Roman" w:ascii="Times New Roman" w:hAnsi="Times New Roman"/>
            <w:sz w:val="24"/>
            <w:szCs w:val="24"/>
            <w:lang w:eastAsia="ru-RU"/>
          </w:rPr>
          <w:t>СП 52.13330</w:t>
        </w:r>
      </w:hyperlink>
      <w:r>
        <w:rPr>
          <w:rFonts w:eastAsia="Times New Roman" w:cs="Times New Roman" w:ascii="Times New Roman" w:hAnsi="Times New Roman"/>
          <w:sz w:val="24"/>
          <w:szCs w:val="24"/>
          <w:lang w:eastAsia="ru-RU"/>
        </w:rPr>
        <w:t>.</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Перепад освещенности между соседними помещениями и зонами не должен быть более 1:4.</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numPr>
          <w:ilvl w:val="0"/>
          <w:numId w:val="0"/>
        </w:numPr>
        <w:spacing w:lineRule="auto" w:line="240" w:before="0" w:after="0"/>
        <w:ind w:firstLine="708"/>
        <w:jc w:val="both"/>
        <w:outlineLvl w:val="2"/>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 xml:space="preserve">5.3 Санитарно-бытовые помещения </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5.3.1 Во всех зданиях, где имеются санитарно-бытовые помещения, должны быть предусмотрены специально оборудованные для МГН места в раздевальных, универсальные кабины в уборных и душевых, ванных.</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5.3.2 В общем количестве кабин уборных общественных и производственных зданий доля доступных для МГН кабин должна составлять 7%, но не менее одной.</w:t>
        <w:br/>
        <w:t>В применяемой дополнительно универсальной кабине вход следует проектировать с учетом возможной разницы полов сопровождающего и инвалида.</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5.3.3 Доступная кабина в общей уборной должна иметь размеры в плане не менее, м: ширина - 1,65, глубина - 1,8, ширина двери - 0,9. В кабине рядом с унитазом следует предусматривать пространство не менее 0,75 м для размещения кресла-коляски, а также крючки для одежды, костылей и других принадлежностей. В кабине должно быть свободное пространство диаметром 1,4 м для разворота кресла-коляски. Двери должны открываться наружу.</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Примечание - Габариты доступных и универсальных (специализированных) кабин могут изменяться в зависимости от расстановки применяемого оборудования.</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универсальной кабине и других санитарно-бытовых помещениях, предназначенных для пользования всеми категориями граждан, в том числе инвалидов, следует предусматривать возможность установки откидных опорных поручней, штанг, поворотных или откидных сидений. Размеры универсальной кабины в плане не менее, м: ширина - 2,2, глубина - 2,25.</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Один из писсуаров следует располагать на высоте от пола не более 0,4 м или применять писсуар вертикальной формы. Следует применять унитазы, имеющие опору для спины.</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5.3.4 В помещениях доступных душевых следует предусматривать не менее одной кабины, оборудованной для инвалида на кресле-коляске, перед которой следует предусматривать пространство для подъезда кресла-коляски.</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5.3.5 Для инвалидов с нарушением опорно-двигательного аппарата и недостатками зрения следует предусматривать закрытые душевые кабины с открыванием двери наружу и входом непосредственно из гардеробной с нескользким полом и поддоном без порога.</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Доступная душевая кабина для МГН должна быть оборудована переносным или закрепленным на стене складным сиденьем, расположенным на высоте не более 0,48 м от уровня поддона; ручным душем; настенными поручнями. Глубина сиденья должна быть не менее 0,48 м, длина - 0,85 м.</w:t>
      </w:r>
    </w:p>
    <w:p>
      <w:pPr>
        <w:pStyle w:val="Normal"/>
        <w:spacing w:lineRule="auto" w:line="240" w:before="0" w:after="0"/>
        <w:ind w:firstLine="708"/>
        <w:jc w:val="both"/>
        <w:rPr/>
      </w:pPr>
      <w:r>
        <w:rPr>
          <w:rFonts w:eastAsia="Times New Roman" w:cs="Times New Roman" w:ascii="Times New Roman" w:hAnsi="Times New Roman"/>
          <w:sz w:val="24"/>
          <w:szCs w:val="24"/>
          <w:lang w:eastAsia="ru-RU"/>
        </w:rPr>
        <w:t>Габариты поддона (трапа) должны быть не менее 0,9</w:t>
      </w:r>
      <w:r>
        <w:rPr>
          <w:rFonts w:eastAsia="Times New Roman" w:cs="Times New Roman" w:ascii="Times New Roman" w:hAnsi="Times New Roman"/>
          <w:sz w:val="24"/>
          <w:szCs w:val="24"/>
          <w:lang w:eastAsia="ru-RU"/>
        </w:rPr>
        <w:drawing>
          <wp:inline distT="0" distB="0" distL="0" distR="0">
            <wp:extent cx="114935" cy="123190"/>
            <wp:effectExtent l="0" t="0" r="0" b="0"/>
            <wp:docPr id="10" name="Изображение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10" descr=""/>
                    <pic:cNvPicPr>
                      <a:picLocks noChangeAspect="1" noChangeArrowheads="1"/>
                    </pic:cNvPicPr>
                  </pic:nvPicPr>
                  <pic:blipFill>
                    <a:blip/>
                    <a:stretch>
                      <a:fillRect/>
                    </a:stretch>
                  </pic:blipFill>
                  <pic:spPr bwMode="auto">
                    <a:xfrm>
                      <a:off x="0" y="0"/>
                      <a:ext cx="114935" cy="123190"/>
                    </a:xfrm>
                    <a:prstGeom prst="rect">
                      <a:avLst/>
                    </a:prstGeom>
                  </pic:spPr>
                </pic:pic>
              </a:graphicData>
            </a:graphic>
          </wp:inline>
        </w:drawing>
      </w:r>
      <w:r>
        <w:rPr>
          <w:rFonts w:eastAsia="Times New Roman" w:cs="Times New Roman" w:ascii="Times New Roman" w:hAnsi="Times New Roman"/>
          <w:sz w:val="24"/>
          <w:szCs w:val="24"/>
          <w:lang w:eastAsia="ru-RU"/>
        </w:rPr>
        <w:t>1,5 м, свободной зоны - не менее 0,8</w:t>
      </w:r>
      <w:r>
        <w:rPr>
          <w:rFonts w:eastAsia="Times New Roman" w:cs="Times New Roman" w:ascii="Times New Roman" w:hAnsi="Times New Roman"/>
          <w:sz w:val="24"/>
          <w:szCs w:val="24"/>
          <w:lang w:eastAsia="ru-RU"/>
        </w:rPr>
        <w:drawing>
          <wp:inline distT="0" distB="0" distL="0" distR="0">
            <wp:extent cx="114935" cy="123190"/>
            <wp:effectExtent l="0" t="0" r="0" b="0"/>
            <wp:docPr id="11" name="Изображение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Изображение11" descr=""/>
                    <pic:cNvPicPr>
                      <a:picLocks noChangeAspect="1" noChangeArrowheads="1"/>
                    </pic:cNvPicPr>
                  </pic:nvPicPr>
                  <pic:blipFill>
                    <a:blip/>
                    <a:stretch>
                      <a:fillRect/>
                    </a:stretch>
                  </pic:blipFill>
                  <pic:spPr bwMode="auto">
                    <a:xfrm>
                      <a:off x="0" y="0"/>
                      <a:ext cx="114935" cy="123190"/>
                    </a:xfrm>
                    <a:prstGeom prst="rect">
                      <a:avLst/>
                    </a:prstGeom>
                  </pic:spPr>
                </pic:pic>
              </a:graphicData>
            </a:graphic>
          </wp:inline>
        </w:drawing>
      </w:r>
      <w:r>
        <w:rPr>
          <w:rFonts w:eastAsia="Times New Roman" w:cs="Times New Roman" w:ascii="Times New Roman" w:hAnsi="Times New Roman"/>
          <w:sz w:val="24"/>
          <w:szCs w:val="24"/>
          <w:lang w:eastAsia="ru-RU"/>
        </w:rPr>
        <w:t>1,5 м.</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5.3.6 У дверей санитарно-бытовых помещений или доступных кабин (уборная, душевая, ванная и т.п.) следует предусматривать специальные знаки (в том числе рельефные) на высоте 1,35 м.</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Доступные кабины должны быть оборудованы системой тревожной сигнализации, обеспечивающей связь с помещением постоянного дежурного персонала (поста охраны или администрации объекта).</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Над входом в доступные кабины рекомендуется устанавливать световые мигающие оповещатели, срабатывающие при нажатии тревожной кнопки.</w:t>
        <w:br/>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5.3.7 Геометрические параметры зон, используемых инвалидами, в том числе на креслах-колясках, в санитарно-бытовых помещениях общественных и производственных зданий, следует принимать по таблице 1:</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Таблица 1 </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bl>
      <w:tblPr>
        <w:tblW w:w="9460" w:type="dxa"/>
        <w:jc w:val="left"/>
        <w:tblInd w:w="-37" w:type="dxa"/>
        <w:tblBorders/>
        <w:tblCellMar>
          <w:top w:w="15" w:type="dxa"/>
          <w:left w:w="15" w:type="dxa"/>
          <w:bottom w:w="15" w:type="dxa"/>
          <w:right w:w="15" w:type="dxa"/>
        </w:tblCellMar>
      </w:tblPr>
      <w:tblGrid>
        <w:gridCol w:w="5220"/>
        <w:gridCol w:w="2833"/>
        <w:gridCol w:w="209"/>
        <w:gridCol w:w="1183"/>
        <w:gridCol w:w="15"/>
      </w:tblGrid>
      <w:tr>
        <w:trPr>
          <w:trHeight w:val="23" w:hRule="atLeast"/>
        </w:trPr>
        <w:tc>
          <w:tcPr>
            <w:tcW w:w="5220" w:type="dxa"/>
            <w:tcBorders/>
            <w:shd w:fill="auto" w:val="clear"/>
            <w:vAlign w:val="center"/>
          </w:tcPr>
          <w:p>
            <w:pPr>
              <w:pStyle w:val="Normal"/>
              <w:snapToGrid w:val="false"/>
              <w:spacing w:lineRule="auto" w:line="240" w:before="0" w:after="0"/>
              <w:rPr>
                <w:rFonts w:ascii="Times New Roman" w:hAnsi="Times New Roman" w:eastAsia="Times New Roman" w:cs="Times New Roman"/>
                <w:sz w:val="2"/>
                <w:szCs w:val="24"/>
                <w:lang w:eastAsia="ru-RU"/>
              </w:rPr>
            </w:pPr>
            <w:r>
              <w:rPr>
                <w:rFonts w:eastAsia="Times New Roman" w:cs="Times New Roman" w:ascii="Times New Roman" w:hAnsi="Times New Roman"/>
                <w:sz w:val="2"/>
                <w:szCs w:val="24"/>
                <w:lang w:eastAsia="ru-RU"/>
              </w:rPr>
            </w:r>
          </w:p>
        </w:tc>
        <w:tc>
          <w:tcPr>
            <w:tcW w:w="4225" w:type="dxa"/>
            <w:gridSpan w:val="3"/>
            <w:tcBorders/>
            <w:shd w:fill="auto" w:val="clear"/>
            <w:vAlign w:val="center"/>
          </w:tcPr>
          <w:p>
            <w:pPr>
              <w:pStyle w:val="Normal"/>
              <w:snapToGrid w:val="false"/>
              <w:spacing w:lineRule="auto" w:line="240" w:before="0" w:after="0"/>
              <w:rPr>
                <w:rFonts w:ascii="Times New Roman" w:hAnsi="Times New Roman" w:eastAsia="Times New Roman" w:cs="Times New Roman"/>
                <w:sz w:val="2"/>
                <w:szCs w:val="24"/>
                <w:lang w:eastAsia="ru-RU"/>
              </w:rPr>
            </w:pPr>
            <w:r>
              <w:rPr>
                <w:rFonts w:eastAsia="Times New Roman" w:cs="Times New Roman" w:ascii="Times New Roman" w:hAnsi="Times New Roman"/>
                <w:sz w:val="2"/>
                <w:szCs w:val="24"/>
                <w:lang w:eastAsia="ru-RU"/>
              </w:rPr>
            </w:r>
          </w:p>
        </w:tc>
      </w:tr>
      <w:tr>
        <w:trPr/>
        <w:tc>
          <w:tcPr>
            <w:tcW w:w="5220" w:type="dxa"/>
            <w:tcBorders>
              <w:top w:val="single" w:sz="6" w:space="0" w:color="000000"/>
              <w:left w:val="single" w:sz="6" w:space="0" w:color="000000"/>
              <w:bottom w:val="single" w:sz="6" w:space="0" w:color="000000"/>
              <w:insideH w:val="single" w:sz="6" w:space="0" w:color="000000"/>
            </w:tcBorders>
            <w:shd w:fill="auto" w:val="clear"/>
            <w:tcMar>
              <w:left w:w="66" w:type="dxa"/>
              <w:right w:w="74"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Наименование</w:t>
            </w:r>
          </w:p>
        </w:tc>
        <w:tc>
          <w:tcPr>
            <w:tcW w:w="4240"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7"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Размеры в плане (в чистоте), м </w:t>
            </w:r>
          </w:p>
        </w:tc>
      </w:tr>
      <w:tr>
        <w:trPr/>
        <w:tc>
          <w:tcPr>
            <w:tcW w:w="5220" w:type="dxa"/>
            <w:tcBorders>
              <w:top w:val="single" w:sz="6" w:space="0" w:color="000000"/>
              <w:left w:val="single" w:sz="6" w:space="0" w:color="000000"/>
            </w:tcBorders>
            <w:shd w:fill="auto" w:val="clear"/>
            <w:tcMar>
              <w:left w:w="66" w:type="dxa"/>
              <w:right w:w="74"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Кабины душевых:</w:t>
            </w:r>
          </w:p>
        </w:tc>
        <w:tc>
          <w:tcPr>
            <w:tcW w:w="4240" w:type="dxa"/>
            <w:gridSpan w:val="3"/>
            <w:tcBorders>
              <w:top w:val="single" w:sz="6" w:space="0" w:color="000000"/>
              <w:left w:val="single" w:sz="6" w:space="0" w:color="000000"/>
              <w:right w:val="single" w:sz="6" w:space="0" w:color="000000"/>
              <w:insideV w:val="single" w:sz="6" w:space="0" w:color="000000"/>
            </w:tcBorders>
            <w:shd w:fill="auto" w:val="clear"/>
            <w:tcMar>
              <w:left w:w="7" w:type="dxa"/>
            </w:tcM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5220" w:type="dxa"/>
            <w:tcBorders>
              <w:left w:val="single" w:sz="6" w:space="0" w:color="000000"/>
            </w:tcBorders>
            <w:shd w:fill="auto" w:val="clear"/>
            <w:tcMar>
              <w:left w:w="66" w:type="dxa"/>
              <w:right w:w="74"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закрытые,</w:t>
            </w:r>
          </w:p>
        </w:tc>
        <w:tc>
          <w:tcPr>
            <w:tcW w:w="4240" w:type="dxa"/>
            <w:gridSpan w:val="3"/>
            <w:tcBorders>
              <w:left w:val="single" w:sz="6" w:space="0" w:color="000000"/>
              <w:right w:val="single" w:sz="6" w:space="0" w:color="000000"/>
              <w:insideV w:val="single" w:sz="6" w:space="0" w:color="000000"/>
            </w:tcBorders>
            <w:shd w:fill="auto" w:val="clear"/>
            <w:tcMar>
              <w:left w:w="7" w:type="dxa"/>
            </w:tcMar>
          </w:tcPr>
          <w:p>
            <w:pPr>
              <w:pStyle w:val="Normal"/>
              <w:spacing w:lineRule="auto" w:line="240" w:before="0" w:after="0"/>
              <w:jc w:val="center"/>
              <w:rPr/>
            </w:pPr>
            <w:r>
              <w:rPr>
                <w:rFonts w:eastAsia="Times New Roman" w:cs="Times New Roman" w:ascii="Times New Roman" w:hAnsi="Times New Roman"/>
                <w:sz w:val="24"/>
                <w:szCs w:val="24"/>
                <w:lang w:eastAsia="ru-RU"/>
              </w:rPr>
              <w:t>1,8</w:t>
            </w:r>
            <w:r>
              <w:rPr>
                <w:rFonts w:eastAsia="Times New Roman" w:cs="Times New Roman" w:ascii="Times New Roman" w:hAnsi="Times New Roman"/>
                <w:sz w:val="24"/>
                <w:szCs w:val="24"/>
                <w:lang w:eastAsia="ru-RU"/>
              </w:rPr>
              <w:drawing>
                <wp:inline distT="0" distB="0" distL="0" distR="0">
                  <wp:extent cx="114935" cy="123190"/>
                  <wp:effectExtent l="0" t="0" r="0" b="0"/>
                  <wp:docPr id="12" name="Изображение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Изображение12" descr=""/>
                          <pic:cNvPicPr>
                            <a:picLocks noChangeAspect="1" noChangeArrowheads="1"/>
                          </pic:cNvPicPr>
                        </pic:nvPicPr>
                        <pic:blipFill>
                          <a:blip/>
                          <a:stretch>
                            <a:fillRect/>
                          </a:stretch>
                        </pic:blipFill>
                        <pic:spPr bwMode="auto">
                          <a:xfrm>
                            <a:off x="0" y="0"/>
                            <a:ext cx="114935" cy="123190"/>
                          </a:xfrm>
                          <a:prstGeom prst="rect">
                            <a:avLst/>
                          </a:prstGeom>
                        </pic:spPr>
                      </pic:pic>
                    </a:graphicData>
                  </a:graphic>
                </wp:inline>
              </w:drawing>
            </w:r>
            <w:r>
              <w:rPr>
                <w:rFonts w:eastAsia="Times New Roman" w:cs="Times New Roman" w:ascii="Times New Roman" w:hAnsi="Times New Roman"/>
                <w:sz w:val="24"/>
                <w:szCs w:val="24"/>
                <w:lang w:eastAsia="ru-RU"/>
              </w:rPr>
              <w:t xml:space="preserve">1,8 </w:t>
            </w:r>
          </w:p>
        </w:tc>
      </w:tr>
      <w:tr>
        <w:trPr/>
        <w:tc>
          <w:tcPr>
            <w:tcW w:w="5220" w:type="dxa"/>
            <w:tcBorders>
              <w:left w:val="single" w:sz="6" w:space="0" w:color="000000"/>
            </w:tcBorders>
            <w:shd w:fill="auto" w:val="clear"/>
            <w:tcMar>
              <w:left w:w="66" w:type="dxa"/>
              <w:right w:w="74"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открытые и со сквозным проходом; полудуши</w:t>
            </w:r>
          </w:p>
        </w:tc>
        <w:tc>
          <w:tcPr>
            <w:tcW w:w="4240" w:type="dxa"/>
            <w:gridSpan w:val="3"/>
            <w:tcBorders>
              <w:left w:val="single" w:sz="6" w:space="0" w:color="000000"/>
              <w:right w:val="single" w:sz="6" w:space="0" w:color="000000"/>
              <w:insideV w:val="single" w:sz="6" w:space="0" w:color="000000"/>
            </w:tcBorders>
            <w:shd w:fill="auto" w:val="clear"/>
            <w:tcMar>
              <w:left w:w="7" w:type="dxa"/>
            </w:tcMar>
          </w:tcPr>
          <w:p>
            <w:pPr>
              <w:pStyle w:val="Normal"/>
              <w:spacing w:lineRule="auto" w:line="240" w:before="0" w:after="0"/>
              <w:jc w:val="center"/>
              <w:rPr/>
            </w:pPr>
            <w:r>
              <w:rPr>
                <w:rFonts w:eastAsia="Times New Roman" w:cs="Times New Roman" w:ascii="Times New Roman" w:hAnsi="Times New Roman"/>
                <w:sz w:val="24"/>
                <w:szCs w:val="24"/>
                <w:lang w:eastAsia="ru-RU"/>
              </w:rPr>
              <w:t>1,2</w:t>
            </w:r>
            <w:r>
              <w:rPr>
                <w:rFonts w:eastAsia="Times New Roman" w:cs="Times New Roman" w:ascii="Times New Roman" w:hAnsi="Times New Roman"/>
                <w:sz w:val="24"/>
                <w:szCs w:val="24"/>
                <w:lang w:eastAsia="ru-RU"/>
              </w:rPr>
              <w:drawing>
                <wp:inline distT="0" distB="0" distL="0" distR="0">
                  <wp:extent cx="114935" cy="123190"/>
                  <wp:effectExtent l="0" t="0" r="0" b="0"/>
                  <wp:docPr id="13" name="Изображение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Изображение13" descr=""/>
                          <pic:cNvPicPr>
                            <a:picLocks noChangeAspect="1" noChangeArrowheads="1"/>
                          </pic:cNvPicPr>
                        </pic:nvPicPr>
                        <pic:blipFill>
                          <a:blip/>
                          <a:stretch>
                            <a:fillRect/>
                          </a:stretch>
                        </pic:blipFill>
                        <pic:spPr bwMode="auto">
                          <a:xfrm>
                            <a:off x="0" y="0"/>
                            <a:ext cx="114935" cy="123190"/>
                          </a:xfrm>
                          <a:prstGeom prst="rect">
                            <a:avLst/>
                          </a:prstGeom>
                        </pic:spPr>
                      </pic:pic>
                    </a:graphicData>
                  </a:graphic>
                </wp:inline>
              </w:drawing>
            </w:r>
            <w:r>
              <w:rPr>
                <w:rFonts w:eastAsia="Times New Roman" w:cs="Times New Roman" w:ascii="Times New Roman" w:hAnsi="Times New Roman"/>
                <w:sz w:val="24"/>
                <w:szCs w:val="24"/>
                <w:lang w:eastAsia="ru-RU"/>
              </w:rPr>
              <w:t xml:space="preserve">0,9 </w:t>
            </w:r>
          </w:p>
        </w:tc>
      </w:tr>
      <w:tr>
        <w:trPr/>
        <w:tc>
          <w:tcPr>
            <w:tcW w:w="5220" w:type="dxa"/>
            <w:tcBorders>
              <w:left w:val="single" w:sz="6" w:space="0" w:color="000000"/>
              <w:bottom w:val="single" w:sz="6" w:space="0" w:color="000000"/>
              <w:insideH w:val="single" w:sz="6" w:space="0" w:color="000000"/>
            </w:tcBorders>
            <w:shd w:fill="auto" w:val="clear"/>
            <w:tcMar>
              <w:left w:w="66" w:type="dxa"/>
              <w:right w:w="74"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Кабины личной гигиены женщин.</w:t>
            </w:r>
          </w:p>
        </w:tc>
        <w:tc>
          <w:tcPr>
            <w:tcW w:w="4240" w:type="dxa"/>
            <w:gridSpan w:val="3"/>
            <w:tcBorders>
              <w:left w:val="single" w:sz="6" w:space="0" w:color="000000"/>
              <w:bottom w:val="single" w:sz="6" w:space="0" w:color="000000"/>
              <w:right w:val="single" w:sz="6" w:space="0" w:color="000000"/>
              <w:insideH w:val="single" w:sz="6" w:space="0" w:color="000000"/>
              <w:insideV w:val="single" w:sz="6" w:space="0" w:color="000000"/>
            </w:tcBorders>
            <w:shd w:fill="auto" w:val="clear"/>
            <w:tcMar>
              <w:left w:w="7" w:type="dxa"/>
            </w:tcMar>
          </w:tcPr>
          <w:p>
            <w:pPr>
              <w:pStyle w:val="Normal"/>
              <w:spacing w:lineRule="auto" w:line="240" w:before="0" w:after="0"/>
              <w:jc w:val="center"/>
              <w:rPr/>
            </w:pPr>
            <w:r>
              <w:rPr>
                <w:rFonts w:eastAsia="Times New Roman" w:cs="Times New Roman" w:ascii="Times New Roman" w:hAnsi="Times New Roman"/>
                <w:sz w:val="24"/>
                <w:szCs w:val="24"/>
                <w:lang w:eastAsia="ru-RU"/>
              </w:rPr>
              <w:t>1,8</w:t>
            </w:r>
            <w:r>
              <w:rPr>
                <w:rFonts w:eastAsia="Times New Roman" w:cs="Times New Roman" w:ascii="Times New Roman" w:hAnsi="Times New Roman"/>
                <w:sz w:val="24"/>
                <w:szCs w:val="24"/>
                <w:lang w:eastAsia="ru-RU"/>
              </w:rPr>
              <w:drawing>
                <wp:inline distT="0" distB="0" distL="0" distR="0">
                  <wp:extent cx="114935" cy="123190"/>
                  <wp:effectExtent l="0" t="0" r="0" b="0"/>
                  <wp:docPr id="14" name="Изображение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Изображение14" descr=""/>
                          <pic:cNvPicPr>
                            <a:picLocks noChangeAspect="1" noChangeArrowheads="1"/>
                          </pic:cNvPicPr>
                        </pic:nvPicPr>
                        <pic:blipFill>
                          <a:blip/>
                          <a:stretch>
                            <a:fillRect/>
                          </a:stretch>
                        </pic:blipFill>
                        <pic:spPr bwMode="auto">
                          <a:xfrm>
                            <a:off x="0" y="0"/>
                            <a:ext cx="114935" cy="123190"/>
                          </a:xfrm>
                          <a:prstGeom prst="rect">
                            <a:avLst/>
                          </a:prstGeom>
                        </pic:spPr>
                      </pic:pic>
                    </a:graphicData>
                  </a:graphic>
                </wp:inline>
              </w:drawing>
            </w:r>
            <w:r>
              <w:rPr>
                <w:rFonts w:eastAsia="Times New Roman" w:cs="Times New Roman" w:ascii="Times New Roman" w:hAnsi="Times New Roman"/>
                <w:sz w:val="24"/>
                <w:szCs w:val="24"/>
                <w:lang w:eastAsia="ru-RU"/>
              </w:rPr>
              <w:t xml:space="preserve">2,6 </w:t>
            </w:r>
          </w:p>
        </w:tc>
      </w:tr>
      <w:tr>
        <w:trPr/>
        <w:tc>
          <w:tcPr>
            <w:tcW w:w="9460" w:type="dxa"/>
            <w:gridSpan w:val="4"/>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66" w:type="dxa"/>
              <w:right w:w="74"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Примечание - Габаритные размеры могут быть уточнены в процессе проектирования в зависимости от применяемого оборудования и его размещения.</w:t>
            </w:r>
          </w:p>
        </w:tc>
      </w:tr>
      <w:tr>
        <w:trPr>
          <w:trHeight w:val="23" w:hRule="atLeast"/>
        </w:trPr>
        <w:tc>
          <w:tcPr>
            <w:tcW w:w="8053" w:type="dxa"/>
            <w:gridSpan w:val="2"/>
            <w:tcBorders/>
            <w:shd w:fill="auto" w:val="clear"/>
            <w:vAlign w:val="center"/>
          </w:tcPr>
          <w:p>
            <w:pPr>
              <w:pStyle w:val="Normal"/>
              <w:spacing w:lineRule="auto" w:line="240" w:before="0" w:after="0"/>
              <w:rPr>
                <w:rFonts w:ascii="Times New Roman" w:hAnsi="Times New Roman" w:eastAsia="Times New Roman" w:cs="Times New Roman"/>
                <w:sz w:val="2"/>
                <w:szCs w:val="24"/>
                <w:lang w:eastAsia="ru-RU"/>
              </w:rPr>
            </w:pPr>
            <w:r>
              <w:rPr>
                <w:rFonts w:eastAsia="Times New Roman" w:cs="Times New Roman" w:ascii="Times New Roman" w:hAnsi="Times New Roman"/>
                <w:sz w:val="24"/>
                <w:szCs w:val="24"/>
                <w:lang w:eastAsia="ru-RU"/>
              </w:rPr>
              <w:t>5.3.8 Ширину проходов между рядами следует принимать не менее, м:</w:t>
              <w:br/>
            </w:r>
          </w:p>
        </w:tc>
        <w:tc>
          <w:tcPr>
            <w:tcW w:w="209" w:type="dxa"/>
            <w:tcBorders/>
            <w:shd w:fill="auto" w:val="clear"/>
            <w:vAlign w:val="center"/>
          </w:tcPr>
          <w:p>
            <w:pPr>
              <w:pStyle w:val="Normal"/>
              <w:snapToGrid w:val="false"/>
              <w:spacing w:lineRule="auto" w:line="240" w:before="0" w:after="0"/>
              <w:rPr>
                <w:rFonts w:ascii="Times New Roman" w:hAnsi="Times New Roman" w:eastAsia="Times New Roman" w:cs="Times New Roman"/>
                <w:sz w:val="2"/>
                <w:szCs w:val="24"/>
                <w:lang w:eastAsia="ru-RU"/>
              </w:rPr>
            </w:pPr>
            <w:r>
              <w:rPr>
                <w:rFonts w:eastAsia="Times New Roman" w:cs="Times New Roman" w:ascii="Times New Roman" w:hAnsi="Times New Roman"/>
                <w:sz w:val="2"/>
                <w:szCs w:val="24"/>
                <w:lang w:eastAsia="ru-RU"/>
              </w:rPr>
            </w:r>
          </w:p>
        </w:tc>
        <w:tc>
          <w:tcPr>
            <w:tcW w:w="1183" w:type="dxa"/>
            <w:tcBorders/>
            <w:shd w:fill="auto" w:val="clear"/>
            <w:vAlign w:val="center"/>
          </w:tcPr>
          <w:p>
            <w:pPr>
              <w:pStyle w:val="Normal"/>
              <w:snapToGrid w:val="false"/>
              <w:spacing w:lineRule="auto" w:line="240" w:before="0" w:after="0"/>
              <w:rPr>
                <w:rFonts w:ascii="Times New Roman" w:hAnsi="Times New Roman" w:eastAsia="Times New Roman" w:cs="Times New Roman"/>
                <w:sz w:val="2"/>
                <w:szCs w:val="24"/>
                <w:lang w:eastAsia="ru-RU"/>
              </w:rPr>
            </w:pPr>
            <w:r>
              <w:rPr>
                <w:rFonts w:eastAsia="Times New Roman" w:cs="Times New Roman" w:ascii="Times New Roman" w:hAnsi="Times New Roman"/>
                <w:sz w:val="2"/>
                <w:szCs w:val="24"/>
                <w:lang w:eastAsia="ru-RU"/>
              </w:rPr>
            </w:r>
          </w:p>
        </w:tc>
      </w:tr>
      <w:tr>
        <w:trPr/>
        <w:tc>
          <w:tcPr>
            <w:tcW w:w="8053" w:type="dxa"/>
            <w:gridSpan w:val="2"/>
            <w:tcBorders/>
            <w:shd w:fill="auto" w:val="clear"/>
            <w:tcMar>
              <w:left w:w="74" w:type="dxa"/>
              <w:right w:w="74"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для кабин душевых закрытых и открытых, умывальников групповых и одиночных, уборных, писсуаров</w:t>
            </w:r>
          </w:p>
        </w:tc>
        <w:tc>
          <w:tcPr>
            <w:tcW w:w="209" w:type="dxa"/>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83" w:type="dxa"/>
            <w:tcBorders/>
            <w:shd w:fill="auto" w:val="clear"/>
          </w:tcPr>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1,8;</w:t>
            </w:r>
          </w:p>
        </w:tc>
      </w:tr>
      <w:tr>
        <w:trPr/>
        <w:tc>
          <w:tcPr>
            <w:tcW w:w="8053" w:type="dxa"/>
            <w:gridSpan w:val="2"/>
            <w:tcBorders/>
            <w:shd w:fill="auto" w:val="clear"/>
            <w:tcMar>
              <w:left w:w="74" w:type="dxa"/>
              <w:right w:w="74"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для шкафов гардеробных со скамьями (с учетом скамей)</w:t>
            </w:r>
          </w:p>
        </w:tc>
        <w:tc>
          <w:tcPr>
            <w:tcW w:w="209" w:type="dxa"/>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83" w:type="dxa"/>
            <w:tcBorders/>
            <w:shd w:fill="auto" w:val="clear"/>
          </w:tcPr>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2,4;</w:t>
            </w:r>
          </w:p>
        </w:tc>
      </w:tr>
      <w:tr>
        <w:trPr/>
        <w:tc>
          <w:tcPr>
            <w:tcW w:w="8053" w:type="dxa"/>
            <w:gridSpan w:val="2"/>
            <w:tcBorders/>
            <w:shd w:fill="auto" w:val="clear"/>
            <w:tcMar>
              <w:left w:w="74" w:type="dxa"/>
              <w:right w:w="74"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то же, без скамей </w:t>
            </w:r>
          </w:p>
        </w:tc>
        <w:tc>
          <w:tcPr>
            <w:tcW w:w="209" w:type="dxa"/>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83" w:type="dxa"/>
            <w:tcBorders/>
            <w:shd w:fill="auto" w:val="clear"/>
          </w:tcPr>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1,8.</w:t>
            </w:r>
          </w:p>
        </w:tc>
      </w:tr>
    </w:tbl>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5.3.9 В доступных кабинах следует применять водопроводные краны с рычажной рукояткой и термостатом, а при возможности - с автоматическими и сенсорными кранами бесконтактного типа. Применение кранов с раздельным управлением горячей и холодной водой не допускается.</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Следует применять унитазы с автоматическим сливом воды или с ручным кнопочным управлением, которое следует располагать на боковой стене кабины, со стороны которой осуществляется пересадка с кресла-коляски на унитаз.</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numPr>
          <w:ilvl w:val="0"/>
          <w:numId w:val="0"/>
        </w:numPr>
        <w:spacing w:lineRule="auto" w:line="240" w:before="0" w:after="0"/>
        <w:ind w:firstLine="708"/>
        <w:jc w:val="both"/>
        <w:outlineLvl w:val="2"/>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 xml:space="preserve">5.4 Внутреннее оборудование и устройства </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5.4.2 Приборы для открывания и закрытия дверей, горизонтальные поручни, а также ручки, рычаги, краны и кнопки различных аппаратов, отверстия торговых, питьевых и билетных автоматов, отверстия для чипкарт и других систем контроля, терминалы и рабочие дисплеи и прочие устройства, которыми могут воспользоваться МГН внутри здания, следует устанавливать на высоте не более 1,1 м и не менее 0,85 м от пола и на расстоянии не менее 0,4 м от боковой стены помещения или другой вертикальной плоскости.</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Выключатели и электророзетки в помещениях следует предусматривать на высоте не более 0,8 м от уровня пола. Допускается применение, в соответствии с техническим заданием, выключателей (включателей) дистанционного управления электроосвещением, зашториванием, электронными приборами и иной техникой.</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5.4.3 Следует применять дверные ручки, запоры, задвижки и другие приборы открывания и закрытия дверей, которые должны иметь форму, позволяющую инвалиду управлять ими одной рукой и не требующую применения слишком больших усилий или значительных поворотов руки в запястье. Целесообразно ориентироваться на применение легко управляемых приборов и механизмов, а также П-образных ручек.</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Ручки на полотнах раздвижных дверей должны устанавливаться таким образом, чтобы при полностью открытых дверях эти ручки были легкодоступными с обеих сторон двери.</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Ручки дверей, расположенных в углу коридора или помещения, должны размещаться на расстоянии от боковой стены не менее 0,6 м.</w:t>
        <w:br/>
      </w:r>
    </w:p>
    <w:p>
      <w:pPr>
        <w:pStyle w:val="Normal"/>
        <w:numPr>
          <w:ilvl w:val="0"/>
          <w:numId w:val="0"/>
        </w:numPr>
        <w:spacing w:lineRule="auto" w:line="240" w:before="0" w:after="0"/>
        <w:ind w:firstLine="708"/>
        <w:jc w:val="both"/>
        <w:outlineLvl w:val="2"/>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 xml:space="preserve">5.5 Аудиовизуальные информационные системы </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5.5.1 Доступные для МГН элементы здания и территории должны идентифицироваться символами доступности в следующих местах: парковочные места; зоны посадки пассажиров; </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входы, если не все входы в здание, сооружение являются доступными;</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места в общих санузлах;</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гардеробные, примерочные, раздевалки в зданиях, в которых не все подобные</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помещения являются доступными;</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лифты и другие подъемные устройства;</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зоны безопасности;</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проходы в других местах обслуживания МГН, где не все проходы являются доступными.</w:t>
        <w:br/>
        <w:br/>
        <w:t>Указатели направления, указывающие путь к ближайшему доступному элементу, могут предусматриваться при необходимости в следующих местах:</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недоступные входы в здание;</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недоступные общественные уборные, душевые, ванные;</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лифты, не приспособленные для перевозки инвалидов;</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выходы и лестницы, не являющиеся путями эвакуации инвалидов.</w:t>
        <w:br/>
      </w:r>
    </w:p>
    <w:p>
      <w:pPr>
        <w:pStyle w:val="Normal"/>
        <w:spacing w:lineRule="auto" w:line="240" w:before="0" w:after="0"/>
        <w:ind w:firstLine="708"/>
        <w:jc w:val="both"/>
        <w:rPr/>
      </w:pPr>
      <w:r>
        <w:rPr>
          <w:rFonts w:eastAsia="Times New Roman" w:cs="Times New Roman" w:ascii="Times New Roman" w:hAnsi="Times New Roman"/>
          <w:sz w:val="24"/>
          <w:szCs w:val="24"/>
          <w:lang w:eastAsia="ru-RU"/>
        </w:rPr>
        <w:t xml:space="preserve">5.5.2 Системы средств информации и сигнализации об опасности, размещаемые в помещениях (кроме помещений с мокрыми процессами), предназначенных для пребывания всех категорий инвалидов и на путях их движения, должны быть комплексными и предусматривать визуальную, звуковую и тактильную информацию с указанием направления движения и мест получения услуги. Они должны соответствовать требованиям </w:t>
      </w:r>
      <w:hyperlink r:id="rId27">
        <w:r>
          <w:rPr>
            <w:rStyle w:val="Style20"/>
            <w:rFonts w:eastAsia="Times New Roman" w:cs="Times New Roman" w:ascii="Times New Roman" w:hAnsi="Times New Roman"/>
            <w:sz w:val="24"/>
            <w:szCs w:val="24"/>
            <w:lang w:eastAsia="ru-RU"/>
          </w:rPr>
          <w:t>ГОСТ Р 51671</w:t>
        </w:r>
      </w:hyperlink>
      <w:r>
        <w:rPr>
          <w:rFonts w:eastAsia="Times New Roman" w:cs="Times New Roman" w:ascii="Times New Roman" w:hAnsi="Times New Roman"/>
          <w:sz w:val="24"/>
          <w:szCs w:val="24"/>
          <w:lang w:eastAsia="ru-RU"/>
        </w:rPr>
        <w:t xml:space="preserve">, </w:t>
      </w:r>
      <w:hyperlink r:id="rId28">
        <w:r>
          <w:rPr>
            <w:rStyle w:val="Style20"/>
            <w:rFonts w:eastAsia="Times New Roman" w:cs="Times New Roman" w:ascii="Times New Roman" w:hAnsi="Times New Roman"/>
            <w:sz w:val="24"/>
            <w:szCs w:val="24"/>
            <w:lang w:eastAsia="ru-RU"/>
          </w:rPr>
          <w:t>ГОСТ Р 51264</w:t>
        </w:r>
      </w:hyperlink>
      <w:r>
        <w:rPr>
          <w:rFonts w:eastAsia="Times New Roman" w:cs="Times New Roman" w:ascii="Times New Roman" w:hAnsi="Times New Roman"/>
          <w:sz w:val="24"/>
          <w:szCs w:val="24"/>
          <w:lang w:eastAsia="ru-RU"/>
        </w:rPr>
        <w:t xml:space="preserve">, а также учитывать требования </w:t>
      </w:r>
      <w:hyperlink r:id="rId29">
        <w:r>
          <w:rPr>
            <w:rStyle w:val="Style20"/>
            <w:rFonts w:eastAsia="Times New Roman" w:cs="Times New Roman" w:ascii="Times New Roman" w:hAnsi="Times New Roman"/>
            <w:sz w:val="24"/>
            <w:szCs w:val="24"/>
            <w:lang w:eastAsia="ru-RU"/>
          </w:rPr>
          <w:t>СП 1.13130</w:t>
        </w:r>
      </w:hyperlink>
      <w:r>
        <w:rPr>
          <w:rFonts w:eastAsia="Times New Roman" w:cs="Times New Roman" w:ascii="Times New Roman" w:hAnsi="Times New Roman"/>
          <w:sz w:val="24"/>
          <w:szCs w:val="24"/>
          <w:lang w:eastAsia="ru-RU"/>
        </w:rPr>
        <w:t>.</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Применяемые средства информации (в том числе знаки и символы) должны быть идентичными в пределах здания или комплекса зданий и сооружений, размещаемых в одном районе, в пределах предприятия, транспортного маршрута и т.п. и соответствовать знакам, установленным действующими нормативными документами по стандартизации. Целесообразно использовать международные символы.</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5.5.3 Система средств информации зон и помещений (особенно в местах массового посещения), входных узлов и путей движения должна обеспечивать непрерывность информации, своевременное ориентирование и однозначное опознание объектов и мест посещения. Она должна предусматривать возможность получения информации об ассортименте предоставляемых услуг, размещении и назначении функциональных элементов, расположении путей эвакуации, предупреждать об опасностях в экстремальных ситуациях и т.п.</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5.5.4 Визуальная информация должна располагаться на контрастном фоне с размерами знаков, соответствующими расстоянию рассмотрения, быть увязана с художественным решением интерьера и располагаться на высоте не менее 1,5 м и не более 4,5 м от уровня пола.</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Кроме визуальной должна быть предусмотрена звуковая сигнализация, а также по заданию на проектирование - стробоскопическая сигнализация (в виде прерывистых световых сигналов), сигналы которой должны быть видимы в местах скопления людей. Максимальная частота стробоскопических импульсов - 1-3 Гц.</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5.5.5 Световые оповещатели, эвакуационные знаки пожарной безопасности, указывающие направление движения, подключенные к системе оповещения и управления эвакуацией людей при пожаре, к системе оповещения о стихийных бедствиях и экстремальных ситуациях, следует устанавливать в помещениях и зонах общественных зданий и сооружений, посещаемых МГН, и производственных помещениях, имеющих рабочие места для инвалидов.</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Для аварийной звуковой сигнализации следует применять приборы, обеспечивающие уровень звука не менее 80-100 дБ в течение 30 с.</w:t>
      </w:r>
    </w:p>
    <w:p>
      <w:pPr>
        <w:pStyle w:val="Normal"/>
        <w:spacing w:lineRule="auto" w:line="240" w:before="0" w:after="0"/>
        <w:ind w:firstLine="708"/>
        <w:jc w:val="both"/>
        <w:rPr/>
      </w:pPr>
      <w:r>
        <w:rPr>
          <w:rFonts w:eastAsia="Times New Roman" w:cs="Times New Roman" w:ascii="Times New Roman" w:hAnsi="Times New Roman"/>
          <w:sz w:val="24"/>
          <w:szCs w:val="24"/>
          <w:lang w:eastAsia="ru-RU"/>
        </w:rPr>
        <w:t xml:space="preserve">Звуковые сигнализаторы (электрические, механические или электронные) должны удовлетворять требованиям </w:t>
      </w:r>
      <w:hyperlink r:id="rId30">
        <w:r>
          <w:rPr>
            <w:rStyle w:val="Style20"/>
            <w:rFonts w:eastAsia="Times New Roman" w:cs="Times New Roman" w:ascii="Times New Roman" w:hAnsi="Times New Roman"/>
            <w:sz w:val="24"/>
            <w:szCs w:val="24"/>
            <w:lang w:eastAsia="ru-RU"/>
          </w:rPr>
          <w:t>ГОСТ 21786</w:t>
        </w:r>
      </w:hyperlink>
      <w:r>
        <w:rPr>
          <w:rFonts w:eastAsia="Times New Roman" w:cs="Times New Roman" w:ascii="Times New Roman" w:hAnsi="Times New Roman"/>
          <w:sz w:val="24"/>
          <w:szCs w:val="24"/>
          <w:lang w:eastAsia="ru-RU"/>
        </w:rPr>
        <w:t>. Аппаратура привода их в действие должна находиться не менее чем за 0,8 м до предупреждаемого участка пути.</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Шумовые индикаторы следует использовать в помещениях с хорошей звукоизоляцией или в помещениях при незначительных уровнях шумов субъективного происхождения.</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5.5.6 В вестибюлях общественных зданий следует предусматривать установку звуковых информаторов по типу телефонов-автоматов, которыми могут пользоваться посетители с недостатками зрения, и текстофонов для посетителей с дефектами слуха. Аналогично должны быть оснащены справочные всех видов, билетные кассы массовой продажи и т.п.</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Визуальная информация должна располагаться на контрастном фоне на высоте не менее 1,5 м и не более 4,5 м от уровня пола.</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5.5.7 Замкнутые пространства зданий (помещения различного функционального назначения, кабины уборной, лифт, кабина примерочной и т.п.), где инвалид, в том числе с дефектами слуха, может оказаться один, а также лифтовые холлы и зоны безопасности должны быть оборудованы системой двусторонней связи с диспетчером или дежурным. Система двусторонней связи должна быть снабжена звуковыми и визуальными аварийными сигнальными устройствами. Снаружи такого помещения над дверью следует предусмотреть комбинированное устройство звуковой и визуальной (прерывистой световой) аварийной сигнализации. В таких помещениях (кабинах) должно предусматриваться аварийное освещение.</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общественной уборной тревожный сигнал или извещатель должен выводиться в дежурную комнату.</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left="567"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left="567" w:hanging="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 xml:space="preserve">7 Специальные требования к местам обслуживания маломобильных групп населения в общественных зданиях </w:t>
      </w:r>
    </w:p>
    <w:p>
      <w:pPr>
        <w:pStyle w:val="Normal"/>
        <w:numPr>
          <w:ilvl w:val="0"/>
          <w:numId w:val="0"/>
        </w:numPr>
        <w:spacing w:lineRule="auto" w:line="240" w:before="0" w:after="0"/>
        <w:ind w:firstLine="567"/>
        <w:jc w:val="both"/>
        <w:outlineLvl w:val="2"/>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numPr>
          <w:ilvl w:val="0"/>
          <w:numId w:val="0"/>
        </w:numPr>
        <w:spacing w:lineRule="auto" w:line="240" w:before="0" w:after="0"/>
        <w:ind w:firstLine="567"/>
        <w:jc w:val="both"/>
        <w:outlineLvl w:val="2"/>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 xml:space="preserve">7.1 Общие положения </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7.1.1 При проектировании общественных зданий кроме данного документа следует учитывать требования СП 59.13330*</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______________</w:t>
        <w:br/>
        <w:t xml:space="preserve">* Текст документа соответствует оригиналу. - Примечание изготовителя базы данных. </w:t>
        <w:br/>
        <w:br/>
        <w:t>Перечень элементов зданий и сооружений (помещений, зон и мест), доступных для МГН, расчетная численность и категория инвалидов устанавливаются в необходимых случаях заданием на проектирование, утверждаемым в установленном порядке по согласованию с территориальным органом социальной защиты населения и с учетом мнения общественных объединений инвалидов.</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7.1.2 При реконструкции, капитальном ремонте и приспособлении существующих зданий для МГН в проекте должны быть предусмотрены доступность и удобства для МГН. В зависимости от объемно-планировочных решений здания, от расчетного числа маломобильных посетителей, функциональной организации учреждения обслуживания, следует применять один из двух вариантов форм обслуживания:</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вариант "А" (универсальный проект) - доступность для инвалидов любого места в здании, а именно - общих путей движения и мест обслуживания - не менее 5% общего числа таких мест, предназначенных для обслуживания;</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вариант "Б" (разумное приспособление) - при невозможности доступного оборудования всего здания выделение в уровне входа специальных помещений, зон или блоков, приспособленных для обслуживания инвалидов, с обеспечением всех видов услуг, имеющихся в данном здании.</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7.1.3 В зоне обслуживания посетителей общественных зданий и сооружений различного назначения следует предусматривать места для инвалидов из расчета не менее 5%, но не менее одного места от расчетной вместимости учреждения или расчетного числа посетителей, в том числе и при выделении зон специализированного обслуживания МГН в здании.</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7.1.4 При наличии нескольких идентичных мест (приборов, устройств и т.п.) обслуживания посетителей 5% общего числа, но не менее одного, должны быть запроектированы так, чтобы инвалид мог ими воспользоваться (если иного не указывается в задании на проектирование).</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7.1.5 Все проходы (кроме одностороннего) должны обеспечивать возможность разворота на 180° с диаметром не менее 1,4 м или на 360° с диаметром не менее 1,5 м, а также фронтального (вдоль прохода) обслуживания инвалидов на кресле-коляске вместе с сопровождающим.</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7.1.6 При ширине прохода не более 1,8 м рекомендуется предусматривать через каждые 10-15 м длины коридора, но не менее одного на коридор, уширение глубиной 1,8 м, длиной - 3,0 м.</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7.1.7 В зрительных залах, на трибунах спортивно-зрелищных сооружений и других зрелищных объектах со стационарными местами должны быть предусмотрены места для людей на креслах-колясках из расчета не менее 1% общего числа зрителей.</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Выделенная для этого площадка должна быть горизонтальной с уклоном не более 2%. Каждое место должно иметь размеры не менее, м:</w:t>
      </w:r>
    </w:p>
    <w:p>
      <w:pPr>
        <w:pStyle w:val="Normal"/>
        <w:spacing w:lineRule="auto" w:line="240" w:before="0" w:after="0"/>
        <w:ind w:firstLine="567"/>
        <w:jc w:val="both"/>
        <w:rPr/>
      </w:pPr>
      <w:r>
        <w:rPr>
          <w:rFonts w:eastAsia="Times New Roman" w:cs="Times New Roman" w:ascii="Times New Roman" w:hAnsi="Times New Roman"/>
          <w:sz w:val="24"/>
          <w:szCs w:val="24"/>
          <w:lang w:eastAsia="ru-RU"/>
        </w:rPr>
        <w:t>при доступе сбоку - 0,55</w:t>
      </w:r>
      <w:r>
        <w:rPr>
          <w:rFonts w:eastAsia="Times New Roman" w:cs="Times New Roman" w:ascii="Times New Roman" w:hAnsi="Times New Roman"/>
          <w:sz w:val="24"/>
          <w:szCs w:val="24"/>
          <w:lang w:eastAsia="ru-RU"/>
        </w:rPr>
        <w:drawing>
          <wp:inline distT="0" distB="0" distL="0" distR="0">
            <wp:extent cx="114935" cy="123190"/>
            <wp:effectExtent l="0" t="0" r="0" b="0"/>
            <wp:docPr id="15" name="Изображение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Изображение15" descr=""/>
                    <pic:cNvPicPr>
                      <a:picLocks noChangeAspect="1" noChangeArrowheads="1"/>
                    </pic:cNvPicPr>
                  </pic:nvPicPr>
                  <pic:blipFill>
                    <a:blip/>
                    <a:stretch>
                      <a:fillRect/>
                    </a:stretch>
                  </pic:blipFill>
                  <pic:spPr bwMode="auto">
                    <a:xfrm>
                      <a:off x="0" y="0"/>
                      <a:ext cx="114935" cy="123190"/>
                    </a:xfrm>
                    <a:prstGeom prst="rect">
                      <a:avLst/>
                    </a:prstGeom>
                  </pic:spPr>
                </pic:pic>
              </a:graphicData>
            </a:graphic>
          </wp:inline>
        </w:drawing>
      </w:r>
      <w:r>
        <w:rPr>
          <w:rFonts w:eastAsia="Times New Roman" w:cs="Times New Roman" w:ascii="Times New Roman" w:hAnsi="Times New Roman"/>
          <w:sz w:val="24"/>
          <w:szCs w:val="24"/>
          <w:lang w:eastAsia="ru-RU"/>
        </w:rPr>
        <w:t>0,85;</w:t>
      </w:r>
    </w:p>
    <w:p>
      <w:pPr>
        <w:pStyle w:val="Normal"/>
        <w:spacing w:lineRule="auto" w:line="240" w:before="0" w:after="0"/>
        <w:ind w:firstLine="567"/>
        <w:jc w:val="both"/>
        <w:rPr/>
      </w:pPr>
      <w:r>
        <w:rPr>
          <w:rFonts w:eastAsia="Times New Roman" w:cs="Times New Roman" w:ascii="Times New Roman" w:hAnsi="Times New Roman"/>
          <w:sz w:val="24"/>
          <w:szCs w:val="24"/>
          <w:lang w:eastAsia="ru-RU"/>
        </w:rPr>
        <w:t>при доступе спереди или сзади - 1,25</w:t>
      </w:r>
      <w:r>
        <w:rPr>
          <w:rFonts w:eastAsia="Times New Roman" w:cs="Times New Roman" w:ascii="Times New Roman" w:hAnsi="Times New Roman"/>
          <w:sz w:val="24"/>
          <w:szCs w:val="24"/>
          <w:lang w:eastAsia="ru-RU"/>
        </w:rPr>
        <w:drawing>
          <wp:inline distT="0" distB="0" distL="0" distR="0">
            <wp:extent cx="114935" cy="123190"/>
            <wp:effectExtent l="0" t="0" r="0" b="0"/>
            <wp:docPr id="16" name="Изображение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Изображение16" descr=""/>
                    <pic:cNvPicPr>
                      <a:picLocks noChangeAspect="1" noChangeArrowheads="1"/>
                    </pic:cNvPicPr>
                  </pic:nvPicPr>
                  <pic:blipFill>
                    <a:blip/>
                    <a:stretch>
                      <a:fillRect/>
                    </a:stretch>
                  </pic:blipFill>
                  <pic:spPr bwMode="auto">
                    <a:xfrm>
                      <a:off x="0" y="0"/>
                      <a:ext cx="114935" cy="123190"/>
                    </a:xfrm>
                    <a:prstGeom prst="rect">
                      <a:avLst/>
                    </a:prstGeom>
                  </pic:spPr>
                </pic:pic>
              </a:graphicData>
            </a:graphic>
          </wp:inline>
        </w:drawing>
      </w:r>
      <w:r>
        <w:rPr>
          <w:rFonts w:eastAsia="Times New Roman" w:cs="Times New Roman" w:ascii="Times New Roman" w:hAnsi="Times New Roman"/>
          <w:sz w:val="24"/>
          <w:szCs w:val="24"/>
          <w:lang w:eastAsia="ru-RU"/>
        </w:rPr>
        <w:t>0,85.</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многоуровневых зрелищных помещениях общественных зданий, где на втором этаже или промежуточном уровне размещается не более 25% мест и не более 300 сидений, все места для кресел-колясок могут размещаться на основном уровне.</w:t>
        <w:br/>
        <w:t>Залы вместимостью более 800 мест рекомендуется дополнительно оснащать телемониторами. В каждом зале со звуковой системой должна быть система усиления звука, индивидуальная или коллективного пользования.</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 использовании в зале затемнения в зоне зрительских мест пандусы и ступени должны иметь подсветку.</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7.1.8 При входах в здания массового посещения (вокзалы всех видов транспорта, учреждения социального назначения, торговые предприятия, административно-управленческие учреждения, многофункциональные комплексы и т.п.) для инвалидов по зрению должна быть установлена информационная мнемосхема (тактильная схема движения), отображающая информацию о помещениях в здании, не мешающая основному потоку посетителей. Она должна размещаться с правой стороны по ходу движения на удалении от 3 до 5 м. На основных путях движения следует предусмотреть тактильную направляющую полосу с высотой рисунка не более 0,025 м.</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7.1.9 При проектировании интерьеров, подборе и расстановке приборов и устройств, технологического и другого оборудования следует исходить из того, что зона досягаемости для посетителя в кресле-коляске должна находиться в пределах:</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 расположении сбоку от посетителя - не выше 1,4 м и не ниже 0,3 м от пола;</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 фронтальном подходе - не выше 1,2 м и не ниже 0,4 м от пола.</w:t>
        <w:br/>
        <w:t>Поверхность столов индивидуального пользования, прилавков, низа окошек касс, справочных и других мест обслуживания, используемых посетителями на креслах-колясках, должна находиться на высоте не более 0,85 м над уровнем пола. Ширина и высота проема для ног должна быть не менее 0,75 м, глубиной не менее 0,49 м.</w:t>
        <w:br/>
        <w:t>Часть стойки-барьера выдачи книг в абонементе рекомендуется предусматривать высотой 0,85 м.</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Ширина рабочего фронта прилавка, стола, стойки, барьера и т.п. у места получения услуги должна быть не менее 1,0 м.</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7.1.10 У мест или зон для зрителей на креслах-колясках в аудиториях с амфитеатром, зрительных и лекционных залах следует предусматривать меры безопасности (ограду, буферную полосу и т.п.).</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7.1.11 В аудиториях, зрительных и лекционных залах вместимостью более 50 человек, оборудованных фиксированными сидячими местами, необходимо предусматривать не менее 5% кресел с вмонтированными системами индивидуального прослушивания.</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7.1.12 Места для лиц с дефектами слуха следует размещать на расстоянии не более 3 м от источника звука или оборудовать специальными персональными приборами усиления звука. Допускается применять в залах индукционный контур или другие индивидуальные беспроводные устройства. Эти места следует располагать в зоне хорошей видимости сцены и переводчика жестового языка. Необходимость выделения дополнительной (с индивидуальным освещением) зоны для переводчика устанавливается заданием на проектирование.</w:t>
      </w:r>
    </w:p>
    <w:p>
      <w:pPr>
        <w:pStyle w:val="Normal"/>
        <w:spacing w:lineRule="auto" w:line="240" w:before="0" w:after="0"/>
        <w:ind w:firstLine="567"/>
        <w:jc w:val="both"/>
        <w:rPr/>
      </w:pPr>
      <w:r>
        <w:rPr>
          <w:rFonts w:eastAsia="Times New Roman" w:cs="Times New Roman" w:ascii="Times New Roman" w:hAnsi="Times New Roman"/>
          <w:sz w:val="24"/>
          <w:szCs w:val="24"/>
          <w:lang w:eastAsia="ru-RU"/>
        </w:rPr>
        <w:t>7.1.13 Площадь помещения для индивидуального приема посетителей, доступного и для инвалидов, должна быть 12 м</w:t>
      </w:r>
      <w:r>
        <w:rPr>
          <w:rFonts w:eastAsia="Times New Roman" w:cs="Times New Roman" w:ascii="Times New Roman" w:hAnsi="Times New Roman"/>
          <w:sz w:val="24"/>
          <w:szCs w:val="24"/>
          <w:lang w:eastAsia="ru-RU"/>
        </w:rPr>
        <w:drawing>
          <wp:inline distT="0" distB="0" distL="0" distR="0">
            <wp:extent cx="104140" cy="219075"/>
            <wp:effectExtent l="0" t="0" r="0" b="0"/>
            <wp:docPr id="17" name="Изображение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Изображение17" descr=""/>
                    <pic:cNvPicPr>
                      <a:picLocks noChangeAspect="1" noChangeArrowheads="1"/>
                    </pic:cNvPicPr>
                  </pic:nvPicPr>
                  <pic:blipFill>
                    <a:blip/>
                    <a:stretch>
                      <a:fillRect/>
                    </a:stretch>
                  </pic:blipFill>
                  <pic:spPr bwMode="auto">
                    <a:xfrm>
                      <a:off x="0" y="0"/>
                      <a:ext cx="104140" cy="219075"/>
                    </a:xfrm>
                    <a:prstGeom prst="rect">
                      <a:avLst/>
                    </a:prstGeom>
                  </pic:spPr>
                </pic:pic>
              </a:graphicData>
            </a:graphic>
          </wp:inline>
        </w:drawing>
      </w:r>
      <w:r>
        <w:rPr>
          <w:rFonts w:eastAsia="Times New Roman" w:cs="Times New Roman" w:ascii="Times New Roman" w:hAnsi="Times New Roman"/>
          <w:sz w:val="24"/>
          <w:szCs w:val="24"/>
          <w:lang w:eastAsia="ru-RU"/>
        </w:rPr>
        <w:t>, а на два рабочих места - 18 м</w:t>
      </w:r>
      <w:r>
        <w:rPr>
          <w:rFonts w:eastAsia="Times New Roman" w:cs="Times New Roman" w:ascii="Times New Roman" w:hAnsi="Times New Roman"/>
          <w:sz w:val="24"/>
          <w:szCs w:val="24"/>
          <w:lang w:eastAsia="ru-RU"/>
        </w:rPr>
        <w:drawing>
          <wp:inline distT="0" distB="0" distL="0" distR="0">
            <wp:extent cx="104140" cy="219075"/>
            <wp:effectExtent l="0" t="0" r="0" b="0"/>
            <wp:docPr id="18" name="Изображение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Изображение18" descr=""/>
                    <pic:cNvPicPr>
                      <a:picLocks noChangeAspect="1" noChangeArrowheads="1"/>
                    </pic:cNvPicPr>
                  </pic:nvPicPr>
                  <pic:blipFill>
                    <a:blip/>
                    <a:stretch>
                      <a:fillRect/>
                    </a:stretch>
                  </pic:blipFill>
                  <pic:spPr bwMode="auto">
                    <a:xfrm>
                      <a:off x="0" y="0"/>
                      <a:ext cx="104140" cy="219075"/>
                    </a:xfrm>
                    <a:prstGeom prst="rect">
                      <a:avLst/>
                    </a:prstGeom>
                  </pic:spPr>
                </pic:pic>
              </a:graphicData>
            </a:graphic>
          </wp:inline>
        </w:drawing>
      </w:r>
      <w:r>
        <w:rPr>
          <w:rFonts w:eastAsia="Times New Roman" w:cs="Times New Roman" w:ascii="Times New Roman" w:hAnsi="Times New Roman"/>
          <w:sz w:val="24"/>
          <w:szCs w:val="24"/>
          <w:lang w:eastAsia="ru-RU"/>
        </w:rPr>
        <w:t>. В помещениях или зонах приема или обслуживания посетителей на несколько мест, доступных для МГН, должно быть одно место или несколько мест, скомпонованных в общую зону.</w:t>
      </w:r>
    </w:p>
    <w:p>
      <w:pPr>
        <w:pStyle w:val="Normal"/>
        <w:spacing w:lineRule="auto" w:line="240" w:before="0" w:after="0"/>
        <w:ind w:firstLine="567"/>
        <w:jc w:val="both"/>
        <w:rPr/>
      </w:pPr>
      <w:r>
        <w:rPr>
          <w:rFonts w:eastAsia="Times New Roman" w:cs="Times New Roman" w:ascii="Times New Roman" w:hAnsi="Times New Roman"/>
          <w:sz w:val="24"/>
          <w:szCs w:val="24"/>
          <w:lang w:eastAsia="ru-RU"/>
        </w:rPr>
        <w:t>7.1.14 Планировка кабины для переодевания, примерочной и т.п. должны иметь свободное пространство размером не менее 1,5</w:t>
      </w:r>
      <w:r>
        <w:rPr>
          <w:rFonts w:eastAsia="Times New Roman" w:cs="Times New Roman" w:ascii="Times New Roman" w:hAnsi="Times New Roman"/>
          <w:sz w:val="24"/>
          <w:szCs w:val="24"/>
          <w:lang w:eastAsia="ru-RU"/>
        </w:rPr>
        <w:drawing>
          <wp:inline distT="0" distB="0" distL="0" distR="0">
            <wp:extent cx="114935" cy="123190"/>
            <wp:effectExtent l="0" t="0" r="0" b="0"/>
            <wp:docPr id="19" name="Изображение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Изображение19" descr=""/>
                    <pic:cNvPicPr>
                      <a:picLocks noChangeAspect="1" noChangeArrowheads="1"/>
                    </pic:cNvPicPr>
                  </pic:nvPicPr>
                  <pic:blipFill>
                    <a:blip/>
                    <a:stretch>
                      <a:fillRect/>
                    </a:stretch>
                  </pic:blipFill>
                  <pic:spPr bwMode="auto">
                    <a:xfrm>
                      <a:off x="0" y="0"/>
                      <a:ext cx="114935" cy="123190"/>
                    </a:xfrm>
                    <a:prstGeom prst="rect">
                      <a:avLst/>
                    </a:prstGeom>
                  </pic:spPr>
                </pic:pic>
              </a:graphicData>
            </a:graphic>
          </wp:inline>
        </w:drawing>
      </w:r>
      <w:r>
        <w:rPr>
          <w:rFonts w:eastAsia="Times New Roman" w:cs="Times New Roman" w:ascii="Times New Roman" w:hAnsi="Times New Roman"/>
          <w:sz w:val="24"/>
          <w:szCs w:val="24"/>
          <w:lang w:eastAsia="ru-RU"/>
        </w:rPr>
        <w:t>1,5 м.</w:t>
      </w:r>
    </w:p>
    <w:p>
      <w:pPr>
        <w:pStyle w:val="Normal"/>
        <w:numPr>
          <w:ilvl w:val="0"/>
          <w:numId w:val="0"/>
        </w:numPr>
        <w:spacing w:lineRule="auto" w:line="240" w:before="0" w:after="0"/>
        <w:ind w:firstLine="567"/>
        <w:jc w:val="both"/>
        <w:outlineLvl w:val="2"/>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ind w:firstLine="567"/>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ind w:firstLine="567"/>
        <w:jc w:val="both"/>
        <w:rPr/>
      </w:pPr>
      <w:r>
        <w:rPr>
          <w:rFonts w:eastAsia="Times New Roman" w:cs="Times New Roman" w:ascii="Times New Roman" w:hAnsi="Times New Roman"/>
          <w:b/>
          <w:bCs/>
          <w:sz w:val="24"/>
          <w:szCs w:val="24"/>
          <w:lang w:eastAsia="ru-RU"/>
        </w:rPr>
        <w:t>Предприятия бытового обслуживания</w:t>
      </w:r>
      <w:r>
        <w:rPr>
          <w:rFonts w:eastAsia="Times New Roman" w:cs="Times New Roman" w:ascii="Times New Roman" w:hAnsi="Times New Roman"/>
          <w:sz w:val="24"/>
          <w:szCs w:val="24"/>
          <w:lang w:eastAsia="ru-RU"/>
        </w:rPr>
        <w:t xml:space="preserve"> </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7.4.8 В предприятиях бытового обслуживания в предусмотренных по проекту гардеробных, примерочных комнатах, раздевальных и т.п. не менее 5% их числа должно быть доступно для инвалидов на креслах-колясках.</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Оборудование гардеробных, примерочных, раздевальных - крючки, вешалки, полки для одежды должны быть доступны как для инвалидов, так и для остальных граждан.</w:t>
      </w:r>
    </w:p>
    <w:p>
      <w:pPr>
        <w:pStyle w:val="Normal"/>
        <w:spacing w:lineRule="auto" w:line="240" w:before="0" w:after="0"/>
        <w:ind w:firstLine="567"/>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numPr>
          <w:ilvl w:val="0"/>
          <w:numId w:val="0"/>
        </w:numPr>
        <w:spacing w:lineRule="auto" w:line="240" w:before="0" w:after="0"/>
        <w:ind w:firstLine="567"/>
        <w:jc w:val="both"/>
        <w:outlineLvl w:val="2"/>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ind w:firstLine="567"/>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ind w:firstLine="567"/>
        <w:jc w:val="both"/>
        <w:rPr/>
      </w:pPr>
      <w:r>
        <w:rPr>
          <w:rFonts w:eastAsia="Times New Roman" w:cs="Times New Roman" w:ascii="Times New Roman" w:hAnsi="Times New Roman"/>
          <w:b/>
          <w:bCs/>
          <w:sz w:val="24"/>
          <w:szCs w:val="24"/>
          <w:lang w:eastAsia="ru-RU"/>
        </w:rPr>
        <w:t>Зрелищные учреждения</w:t>
      </w:r>
      <w:r>
        <w:rPr>
          <w:rFonts w:eastAsia="Times New Roman" w:cs="Times New Roman" w:ascii="Times New Roman" w:hAnsi="Times New Roman"/>
          <w:sz w:val="24"/>
          <w:szCs w:val="24"/>
          <w:lang w:eastAsia="ru-RU"/>
        </w:rPr>
        <w:t xml:space="preserve"> </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7.6.3 Места для инвалидов в зальных помещениях следует располагать в доступной для них зоне зала, обеспечивающей: полноценное восприятие демонстрационных, зрелищных, информационных, музыкальных программ и материалов; оптимальные условия для работы (в читальных залах библиотек); отдыха (в зале ожидания).</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зальных помещениях не менее двух рассредоточенных выходов должны быть приспособлены для прохода МГН.</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зрительных залах, оборудованных стульями или скамьями, должны иметься сиденья с подлокотниками, из расчета - не менее один стул с подлокотником на пять стульев без подлокотников. Скамьи должны обеспечивать надежную опору для спины и пространство под сиденьем глубиной не менее 1/3 глубины скамьи.</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7.6.4 В многоярусных залах необходимо предусматривать места для инвалидов на кресле-коляске на уровне первого яруса, а также на одном из промежуточных. Необходимо предусматривать места для кресел-колясок в клубных боксах, ложах и т.п.</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 крайней мере, 5% общего числа откидных мест в проходах, но не менее одного должны быть специальными местами, расположенными как можно ближе к выходам из зала.</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7.6.5 Места для инвалидов в зрительных залах предпочтительнее располагать в отдельных рядах, имеющих самостоятельный путь эвакуации, не пересекающийся с путями эвакуации остальной части зрителей.</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зрительных залах с числом мест 800 и более, места для инвалидов на креслах-колясках следует рассредоточивать в различных зонах, размещая их в непосредственной близости от эвакуационных выходов, но в одном месте не более трех.</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7.6.6 При расположении мест для зрителей на креслах-колясках перед сценой, эстрадой в первом ряду или в конце зала вблизи выхода следует предусматривать свободные площадки шириной в свету не менее 1,8 м и рядом место для сопровождающего.</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Перед сценой, эстрадой в первом ряду, а также в центре зала или по его бокам следует предусматривать индивидуально освещаемые площадки для размещения при необходимости переводчиков жестового языка.</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7.6.7 Для возможности участия в программах инвалидов на креслах-колясках рекомендуется эстрада с увеличением глубины плоского планшета до 9-12 м и авансцены - до 2,5 м. Рекомендуемая высота эстрады - 0,8 м.</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Для подъема на сцену, кроме лестниц, должен быть предусмотрен стационарный (мобильный) пандус или подъемное устройство. Ширина пандуса между поручнями должна быть не менее 0,9 м с уклоном 8% и бортиками по бокам. Лестницы и пандусы, ведущие на сцену, должны иметь с одной стороны ограждения с двойными поручнями на высоте 0,7/0,9 м.</w:t>
      </w:r>
    </w:p>
    <w:p>
      <w:pPr>
        <w:pStyle w:val="Normal"/>
        <w:spacing w:lineRule="auto" w:line="240" w:before="0" w:after="0"/>
        <w:ind w:firstLine="567"/>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ind w:firstLine="567"/>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ind w:firstLine="567"/>
        <w:jc w:val="both"/>
        <w:rPr/>
      </w:pPr>
      <w:r>
        <w:rPr>
          <w:rFonts w:eastAsia="Times New Roman" w:cs="Times New Roman" w:ascii="Times New Roman" w:hAnsi="Times New Roman"/>
          <w:b/>
          <w:bCs/>
          <w:sz w:val="24"/>
          <w:szCs w:val="24"/>
          <w:lang w:eastAsia="ru-RU"/>
        </w:rPr>
        <w:t>Культовые, ритуальные и мемориальные здания и сооружения</w:t>
      </w:r>
      <w:r>
        <w:rPr>
          <w:rFonts w:eastAsia="Times New Roman" w:cs="Times New Roman" w:ascii="Times New Roman" w:hAnsi="Times New Roman"/>
          <w:sz w:val="24"/>
          <w:szCs w:val="24"/>
          <w:lang w:eastAsia="ru-RU"/>
        </w:rPr>
        <w:t xml:space="preserve"> </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7.6.17 Архитектурная среда зданий, сооружений и комплексов культового назначения, а также ритуальные объекты для всех видов торжественных церемоний, похоронные и мемориальные объекты должны удовлетворять требованиям доступности для МГН, а также конфессиональным требованиям в части размещения и оборудования мест обрядовых мероприятий.</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7.6.18 Рекомендуется применять в зданиях и на территории информационные средства, доступные для инвалидов, не создающие помехи световой и звуковой архитектуре ритуального объекта или мемориала.</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7.6.19 Пути движения, предназначенные для инвалидов и других МГН, не должны попадать в зоны движения религиозных и других церемониальных процессий и путей подъезда кортежей.</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7.6.20 В зоне размещения сидя не менее 3% мест рекомендуется отводить для инвалидов на креслах-колясках (но не менее одного).</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 устройстве в культовых и обрядовых зданиях и сооружениях, а также на их участках места омовения следует не менее одного места оборудовать для инвалидов на креслах-колясках.</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7.6.21 Расстояние от кромки пути движения до мест возложения цветов, венков, гирлянд, камней, амулетов, установки икон, свечей, лампад, раздачи святой воды и т.п. не должно превышать 0,6 м. Высота - от 0,6 до 1,2 м от уровня пола.</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Ширина (фронт) подхода к месту поклонения - не менее 0,9 м.</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7.6.22 На территориях кладбищ и некрополей должен быть обеспечен доступ МГН:</w:t>
        <w:br/>
        <w:t>к участкам погребений, к колумбариям всех видов;</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 зданиям администрации, торговли, питания и бытовым зданиям для посетителей, к общественным туалетам;</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 водоразборным устройствам и чашам для полива;</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 выставочным участкам;</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 мемориальным объектам общественного назначения.</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7.6.23 У входа на территорию кладбищ и некрополей следует предусматривать с правой стороны по ходу движения мнемосхемы планировки кладбищ и некрополей.</w:t>
        <w:br/>
        <w:t>На путях движения по кладбищам следует не реже чем через 300 м предусматривать зоны отдыха с местами для размещения сидя.</w:t>
      </w:r>
    </w:p>
    <w:p>
      <w:pPr>
        <w:pStyle w:val="Normal"/>
        <w:numPr>
          <w:ilvl w:val="0"/>
          <w:numId w:val="0"/>
        </w:numPr>
        <w:spacing w:lineRule="auto" w:line="240" w:before="0" w:after="0"/>
        <w:ind w:firstLine="567"/>
        <w:jc w:val="both"/>
        <w:outlineLvl w:val="2"/>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numPr>
          <w:ilvl w:val="0"/>
          <w:numId w:val="0"/>
        </w:numPr>
        <w:spacing w:lineRule="auto" w:line="240" w:before="0" w:after="0"/>
        <w:ind w:firstLine="567"/>
        <w:jc w:val="both"/>
        <w:outlineLvl w:val="2"/>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 xml:space="preserve">7.7 Здания объектов по обслуживанию общества и государства </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7.7.6 В зданиях учреждений и предприятий, содержащих в своем составе операционно-кассовые залы, предназначенные для обслуживания посетителей, необходимо соблюдать требования беспрепятственной доступности МГН.</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Во всех зданиях кредитно-финансовых учреждений и предприятий почтовой связи рекомендуется предусматривать установку системы организованного приема посетителей, состоящую из аппарата, выдающего талоны с указанием очередности приема; световых табло над дверями соответствующих кабинетов и окошек, указывающих номер очередного посетителя.</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7.7.7 К помещениям банковских учреждений, в которые допуск клиентов не ограничен по технологическим требованиям, рекомендуется относить:</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кассовый блок (кассовый зал и депозитарий);</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операционный блок (входная группа помещений, операционный зал и кассы); </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вспомогательные и обслуживающие помещения (комнаты переговоров с клиентами и оформления кредита, вестибюль, аван-вестибюль, бюро пропусков).</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7.7.8 Кроме операционно-кассового зала в зону посетительской доступности предприятий рекомендуется включать:</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вход с тамбуром (универсального типа - для всех групп посетителей);</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добарьерную (посетительскую) часть отдела доставки, совмещенную при необходимости с зоной индивидуального хранения подписных изданий и корреспонденции;</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переговорный пункт (с зонами кабин междугородних телефонов, в том числе автоматов, и ожидания); пункт обмена валюты и киоски продаж (при наличии).</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7.7.9 При нескольких островных (автономных) рабочих местах операционистов, одно приспосабливается для обслуживания инвалидов.</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7.7.10 При расчете площади офисных помещений следует учитывать площадь на одного инвалида, использующего кресло-коляску, равную 7,65 м.</w:t>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spacing w:lineRule="auto" w:line="240" w:before="0" w:after="0"/>
        <w:ind w:firstLine="567"/>
        <w:jc w:val="both"/>
        <w:rPr/>
      </w:pPr>
      <w:r>
        <w:rPr>
          <w:rFonts w:cs="Times New Roman" w:ascii="Times New Roman" w:hAnsi="Times New Roman"/>
          <w:b/>
          <w:sz w:val="24"/>
          <w:szCs w:val="24"/>
        </w:rPr>
        <w:t>Раздел 5. Технические средства  обеспечения доступности для инвалидов объектов социальной инфраструктуры</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540"/>
        <w:jc w:val="center"/>
        <w:outlineLvl w:val="0"/>
        <w:rPr>
          <w:rFonts w:ascii="Times New Roman" w:hAnsi="Times New Roman" w:cs="Times New Roman"/>
          <w:b/>
          <w:b/>
          <w:sz w:val="24"/>
          <w:szCs w:val="24"/>
        </w:rPr>
      </w:pPr>
      <w:r>
        <w:rPr>
          <w:rFonts w:cs="Times New Roman" w:ascii="Times New Roman" w:hAnsi="Times New Roman"/>
          <w:b/>
          <w:sz w:val="24"/>
          <w:szCs w:val="24"/>
        </w:rPr>
        <w:t xml:space="preserve">Федеральный закон 24.11.1995 № 181-ФЗ </w:t>
      </w:r>
    </w:p>
    <w:p>
      <w:pPr>
        <w:pStyle w:val="ConsPlusNormal"/>
        <w:numPr>
          <w:ilvl w:val="0"/>
          <w:numId w:val="0"/>
        </w:numPr>
        <w:ind w:firstLine="540"/>
        <w:jc w:val="center"/>
        <w:outlineLvl w:val="0"/>
        <w:rPr>
          <w:rFonts w:ascii="Times New Roman" w:hAnsi="Times New Roman" w:cs="Times New Roman"/>
          <w:b/>
          <w:b/>
          <w:sz w:val="24"/>
          <w:szCs w:val="24"/>
        </w:rPr>
      </w:pPr>
      <w:r>
        <w:rPr>
          <w:rFonts w:cs="Times New Roman" w:ascii="Times New Roman" w:hAnsi="Times New Roman"/>
          <w:b/>
          <w:sz w:val="24"/>
          <w:szCs w:val="24"/>
        </w:rPr>
        <w:t>«О социальной защите инвалидов в Российской Федерации»</w:t>
      </w:r>
    </w:p>
    <w:p>
      <w:pPr>
        <w:pStyle w:val="ConsPlusNormal"/>
        <w:numPr>
          <w:ilvl w:val="0"/>
          <w:numId w:val="0"/>
        </w:numPr>
        <w:ind w:firstLine="540"/>
        <w:jc w:val="both"/>
        <w:outlineLvl w:val="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t>( И з в л е ч е н и я )</w:t>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ConsPlusNormal"/>
        <w:numPr>
          <w:ilvl w:val="0"/>
          <w:numId w:val="0"/>
        </w:numPr>
        <w:ind w:firstLine="540"/>
        <w:jc w:val="both"/>
        <w:outlineLvl w:val="1"/>
        <w:rPr>
          <w:rFonts w:ascii="Times New Roman" w:hAnsi="Times New Roman" w:cs="Times New Roman"/>
          <w:b/>
          <w:b/>
          <w:sz w:val="24"/>
          <w:szCs w:val="24"/>
        </w:rPr>
      </w:pPr>
      <w:r>
        <w:rPr>
          <w:rFonts w:cs="Times New Roman" w:ascii="Times New Roman" w:hAnsi="Times New Roman"/>
          <w:b/>
          <w:sz w:val="24"/>
          <w:szCs w:val="24"/>
        </w:rPr>
        <w:t>Статья 11.1. Технические средства реабилитации инвалидов</w:t>
      </w:r>
    </w:p>
    <w:p>
      <w:pPr>
        <w:pStyle w:val="ConsPlusNormal"/>
        <w:rPr>
          <w:rFonts w:ascii="Times New Roman" w:hAnsi="Times New Roman" w:cs="Times New Roman"/>
          <w:b/>
          <w:b/>
          <w:sz w:val="24"/>
          <w:szCs w:val="24"/>
        </w:rPr>
      </w:pPr>
      <w:r>
        <w:rPr>
          <w:rFonts w:cs="Times New Roman" w:ascii="Times New Roman" w:hAnsi="Times New Roman"/>
          <w:b/>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Техническими средствами реабилитации инвалидов являются: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абзац утратил силу. - Федеральный закон от 22.08.2004 N 122-ФЗ;</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специальные средства для самообслуживания;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специальные средства для ухода;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специальные средства для ориентирования (включая собак-проводников с комплектом снаряжения), общения и обмена информацией;</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специальные средства для обучения, образования (включая литературу для слепых) и занятий трудовой деятельностью;</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протезные изделия (включая протезно-ортопедические изделия, ортопедическую обувь и специальную одежду, глазные протезы и слуховые аппараты);</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специальное тренажерное и спортивное оборудование, спортивный инвентарь;</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специальные средства для передвижения (кресла-коляски).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Части шестая - седьмая утратили силу. - Федеральный закон от 22.08.2004 N 122-ФЗ.</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Части девятая - одиннадцатая утратили силу. - Федеральный закон от 22.08.2004 N 122-ФЗ.</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Предусмотренные индивидуальными программами реабилитации, абилитации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pPr>
        <w:pStyle w:val="ConsPlusNormal"/>
        <w:jc w:val="both"/>
        <w:rPr>
          <w:rFonts w:ascii="Times New Roman" w:hAnsi="Times New Roman" w:cs="Times New Roman"/>
          <w:sz w:val="24"/>
          <w:szCs w:val="24"/>
        </w:rPr>
      </w:pPr>
      <w:r>
        <w:rPr>
          <w:rFonts w:cs="Times New Roman" w:ascii="Times New Roman" w:hAnsi="Times New Roman"/>
          <w:sz w:val="24"/>
          <w:szCs w:val="24"/>
        </w:rPr>
        <w:t>(в ред. Федерального закона от 22.08.2004 N 122-ФЗ)</w:t>
      </w:r>
    </w:p>
    <w:p>
      <w:pPr>
        <w:pStyle w:val="ConsPlusNormal"/>
        <w:ind w:firstLine="540"/>
        <w:jc w:val="both"/>
        <w:rPr>
          <w:rFonts w:ascii="Times New Roman" w:hAnsi="Times New Roman" w:cs="Times New Roman"/>
          <w:sz w:val="24"/>
          <w:szCs w:val="24"/>
        </w:rPr>
      </w:pPr>
      <w:bookmarkStart w:id="40" w:name="Par290"/>
      <w:bookmarkEnd w:id="40"/>
      <w:r>
        <w:rPr>
          <w:rFonts w:cs="Times New Roman" w:ascii="Times New Roman" w:hAnsi="Times New Roman"/>
          <w:sz w:val="24"/>
          <w:szCs w:val="24"/>
        </w:rPr>
        <w:t>Технические средства реабилитации предоставляются инвалидам по месту их жительства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Перечень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Размер ежегодной денежной компенсации инвалидам расходов на содержание и ветеринарное обслуживание собак-проводников увеличивается (индексируется) в соответствии с федеральным законом о федеральном бюджете на соответствующий год и на плановый период с учетом уровня инфляции (потребительских цен). Решение об увеличении (индексации) указанной ежегодной денежной компенсации принимается Правительством Российской Федерации.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Порядок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ConsPlusNormal"/>
        <w:jc w:val="center"/>
        <w:rPr>
          <w:rFonts w:ascii="Times New Roman" w:hAnsi="Times New Roman" w:cs="Times New Roman"/>
          <w:sz w:val="24"/>
          <w:szCs w:val="24"/>
        </w:rPr>
      </w:pPr>
      <w:r>
        <w:rPr>
          <w:rFonts w:cs="Times New Roman" w:ascii="Times New Roman" w:hAnsi="Times New Roman"/>
          <w:sz w:val="24"/>
          <w:szCs w:val="24"/>
        </w:rPr>
      </w:r>
    </w:p>
    <w:p>
      <w:pPr>
        <w:pStyle w:val="ConsPlusNormal"/>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pPr>
      <w:r>
        <w:rPr>
          <w:rFonts w:cs="Times New Roman" w:ascii="Times New Roman" w:hAnsi="Times New Roman"/>
          <w:b/>
          <w:sz w:val="24"/>
          <w:szCs w:val="24"/>
          <w:lang w:eastAsia="ru-RU"/>
        </w:rPr>
        <w:t xml:space="preserve">Классификация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N 2347-р </w:t>
      </w:r>
    </w:p>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(утверждена Приказом Минтруда России от 24.05.2013 N 214н)</w:t>
      </w:r>
    </w:p>
    <w:p>
      <w:pPr>
        <w:pStyle w:val="Normal"/>
        <w:spacing w:lineRule="auto" w:line="288" w:before="0" w:after="0"/>
        <w:jc w:val="both"/>
        <w:rPr>
          <w:rFonts w:ascii="Verdana" w:hAnsi="Verdana" w:cs="Verdana"/>
          <w:b/>
          <w:b/>
          <w:sz w:val="21"/>
          <w:szCs w:val="21"/>
          <w:lang w:eastAsia="ru-RU"/>
        </w:rPr>
      </w:pPr>
      <w:r>
        <w:rPr>
          <w:rFonts w:cs="Verdana" w:ascii="Verdana" w:hAnsi="Verdana"/>
          <w:b/>
          <w:sz w:val="21"/>
          <w:szCs w:val="21"/>
          <w:lang w:eastAsia="ru-RU"/>
        </w:rPr>
      </w:r>
    </w:p>
    <w:p>
      <w:pPr>
        <w:pStyle w:val="ConsPlusNormal"/>
        <w:jc w:val="center"/>
        <w:rPr>
          <w:rFonts w:ascii="Verdana" w:hAnsi="Verdana" w:cs="Verdana"/>
          <w:sz w:val="21"/>
          <w:szCs w:val="21"/>
          <w:lang w:eastAsia="ru-RU"/>
        </w:rPr>
      </w:pPr>
      <w:r>
        <w:rPr>
          <w:rFonts w:cs="Verdana" w:ascii="Verdana" w:hAnsi="Verdana"/>
          <w:sz w:val="21"/>
          <w:szCs w:val="21"/>
          <w:lang w:eastAsia="ru-RU"/>
        </w:rPr>
      </w:r>
    </w:p>
    <w:p>
      <w:pPr>
        <w:pStyle w:val="ConsPlusNormal"/>
        <w:jc w:val="center"/>
        <w:rPr/>
      </w:pPr>
      <w:r>
        <w:rPr/>
      </w:r>
    </w:p>
    <w:p>
      <w:pPr>
        <w:pStyle w:val="ConsPlusNormal"/>
        <w:jc w:val="center"/>
        <w:rPr/>
      </w:pPr>
      <w:r>
        <w:rPr/>
      </w:r>
    </w:p>
    <w:tbl>
      <w:tblPr>
        <w:tblW w:w="9173" w:type="dxa"/>
        <w:jc w:val="left"/>
        <w:tblInd w:w="62" w:type="dxa"/>
        <w:tblBorders>
          <w:top w:val="single" w:sz="4" w:space="0" w:color="000000"/>
          <w:left w:val="single" w:sz="4" w:space="0" w:color="000000"/>
          <w:bottom w:val="single" w:sz="4" w:space="0" w:color="000000"/>
          <w:insideH w:val="single" w:sz="4" w:space="0" w:color="000000"/>
        </w:tblBorders>
        <w:tblCellMar>
          <w:top w:w="102" w:type="dxa"/>
          <w:left w:w="57" w:type="dxa"/>
          <w:bottom w:w="102" w:type="dxa"/>
          <w:right w:w="62" w:type="dxa"/>
        </w:tblCellMar>
      </w:tblPr>
      <w:tblGrid>
        <w:gridCol w:w="2268"/>
        <w:gridCol w:w="1239"/>
        <w:gridCol w:w="3163"/>
        <w:gridCol w:w="2503"/>
      </w:tblGrid>
      <w:tr>
        <w:trPr/>
        <w:tc>
          <w:tcPr>
            <w:tcW w:w="2268"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center"/>
              <w:rPr/>
            </w:pPr>
            <w:r>
              <w:rPr/>
              <w:t xml:space="preserve">Пункт раздела "Технические средства реабилитации" федерального перечня реабилитационных мероприятий, технических средств реабилитации и услуг, предоставляемых инвалиду </w:t>
            </w:r>
            <w:hyperlink w:anchor="Par1313">
              <w:r>
                <w:rPr>
                  <w:rStyle w:val="Style20"/>
                </w:rPr>
                <w:t>&lt;1&gt;</w:t>
              </w:r>
            </w:hyperlink>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Номер вида технического средства реабилитации (изделий)</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Вид технического средства реабилитации (изделия), рекомендованного индивидуальной программой реабилитации инвалида (заключением об обеспечении ветерана изделиями)</w:t>
            </w:r>
          </w:p>
        </w:tc>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jc w:val="center"/>
              <w:rPr/>
            </w:pPr>
            <w:r>
              <w:rPr/>
              <w:t xml:space="preserve">Наименование технического средства реабилитации (изделия), самостоятельно приобретенного инвалидом (ветераном) за собственный счет </w:t>
            </w:r>
            <w:hyperlink w:anchor="Par1314">
              <w:r>
                <w:rPr>
                  <w:rStyle w:val="Style20"/>
                </w:rPr>
                <w:t>&lt;2&gt;</w:t>
              </w:r>
            </w:hyperlink>
          </w:p>
        </w:tc>
      </w:tr>
      <w:tr>
        <w:trPr>
          <w:cantSplit w:val="true"/>
        </w:trPr>
        <w:tc>
          <w:tcPr>
            <w:tcW w:w="2268" w:type="dxa"/>
            <w:vMerge w:val="restart"/>
            <w:tcBorders>
              <w:top w:val="single" w:sz="4" w:space="0" w:color="000000"/>
              <w:left w:val="single" w:sz="4" w:space="0" w:color="000000"/>
            </w:tcBorders>
            <w:shd w:fill="auto" w:val="clear"/>
            <w:tcMar>
              <w:left w:w="57" w:type="dxa"/>
            </w:tcMar>
          </w:tcPr>
          <w:p>
            <w:pPr>
              <w:pStyle w:val="ConsPlusNormal"/>
              <w:ind w:firstLine="5"/>
              <w:jc w:val="both"/>
              <w:rPr/>
            </w:pPr>
            <w:r>
              <w:rPr/>
              <w:t>6. Трости опорные и тактильные, костыли, опоры, поручни</w:t>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6-01</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ind w:firstLine="10"/>
              <w:jc w:val="both"/>
              <w:rPr/>
            </w:pPr>
            <w:r>
              <w:rPr/>
              <w:t>Трость опорная, регулируемая по высоте, без устройства противоскольжения</w:t>
            </w:r>
          </w:p>
        </w:tc>
        <w:tc>
          <w:tcPr>
            <w:tcW w:w="2503" w:type="dxa"/>
            <w:tcBorders>
              <w:top w:val="single" w:sz="4" w:space="0" w:color="000000"/>
              <w:left w:val="single" w:sz="4" w:space="0" w:color="000000"/>
              <w:right w:val="single" w:sz="4" w:space="0" w:color="000000"/>
              <w:insideV w:val="single" w:sz="4" w:space="0" w:color="000000"/>
            </w:tcBorders>
            <w:shd w:fill="auto" w:val="clear"/>
            <w:tcMar>
              <w:top w:w="75" w:type="dxa"/>
              <w:left w:w="-5" w:type="dxa"/>
              <w:bottom w:w="75" w:type="dxa"/>
              <w:right w:w="0" w:type="dxa"/>
            </w:tcMar>
          </w:tcPr>
          <w:p>
            <w:pPr>
              <w:pStyle w:val="ConsPlusNormal"/>
              <w:rPr/>
            </w:pPr>
            <w:r>
              <w:rPr/>
              <w:t>Трость опорная</w:t>
            </w:r>
          </w:p>
        </w:tc>
      </w:tr>
      <w:tr>
        <w:trPr>
          <w:cantSplit w:val="true"/>
        </w:trPr>
        <w:tc>
          <w:tcPr>
            <w:tcW w:w="2268" w:type="dxa"/>
            <w:vMerge w:val="continue"/>
            <w:tcBorders>
              <w:top w:val="single" w:sz="4" w:space="0" w:color="000000"/>
              <w:left w:val="single" w:sz="4" w:space="0" w:color="000000"/>
            </w:tcBorders>
            <w:shd w:fill="auto" w:val="clear"/>
            <w:tcMar>
              <w:left w:w="57" w:type="dxa"/>
            </w:tcMar>
          </w:tcPr>
          <w:p>
            <w:pPr>
              <w:pStyle w:val="ConsPlusNormal"/>
              <w:snapToGrid w:val="false"/>
              <w:jc w:val="center"/>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6-02</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ind w:firstLine="10"/>
              <w:jc w:val="both"/>
              <w:rPr/>
            </w:pPr>
            <w:r>
              <w:rPr/>
              <w:t>Трость опорная, регулируемая по высоте, с устройством противоскольжения</w:t>
            </w:r>
          </w:p>
        </w:tc>
        <w:tc>
          <w:tcPr>
            <w:tcW w:w="2503" w:type="dxa"/>
            <w:tcBorders>
              <w:left w:val="single" w:sz="4" w:space="0" w:color="000000"/>
              <w:right w:val="single" w:sz="4" w:space="0" w:color="000000"/>
              <w:insideV w:val="single" w:sz="4" w:space="0" w:color="000000"/>
            </w:tcBorders>
            <w:shd w:fill="auto" w:val="clear"/>
            <w:tcMar>
              <w:top w:w="75" w:type="dxa"/>
              <w:left w:w="-5" w:type="dxa"/>
              <w:bottom w:w="75" w:type="dxa"/>
              <w:right w:w="0" w:type="dxa"/>
            </w:tcMar>
          </w:tcPr>
          <w:p>
            <w:pPr>
              <w:pStyle w:val="ConsPlusNormal"/>
              <w:snapToGrid w:val="false"/>
              <w:rPr/>
            </w:pPr>
            <w:r>
              <w:rPr/>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6-03</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ind w:firstLine="10"/>
              <w:jc w:val="both"/>
              <w:rPr/>
            </w:pPr>
            <w:r>
              <w:rPr/>
              <w:t>Трость опорная, не регулируемая по высоте, без устройства противоскольжения</w:t>
            </w:r>
          </w:p>
        </w:tc>
        <w:tc>
          <w:tcPr>
            <w:tcW w:w="2503" w:type="dxa"/>
            <w:tcBorders>
              <w:left w:val="single" w:sz="4" w:space="0" w:color="000000"/>
              <w:right w:val="single" w:sz="4" w:space="0" w:color="000000"/>
              <w:insideV w:val="single" w:sz="4" w:space="0" w:color="000000"/>
            </w:tcBorders>
            <w:shd w:fill="auto" w:val="clear"/>
            <w:tcMar>
              <w:top w:w="75" w:type="dxa"/>
              <w:left w:w="-5" w:type="dxa"/>
              <w:bottom w:w="75" w:type="dxa"/>
              <w:right w:w="0" w:type="dxa"/>
            </w:tcMar>
          </w:tcPr>
          <w:p>
            <w:pPr>
              <w:pStyle w:val="ConsPlusNormal"/>
              <w:snapToGrid w:val="false"/>
              <w:rPr/>
            </w:pPr>
            <w:r>
              <w:rPr/>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6-04</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ind w:firstLine="10"/>
              <w:jc w:val="both"/>
              <w:rPr/>
            </w:pPr>
            <w:r>
              <w:rPr/>
              <w:t>Трость опорная, не регулируемая по высоте, с устройством противоскольжения</w:t>
            </w:r>
          </w:p>
        </w:tc>
        <w:tc>
          <w:tcPr>
            <w:tcW w:w="2503" w:type="dxa"/>
            <w:tcBorders>
              <w:left w:val="single" w:sz="4" w:space="0" w:color="000000"/>
              <w:right w:val="single" w:sz="4" w:space="0" w:color="000000"/>
              <w:insideV w:val="single" w:sz="4" w:space="0" w:color="000000"/>
            </w:tcBorders>
            <w:shd w:fill="auto" w:val="clear"/>
            <w:tcMar>
              <w:top w:w="75" w:type="dxa"/>
              <w:left w:w="-5" w:type="dxa"/>
              <w:bottom w:w="75" w:type="dxa"/>
              <w:right w:w="0" w:type="dxa"/>
            </w:tcMar>
          </w:tcPr>
          <w:p>
            <w:pPr>
              <w:pStyle w:val="ConsPlusNormal"/>
              <w:snapToGrid w:val="false"/>
              <w:rPr/>
            </w:pPr>
            <w:r>
              <w:rPr/>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6-05</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ind w:firstLine="10"/>
              <w:jc w:val="both"/>
              <w:rPr/>
            </w:pPr>
            <w:r>
              <w:rPr/>
              <w:t>Трость опорная с анатомической ручкой, регулируемая по высоте, без устройства противоскольжения</w:t>
            </w:r>
          </w:p>
        </w:tc>
        <w:tc>
          <w:tcPr>
            <w:tcW w:w="2503" w:type="dxa"/>
            <w:tcBorders>
              <w:left w:val="single" w:sz="4" w:space="0" w:color="000000"/>
              <w:right w:val="single" w:sz="4" w:space="0" w:color="000000"/>
              <w:insideV w:val="single" w:sz="4" w:space="0" w:color="000000"/>
            </w:tcBorders>
            <w:shd w:fill="auto" w:val="clear"/>
            <w:tcMar>
              <w:top w:w="75" w:type="dxa"/>
              <w:left w:w="-5" w:type="dxa"/>
              <w:bottom w:w="75" w:type="dxa"/>
              <w:right w:w="0" w:type="dxa"/>
            </w:tcMar>
          </w:tcPr>
          <w:p>
            <w:pPr>
              <w:pStyle w:val="ConsPlusNormal"/>
              <w:snapToGrid w:val="false"/>
              <w:rPr/>
            </w:pPr>
            <w:r>
              <w:rPr/>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6-06</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ind w:firstLine="5"/>
              <w:jc w:val="both"/>
              <w:rPr/>
            </w:pPr>
            <w:r>
              <w:rPr/>
              <w:t>Трость опорная с анатомической ручкой, регулируемая по высоте, с устройством противоскольжения</w:t>
            </w:r>
          </w:p>
        </w:tc>
        <w:tc>
          <w:tcPr>
            <w:tcW w:w="2503" w:type="dxa"/>
            <w:tcBorders>
              <w:left w:val="single" w:sz="4" w:space="0" w:color="000000"/>
              <w:right w:val="single" w:sz="4" w:space="0" w:color="000000"/>
              <w:insideV w:val="single" w:sz="4" w:space="0" w:color="000000"/>
            </w:tcBorders>
            <w:shd w:fill="auto" w:val="clear"/>
            <w:tcMar>
              <w:top w:w="75" w:type="dxa"/>
              <w:left w:w="-5" w:type="dxa"/>
              <w:bottom w:w="75" w:type="dxa"/>
              <w:right w:w="0" w:type="dxa"/>
            </w:tcMar>
          </w:tcPr>
          <w:p>
            <w:pPr>
              <w:pStyle w:val="ConsPlusNormal"/>
              <w:snapToGrid w:val="false"/>
              <w:rPr/>
            </w:pPr>
            <w:r>
              <w:rPr/>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6-07</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ind w:firstLine="5"/>
              <w:jc w:val="both"/>
              <w:rPr/>
            </w:pPr>
            <w:r>
              <w:rPr/>
              <w:t>Трость опорная с анатомической ручкой, не регулируемая по высоте, без устройства противоскольжения</w:t>
            </w:r>
          </w:p>
        </w:tc>
        <w:tc>
          <w:tcPr>
            <w:tcW w:w="2503" w:type="dxa"/>
            <w:tcBorders>
              <w:left w:val="single" w:sz="4" w:space="0" w:color="000000"/>
              <w:right w:val="single" w:sz="4" w:space="0" w:color="000000"/>
              <w:insideV w:val="single" w:sz="4" w:space="0" w:color="000000"/>
            </w:tcBorders>
            <w:shd w:fill="auto" w:val="clear"/>
            <w:tcMar>
              <w:top w:w="75" w:type="dxa"/>
              <w:left w:w="-5" w:type="dxa"/>
              <w:bottom w:w="75" w:type="dxa"/>
              <w:right w:w="0" w:type="dxa"/>
            </w:tcMar>
          </w:tcPr>
          <w:p>
            <w:pPr>
              <w:pStyle w:val="ConsPlusNormal"/>
              <w:snapToGrid w:val="false"/>
              <w:rPr/>
            </w:pPr>
            <w:r>
              <w:rPr/>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6-08</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ind w:firstLine="5"/>
              <w:jc w:val="both"/>
              <w:rPr/>
            </w:pPr>
            <w:r>
              <w:rPr/>
              <w:t>Трость опорная с анатомической ручкой, не регулируемая по высоте, с устройством противоскольжения</w:t>
            </w:r>
          </w:p>
        </w:tc>
        <w:tc>
          <w:tcPr>
            <w:tcW w:w="2503" w:type="dxa"/>
            <w:tcBorders>
              <w:left w:val="single" w:sz="4" w:space="0" w:color="000000"/>
              <w:right w:val="single" w:sz="4" w:space="0" w:color="000000"/>
              <w:insideV w:val="single" w:sz="4" w:space="0" w:color="000000"/>
            </w:tcBorders>
            <w:shd w:fill="auto" w:val="clear"/>
            <w:tcMar>
              <w:top w:w="75" w:type="dxa"/>
              <w:left w:w="-5" w:type="dxa"/>
              <w:bottom w:w="75" w:type="dxa"/>
              <w:right w:w="0" w:type="dxa"/>
            </w:tcMar>
          </w:tcPr>
          <w:p>
            <w:pPr>
              <w:pStyle w:val="ConsPlusNormal"/>
              <w:snapToGrid w:val="false"/>
              <w:rPr/>
            </w:pPr>
            <w:r>
              <w:rPr/>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6-09</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Трость 3-х опорная, регулируемая по высоте, без устройства противоскольжения</w:t>
            </w:r>
          </w:p>
        </w:tc>
        <w:tc>
          <w:tcPr>
            <w:tcW w:w="2503" w:type="dxa"/>
            <w:tcBorders>
              <w:left w:val="single" w:sz="4" w:space="0" w:color="000000"/>
              <w:right w:val="single" w:sz="4" w:space="0" w:color="000000"/>
              <w:insideV w:val="single" w:sz="4" w:space="0" w:color="000000"/>
            </w:tcBorders>
            <w:shd w:fill="auto" w:val="clear"/>
            <w:tcMar>
              <w:top w:w="75" w:type="dxa"/>
              <w:left w:w="-5" w:type="dxa"/>
              <w:bottom w:w="75" w:type="dxa"/>
              <w:right w:w="0" w:type="dxa"/>
            </w:tcMar>
          </w:tcPr>
          <w:p>
            <w:pPr>
              <w:pStyle w:val="ConsPlusNormal"/>
              <w:snapToGrid w:val="false"/>
              <w:rPr/>
            </w:pPr>
            <w:r>
              <w:rPr/>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6-10</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ind w:firstLine="10"/>
              <w:jc w:val="both"/>
              <w:rPr/>
            </w:pPr>
            <w:r>
              <w:rPr/>
              <w:t>Трость 3-х опорная, регулируемая по высоте, с устройством противоскольжения</w:t>
            </w:r>
          </w:p>
        </w:tc>
        <w:tc>
          <w:tcPr>
            <w:tcW w:w="2503" w:type="dxa"/>
            <w:tcBorders>
              <w:left w:val="single" w:sz="4" w:space="0" w:color="000000"/>
              <w:right w:val="single" w:sz="4" w:space="0" w:color="000000"/>
              <w:insideV w:val="single" w:sz="4" w:space="0" w:color="000000"/>
            </w:tcBorders>
            <w:shd w:fill="auto" w:val="clear"/>
            <w:tcMar>
              <w:top w:w="75" w:type="dxa"/>
              <w:left w:w="-5" w:type="dxa"/>
              <w:bottom w:w="75" w:type="dxa"/>
              <w:right w:w="0" w:type="dxa"/>
            </w:tcMar>
          </w:tcPr>
          <w:p>
            <w:pPr>
              <w:pStyle w:val="ConsPlusNormal"/>
              <w:snapToGrid w:val="false"/>
              <w:rPr/>
            </w:pPr>
            <w:r>
              <w:rPr/>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6-11</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ind w:firstLine="5"/>
              <w:jc w:val="both"/>
              <w:rPr/>
            </w:pPr>
            <w:r>
              <w:rPr/>
              <w:t>Трость 3-х опорная, не регулируемая по высоте, без устройства противоскольжения</w:t>
            </w:r>
          </w:p>
        </w:tc>
        <w:tc>
          <w:tcPr>
            <w:tcW w:w="2503" w:type="dxa"/>
            <w:tcBorders>
              <w:left w:val="single" w:sz="4" w:space="0" w:color="000000"/>
              <w:right w:val="single" w:sz="4" w:space="0" w:color="000000"/>
              <w:insideV w:val="single" w:sz="4" w:space="0" w:color="000000"/>
            </w:tcBorders>
            <w:shd w:fill="auto" w:val="clear"/>
            <w:tcMar>
              <w:top w:w="75" w:type="dxa"/>
              <w:left w:w="-5" w:type="dxa"/>
              <w:bottom w:w="75" w:type="dxa"/>
              <w:right w:w="0" w:type="dxa"/>
            </w:tcMar>
          </w:tcPr>
          <w:p>
            <w:pPr>
              <w:pStyle w:val="ConsPlusNormal"/>
              <w:snapToGrid w:val="false"/>
              <w:rPr/>
            </w:pPr>
            <w:r>
              <w:rPr/>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6-12</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ind w:firstLine="5"/>
              <w:jc w:val="both"/>
              <w:rPr/>
            </w:pPr>
            <w:r>
              <w:rPr/>
              <w:t>Трость 3-х опорная, не регулируемая по высоте, с устройством противоскольжения</w:t>
            </w:r>
          </w:p>
        </w:tc>
        <w:tc>
          <w:tcPr>
            <w:tcW w:w="2503" w:type="dxa"/>
            <w:tcBorders>
              <w:left w:val="single" w:sz="4" w:space="0" w:color="000000"/>
              <w:right w:val="single" w:sz="4" w:space="0" w:color="000000"/>
              <w:insideV w:val="single" w:sz="4" w:space="0" w:color="000000"/>
            </w:tcBorders>
            <w:shd w:fill="auto" w:val="clear"/>
            <w:tcMar>
              <w:top w:w="75" w:type="dxa"/>
              <w:left w:w="-5" w:type="dxa"/>
              <w:bottom w:w="75" w:type="dxa"/>
              <w:right w:w="0" w:type="dxa"/>
            </w:tcMar>
          </w:tcPr>
          <w:p>
            <w:pPr>
              <w:pStyle w:val="ConsPlusNormal"/>
              <w:snapToGrid w:val="false"/>
              <w:rPr/>
            </w:pPr>
            <w:r>
              <w:rPr/>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6-13</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Трость 3-х опорная с анатомической ручкой, регулируемая по высоте, без устройства противоскольжения</w:t>
            </w:r>
          </w:p>
        </w:tc>
        <w:tc>
          <w:tcPr>
            <w:tcW w:w="2503" w:type="dxa"/>
            <w:tcBorders>
              <w:left w:val="single" w:sz="4" w:space="0" w:color="000000"/>
              <w:right w:val="single" w:sz="4" w:space="0" w:color="000000"/>
              <w:insideV w:val="single" w:sz="4" w:space="0" w:color="000000"/>
            </w:tcBorders>
            <w:shd w:fill="auto" w:val="clear"/>
            <w:tcMar>
              <w:top w:w="75" w:type="dxa"/>
              <w:left w:w="-5" w:type="dxa"/>
              <w:bottom w:w="75" w:type="dxa"/>
              <w:right w:w="0" w:type="dxa"/>
            </w:tcMar>
          </w:tcPr>
          <w:p>
            <w:pPr>
              <w:pStyle w:val="ConsPlusNormal"/>
              <w:snapToGrid w:val="false"/>
              <w:rPr/>
            </w:pPr>
            <w:r>
              <w:rPr/>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6-14</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ind w:firstLine="5"/>
              <w:jc w:val="both"/>
              <w:rPr/>
            </w:pPr>
            <w:r>
              <w:rPr/>
              <w:t>Трость 3-х опорная с анатомической ручкой, регулируемая по высоте, с устройством противоскольжения</w:t>
            </w:r>
          </w:p>
        </w:tc>
        <w:tc>
          <w:tcPr>
            <w:tcW w:w="2503" w:type="dxa"/>
            <w:tcBorders>
              <w:left w:val="single" w:sz="4" w:space="0" w:color="000000"/>
              <w:right w:val="single" w:sz="4" w:space="0" w:color="000000"/>
              <w:insideV w:val="single" w:sz="4" w:space="0" w:color="000000"/>
            </w:tcBorders>
            <w:shd w:fill="auto" w:val="clear"/>
            <w:tcMar>
              <w:top w:w="75" w:type="dxa"/>
              <w:left w:w="-5" w:type="dxa"/>
              <w:bottom w:w="75" w:type="dxa"/>
              <w:right w:w="0" w:type="dxa"/>
            </w:tcMar>
          </w:tcPr>
          <w:p>
            <w:pPr>
              <w:pStyle w:val="ConsPlusNormal"/>
              <w:snapToGrid w:val="false"/>
              <w:rPr/>
            </w:pPr>
            <w:r>
              <w:rPr/>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6-15</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Трость 3-х опорная с анатомической ручкой, не регулируемая по высоте, без устройства противоскольжения</w:t>
            </w:r>
          </w:p>
        </w:tc>
        <w:tc>
          <w:tcPr>
            <w:tcW w:w="2503" w:type="dxa"/>
            <w:tcBorders>
              <w:left w:val="single" w:sz="4" w:space="0" w:color="000000"/>
              <w:right w:val="single" w:sz="4" w:space="0" w:color="000000"/>
              <w:insideV w:val="single" w:sz="4" w:space="0" w:color="000000"/>
            </w:tcBorders>
            <w:shd w:fill="auto" w:val="clear"/>
            <w:tcMar>
              <w:top w:w="75" w:type="dxa"/>
              <w:left w:w="-5" w:type="dxa"/>
              <w:bottom w:w="75" w:type="dxa"/>
              <w:right w:w="0" w:type="dxa"/>
            </w:tcMar>
          </w:tcPr>
          <w:p>
            <w:pPr>
              <w:pStyle w:val="ConsPlusNormal"/>
              <w:snapToGrid w:val="false"/>
              <w:rPr/>
            </w:pPr>
            <w:r>
              <w:rPr/>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6-16</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Трость 3-х опорная с анатомической ручкой, не регулируемая по высоте, с устройством противоскольжения</w:t>
            </w:r>
          </w:p>
        </w:tc>
        <w:tc>
          <w:tcPr>
            <w:tcW w:w="2503" w:type="dxa"/>
            <w:tcBorders>
              <w:left w:val="single" w:sz="4" w:space="0" w:color="000000"/>
              <w:right w:val="single" w:sz="4" w:space="0" w:color="000000"/>
              <w:insideV w:val="single" w:sz="4" w:space="0" w:color="000000"/>
            </w:tcBorders>
            <w:shd w:fill="auto" w:val="clear"/>
            <w:tcMar>
              <w:top w:w="75" w:type="dxa"/>
              <w:left w:w="-5" w:type="dxa"/>
              <w:bottom w:w="75" w:type="dxa"/>
              <w:right w:w="0" w:type="dxa"/>
            </w:tcMar>
          </w:tcPr>
          <w:p>
            <w:pPr>
              <w:pStyle w:val="ConsPlusNormal"/>
              <w:snapToGrid w:val="false"/>
              <w:rPr/>
            </w:pPr>
            <w:r>
              <w:rPr/>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6-17</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Трость 4-х опорная, регулируемая по высоте, без устройства противоскольжения</w:t>
            </w:r>
          </w:p>
        </w:tc>
        <w:tc>
          <w:tcPr>
            <w:tcW w:w="2503" w:type="dxa"/>
            <w:tcBorders>
              <w:left w:val="single" w:sz="4" w:space="0" w:color="000000"/>
              <w:right w:val="single" w:sz="4" w:space="0" w:color="000000"/>
              <w:insideV w:val="single" w:sz="4" w:space="0" w:color="000000"/>
            </w:tcBorders>
            <w:shd w:fill="auto" w:val="clear"/>
            <w:tcMar>
              <w:top w:w="75" w:type="dxa"/>
              <w:left w:w="-5" w:type="dxa"/>
              <w:bottom w:w="75" w:type="dxa"/>
              <w:right w:w="0" w:type="dxa"/>
            </w:tcMar>
          </w:tcPr>
          <w:p>
            <w:pPr>
              <w:pStyle w:val="ConsPlusNormal"/>
              <w:snapToGrid w:val="false"/>
              <w:rPr/>
            </w:pPr>
            <w:r>
              <w:rPr/>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6-18</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Трость 4-х опорная, регулируемая по высоте, с устройством противоскольжения</w:t>
            </w:r>
          </w:p>
        </w:tc>
        <w:tc>
          <w:tcPr>
            <w:tcW w:w="2503" w:type="dxa"/>
            <w:tcBorders>
              <w:left w:val="single" w:sz="4" w:space="0" w:color="000000"/>
              <w:right w:val="single" w:sz="4" w:space="0" w:color="000000"/>
              <w:insideV w:val="single" w:sz="4" w:space="0" w:color="000000"/>
            </w:tcBorders>
            <w:shd w:fill="auto" w:val="clear"/>
            <w:tcMar>
              <w:top w:w="75" w:type="dxa"/>
              <w:left w:w="-5" w:type="dxa"/>
              <w:bottom w:w="75" w:type="dxa"/>
              <w:right w:w="0" w:type="dxa"/>
            </w:tcMar>
          </w:tcPr>
          <w:p>
            <w:pPr>
              <w:pStyle w:val="ConsPlusNormal"/>
              <w:snapToGrid w:val="false"/>
              <w:rPr/>
            </w:pPr>
            <w:r>
              <w:rPr/>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6-19</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ind w:firstLine="5"/>
              <w:jc w:val="both"/>
              <w:rPr/>
            </w:pPr>
            <w:r>
              <w:rPr/>
              <w:t>Трость 4-х опорная, не регулируемая по высоте, без устройства противоскольжения</w:t>
            </w:r>
          </w:p>
        </w:tc>
        <w:tc>
          <w:tcPr>
            <w:tcW w:w="2503" w:type="dxa"/>
            <w:tcBorders>
              <w:left w:val="single" w:sz="4" w:space="0" w:color="000000"/>
              <w:right w:val="single" w:sz="4" w:space="0" w:color="000000"/>
              <w:insideV w:val="single" w:sz="4" w:space="0" w:color="000000"/>
            </w:tcBorders>
            <w:shd w:fill="auto" w:val="clear"/>
            <w:tcMar>
              <w:top w:w="75" w:type="dxa"/>
              <w:left w:w="-5" w:type="dxa"/>
              <w:bottom w:w="75" w:type="dxa"/>
              <w:right w:w="0" w:type="dxa"/>
            </w:tcMar>
          </w:tcPr>
          <w:p>
            <w:pPr>
              <w:pStyle w:val="ConsPlusNormal"/>
              <w:snapToGrid w:val="false"/>
              <w:rPr/>
            </w:pPr>
            <w:r>
              <w:rPr/>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6-20</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ind w:firstLine="5"/>
              <w:jc w:val="both"/>
              <w:rPr/>
            </w:pPr>
            <w:r>
              <w:rPr/>
              <w:t>Трость 4-х опорная, не регулируемая по высоте, с устройством противоскольжения</w:t>
            </w:r>
          </w:p>
        </w:tc>
        <w:tc>
          <w:tcPr>
            <w:tcW w:w="2503" w:type="dxa"/>
            <w:tcBorders>
              <w:left w:val="single" w:sz="4" w:space="0" w:color="000000"/>
              <w:right w:val="single" w:sz="4" w:space="0" w:color="000000"/>
              <w:insideV w:val="single" w:sz="4" w:space="0" w:color="000000"/>
            </w:tcBorders>
            <w:shd w:fill="auto" w:val="clear"/>
            <w:tcMar>
              <w:top w:w="75" w:type="dxa"/>
              <w:left w:w="-5" w:type="dxa"/>
              <w:bottom w:w="75" w:type="dxa"/>
              <w:right w:w="0" w:type="dxa"/>
            </w:tcMar>
          </w:tcPr>
          <w:p>
            <w:pPr>
              <w:pStyle w:val="ConsPlusNormal"/>
              <w:snapToGrid w:val="false"/>
              <w:rPr/>
            </w:pPr>
            <w:r>
              <w:rPr/>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6-21</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ind w:firstLine="10"/>
              <w:jc w:val="both"/>
              <w:rPr/>
            </w:pPr>
            <w:r>
              <w:rPr/>
              <w:t>Трость 4-х опорная с анатомической ручкой, регулируемая по высоте, без устройства противоскольжения</w:t>
            </w:r>
          </w:p>
        </w:tc>
        <w:tc>
          <w:tcPr>
            <w:tcW w:w="2503" w:type="dxa"/>
            <w:tcBorders>
              <w:left w:val="single" w:sz="4" w:space="0" w:color="000000"/>
              <w:right w:val="single" w:sz="4" w:space="0" w:color="000000"/>
              <w:insideV w:val="single" w:sz="4" w:space="0" w:color="000000"/>
            </w:tcBorders>
            <w:shd w:fill="auto" w:val="clear"/>
            <w:tcMar>
              <w:top w:w="75" w:type="dxa"/>
              <w:left w:w="-5" w:type="dxa"/>
              <w:bottom w:w="75" w:type="dxa"/>
              <w:right w:w="0" w:type="dxa"/>
            </w:tcMar>
          </w:tcPr>
          <w:p>
            <w:pPr>
              <w:pStyle w:val="ConsPlusNormal"/>
              <w:snapToGrid w:val="false"/>
              <w:rPr/>
            </w:pPr>
            <w:r>
              <w:rPr/>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6-22</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ind w:firstLine="10"/>
              <w:jc w:val="both"/>
              <w:rPr/>
            </w:pPr>
            <w:r>
              <w:rPr/>
              <w:t>Трость 4-х опорная с анатомической ручкой, регулируемая по высоте, с устройством противоскольжения</w:t>
            </w:r>
          </w:p>
        </w:tc>
        <w:tc>
          <w:tcPr>
            <w:tcW w:w="2503" w:type="dxa"/>
            <w:tcBorders>
              <w:left w:val="single" w:sz="4" w:space="0" w:color="000000"/>
              <w:right w:val="single" w:sz="4" w:space="0" w:color="000000"/>
              <w:insideV w:val="single" w:sz="4" w:space="0" w:color="000000"/>
            </w:tcBorders>
            <w:shd w:fill="auto" w:val="clear"/>
            <w:tcMar>
              <w:top w:w="75" w:type="dxa"/>
              <w:left w:w="-5" w:type="dxa"/>
              <w:bottom w:w="75" w:type="dxa"/>
              <w:right w:w="0" w:type="dxa"/>
            </w:tcMar>
          </w:tcPr>
          <w:p>
            <w:pPr>
              <w:pStyle w:val="ConsPlusNormal"/>
              <w:snapToGrid w:val="false"/>
              <w:rPr/>
            </w:pPr>
            <w:r>
              <w:rPr/>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6-23</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ind w:firstLine="10"/>
              <w:jc w:val="both"/>
              <w:rPr/>
            </w:pPr>
            <w:r>
              <w:rPr/>
              <w:t>Трость 4-х опорная с анатомической ручкой, не регулируемая по высоте, без устройства противоскольжения</w:t>
            </w:r>
          </w:p>
        </w:tc>
        <w:tc>
          <w:tcPr>
            <w:tcW w:w="2503" w:type="dxa"/>
            <w:tcBorders>
              <w:left w:val="single" w:sz="4" w:space="0" w:color="000000"/>
              <w:right w:val="single" w:sz="4" w:space="0" w:color="000000"/>
              <w:insideV w:val="single" w:sz="4" w:space="0" w:color="000000"/>
            </w:tcBorders>
            <w:shd w:fill="auto" w:val="clear"/>
            <w:tcMar>
              <w:top w:w="75" w:type="dxa"/>
              <w:left w:w="-5" w:type="dxa"/>
              <w:bottom w:w="75" w:type="dxa"/>
              <w:right w:w="0" w:type="dxa"/>
            </w:tcMar>
          </w:tcPr>
          <w:p>
            <w:pPr>
              <w:pStyle w:val="ConsPlusNormal"/>
              <w:snapToGrid w:val="false"/>
              <w:rPr/>
            </w:pPr>
            <w:r>
              <w:rPr/>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6-24</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ind w:firstLine="5"/>
              <w:jc w:val="both"/>
              <w:rPr/>
            </w:pPr>
            <w:r>
              <w:rPr/>
              <w:t>Трость 4-х опорная с анатомической ручкой, не регулируемая по высоте, с устройством противоскольжения</w:t>
            </w:r>
          </w:p>
        </w:tc>
        <w:tc>
          <w:tcPr>
            <w:tcW w:w="250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snapToGrid w:val="false"/>
              <w:rPr/>
            </w:pPr>
            <w:r>
              <w:rPr/>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6-25</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Трость белая тактильная цельная</w:t>
            </w:r>
          </w:p>
        </w:tc>
        <w:tc>
          <w:tcPr>
            <w:tcW w:w="2503" w:type="dxa"/>
            <w:tcBorders>
              <w:top w:val="single" w:sz="4" w:space="0" w:color="000000"/>
              <w:left w:val="single" w:sz="4" w:space="0" w:color="000000"/>
              <w:right w:val="single" w:sz="4" w:space="0" w:color="000000"/>
              <w:insideV w:val="single" w:sz="4" w:space="0" w:color="000000"/>
            </w:tcBorders>
            <w:shd w:fill="auto" w:val="clear"/>
            <w:tcMar>
              <w:top w:w="75" w:type="dxa"/>
              <w:left w:w="-5" w:type="dxa"/>
              <w:bottom w:w="75" w:type="dxa"/>
              <w:right w:w="0" w:type="dxa"/>
            </w:tcMar>
          </w:tcPr>
          <w:p>
            <w:pPr>
              <w:pStyle w:val="ConsPlusNormal"/>
              <w:rPr/>
            </w:pPr>
            <w:r>
              <w:rPr/>
              <w:t>Трость тактильная</w:t>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6-26</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Трость белая тактильная складная</w:t>
            </w:r>
          </w:p>
        </w:tc>
        <w:tc>
          <w:tcPr>
            <w:tcW w:w="250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snapToGrid w:val="false"/>
              <w:rPr/>
            </w:pPr>
            <w:r>
              <w:rPr/>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6-27</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Трость белая опорная, не регулируемая по высоте, с устройством противоскольжения</w:t>
            </w:r>
          </w:p>
        </w:tc>
        <w:tc>
          <w:tcPr>
            <w:tcW w:w="2503" w:type="dxa"/>
            <w:tcBorders>
              <w:top w:val="single" w:sz="4" w:space="0" w:color="000000"/>
              <w:left w:val="single" w:sz="4" w:space="0" w:color="000000"/>
              <w:right w:val="single" w:sz="4" w:space="0" w:color="000000"/>
              <w:insideV w:val="single" w:sz="4" w:space="0" w:color="000000"/>
            </w:tcBorders>
            <w:shd w:fill="auto" w:val="clear"/>
            <w:tcMar>
              <w:top w:w="75" w:type="dxa"/>
              <w:left w:w="-5" w:type="dxa"/>
              <w:bottom w:w="75" w:type="dxa"/>
              <w:right w:w="0" w:type="dxa"/>
            </w:tcMar>
          </w:tcPr>
          <w:p>
            <w:pPr>
              <w:pStyle w:val="ConsPlusNormal"/>
              <w:rPr/>
            </w:pPr>
            <w:r>
              <w:rPr/>
              <w:t>Трость опорная</w:t>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6-28</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Трость белая опорная, не регулируемая по высоте, без устройства противоскольжения</w:t>
            </w:r>
          </w:p>
        </w:tc>
        <w:tc>
          <w:tcPr>
            <w:tcW w:w="2503" w:type="dxa"/>
            <w:tcBorders>
              <w:left w:val="single" w:sz="4" w:space="0" w:color="000000"/>
              <w:right w:val="single" w:sz="4" w:space="0" w:color="000000"/>
              <w:insideV w:val="single" w:sz="4" w:space="0" w:color="000000"/>
            </w:tcBorders>
            <w:shd w:fill="auto" w:val="clear"/>
            <w:tcMar>
              <w:top w:w="75" w:type="dxa"/>
              <w:left w:w="-5" w:type="dxa"/>
              <w:bottom w:w="75" w:type="dxa"/>
              <w:right w:w="0" w:type="dxa"/>
            </w:tcMar>
          </w:tcPr>
          <w:p>
            <w:pPr>
              <w:pStyle w:val="ConsPlusNormal"/>
              <w:snapToGrid w:val="false"/>
              <w:rPr/>
            </w:pPr>
            <w:r>
              <w:rPr/>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6-29</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Трость белая опорная, регулируемая по высоте, с устройством противоскольжения</w:t>
            </w:r>
          </w:p>
        </w:tc>
        <w:tc>
          <w:tcPr>
            <w:tcW w:w="2503" w:type="dxa"/>
            <w:tcBorders>
              <w:left w:val="single" w:sz="4" w:space="0" w:color="000000"/>
              <w:right w:val="single" w:sz="4" w:space="0" w:color="000000"/>
              <w:insideV w:val="single" w:sz="4" w:space="0" w:color="000000"/>
            </w:tcBorders>
            <w:shd w:fill="auto" w:val="clear"/>
            <w:tcMar>
              <w:top w:w="75" w:type="dxa"/>
              <w:left w:w="-5" w:type="dxa"/>
              <w:bottom w:w="75" w:type="dxa"/>
              <w:right w:w="0" w:type="dxa"/>
            </w:tcMar>
          </w:tcPr>
          <w:p>
            <w:pPr>
              <w:pStyle w:val="ConsPlusNormal"/>
              <w:snapToGrid w:val="false"/>
              <w:rPr/>
            </w:pPr>
            <w:r>
              <w:rPr/>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6-30</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Трость белая опорная, регулируемая по высоте, без устройства противоскольжения</w:t>
            </w:r>
          </w:p>
        </w:tc>
        <w:tc>
          <w:tcPr>
            <w:tcW w:w="250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snapToGrid w:val="false"/>
              <w:rPr/>
            </w:pPr>
            <w:r>
              <w:rPr/>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6-31</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Костыли с опорой под локоть с устройством противоскольжения</w:t>
            </w:r>
          </w:p>
        </w:tc>
        <w:tc>
          <w:tcPr>
            <w:tcW w:w="2503" w:type="dxa"/>
            <w:tcBorders>
              <w:top w:val="single" w:sz="4" w:space="0" w:color="000000"/>
              <w:left w:val="single" w:sz="4" w:space="0" w:color="000000"/>
              <w:right w:val="single" w:sz="4" w:space="0" w:color="000000"/>
              <w:insideV w:val="single" w:sz="4" w:space="0" w:color="000000"/>
            </w:tcBorders>
            <w:shd w:fill="auto" w:val="clear"/>
            <w:tcMar>
              <w:top w:w="75" w:type="dxa"/>
              <w:left w:w="-5" w:type="dxa"/>
              <w:bottom w:w="75" w:type="dxa"/>
              <w:right w:w="0" w:type="dxa"/>
            </w:tcMar>
          </w:tcPr>
          <w:p>
            <w:pPr>
              <w:pStyle w:val="ConsPlusNormal"/>
              <w:rPr/>
            </w:pPr>
            <w:r>
              <w:rPr/>
              <w:t>Костыли</w:t>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6-32</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Костыли с опорой под локоть без устройства противоскольжения</w:t>
            </w:r>
          </w:p>
        </w:tc>
        <w:tc>
          <w:tcPr>
            <w:tcW w:w="2503" w:type="dxa"/>
            <w:tcBorders>
              <w:left w:val="single" w:sz="4" w:space="0" w:color="000000"/>
              <w:right w:val="single" w:sz="4" w:space="0" w:color="000000"/>
              <w:insideV w:val="single" w:sz="4" w:space="0" w:color="000000"/>
            </w:tcBorders>
            <w:shd w:fill="auto" w:val="clear"/>
            <w:tcMar>
              <w:top w:w="75" w:type="dxa"/>
              <w:left w:w="-5" w:type="dxa"/>
              <w:bottom w:w="75" w:type="dxa"/>
              <w:right w:w="0" w:type="dxa"/>
            </w:tcMar>
          </w:tcPr>
          <w:p>
            <w:pPr>
              <w:pStyle w:val="ConsPlusNormal"/>
              <w:snapToGrid w:val="false"/>
              <w:rPr/>
            </w:pPr>
            <w:r>
              <w:rPr/>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6-33</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Костыли с опорой на предплечье с устройством противоскольжения</w:t>
            </w:r>
          </w:p>
        </w:tc>
        <w:tc>
          <w:tcPr>
            <w:tcW w:w="2503" w:type="dxa"/>
            <w:tcBorders>
              <w:left w:val="single" w:sz="4" w:space="0" w:color="000000"/>
              <w:right w:val="single" w:sz="4" w:space="0" w:color="000000"/>
              <w:insideV w:val="single" w:sz="4" w:space="0" w:color="000000"/>
            </w:tcBorders>
            <w:shd w:fill="auto" w:val="clear"/>
            <w:tcMar>
              <w:top w:w="75" w:type="dxa"/>
              <w:left w:w="-5" w:type="dxa"/>
              <w:bottom w:w="75" w:type="dxa"/>
              <w:right w:w="0" w:type="dxa"/>
            </w:tcMar>
          </w:tcPr>
          <w:p>
            <w:pPr>
              <w:pStyle w:val="ConsPlusNormal"/>
              <w:snapToGrid w:val="false"/>
              <w:rPr/>
            </w:pPr>
            <w:r>
              <w:rPr/>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6-34</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ind w:firstLine="5"/>
              <w:jc w:val="both"/>
              <w:rPr/>
            </w:pPr>
            <w:r>
              <w:rPr/>
              <w:t>Костыли с опорой на предплечье без устройства противоскольжения</w:t>
            </w:r>
          </w:p>
        </w:tc>
        <w:tc>
          <w:tcPr>
            <w:tcW w:w="2503" w:type="dxa"/>
            <w:tcBorders>
              <w:left w:val="single" w:sz="4" w:space="0" w:color="000000"/>
              <w:right w:val="single" w:sz="4" w:space="0" w:color="000000"/>
              <w:insideV w:val="single" w:sz="4" w:space="0" w:color="000000"/>
            </w:tcBorders>
            <w:shd w:fill="auto" w:val="clear"/>
            <w:tcMar>
              <w:top w:w="75" w:type="dxa"/>
              <w:left w:w="-5" w:type="dxa"/>
              <w:bottom w:w="75" w:type="dxa"/>
              <w:right w:w="0" w:type="dxa"/>
            </w:tcMar>
          </w:tcPr>
          <w:p>
            <w:pPr>
              <w:pStyle w:val="ConsPlusNormal"/>
              <w:snapToGrid w:val="false"/>
              <w:rPr/>
            </w:pPr>
            <w:r>
              <w:rPr/>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6-35</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Костыли подмышечные с устройством противоскольжения</w:t>
            </w:r>
          </w:p>
        </w:tc>
        <w:tc>
          <w:tcPr>
            <w:tcW w:w="2503" w:type="dxa"/>
            <w:tcBorders>
              <w:left w:val="single" w:sz="4" w:space="0" w:color="000000"/>
              <w:right w:val="single" w:sz="4" w:space="0" w:color="000000"/>
              <w:insideV w:val="single" w:sz="4" w:space="0" w:color="000000"/>
            </w:tcBorders>
            <w:shd w:fill="auto" w:val="clear"/>
            <w:tcMar>
              <w:top w:w="75" w:type="dxa"/>
              <w:left w:w="-5" w:type="dxa"/>
              <w:bottom w:w="75" w:type="dxa"/>
              <w:right w:w="0" w:type="dxa"/>
            </w:tcMar>
          </w:tcPr>
          <w:p>
            <w:pPr>
              <w:pStyle w:val="ConsPlusNormal"/>
              <w:snapToGrid w:val="false"/>
              <w:rPr/>
            </w:pPr>
            <w:r>
              <w:rPr/>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6-36</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Костыли подмышечные без устройства противоскольжения</w:t>
            </w:r>
          </w:p>
        </w:tc>
        <w:tc>
          <w:tcPr>
            <w:tcW w:w="250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snapToGrid w:val="false"/>
              <w:rPr/>
            </w:pPr>
            <w:r>
              <w:rPr/>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6-37</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Опора в кровать веревочная</w:t>
            </w:r>
          </w:p>
        </w:tc>
        <w:tc>
          <w:tcPr>
            <w:tcW w:w="2503" w:type="dxa"/>
            <w:tcBorders>
              <w:top w:val="single" w:sz="4" w:space="0" w:color="000000"/>
              <w:left w:val="single" w:sz="4" w:space="0" w:color="000000"/>
              <w:right w:val="single" w:sz="4" w:space="0" w:color="000000"/>
              <w:insideV w:val="single" w:sz="4" w:space="0" w:color="000000"/>
            </w:tcBorders>
            <w:shd w:fill="auto" w:val="clear"/>
            <w:tcMar>
              <w:top w:w="75" w:type="dxa"/>
              <w:left w:w="-5" w:type="dxa"/>
              <w:bottom w:w="75" w:type="dxa"/>
              <w:right w:w="0" w:type="dxa"/>
            </w:tcMar>
          </w:tcPr>
          <w:p>
            <w:pPr>
              <w:pStyle w:val="ConsPlusNormal"/>
              <w:rPr/>
            </w:pPr>
            <w:r>
              <w:rPr/>
              <w:t>Опора в кровать</w:t>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vAlign w:val="bottom"/>
          </w:tcPr>
          <w:p>
            <w:pPr>
              <w:pStyle w:val="ConsPlusNormal"/>
              <w:jc w:val="center"/>
              <w:rPr/>
            </w:pPr>
            <w:r>
              <w:rPr/>
              <w:t>6-38</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vAlign w:val="bottom"/>
          </w:tcPr>
          <w:p>
            <w:pPr>
              <w:pStyle w:val="ConsPlusNormal"/>
              <w:rPr/>
            </w:pPr>
            <w:r>
              <w:rPr/>
              <w:t>Опора в кровать металлическая</w:t>
            </w:r>
          </w:p>
        </w:tc>
        <w:tc>
          <w:tcPr>
            <w:tcW w:w="250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snapToGrid w:val="false"/>
              <w:rPr/>
            </w:pPr>
            <w:r>
              <w:rPr/>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6-39</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Опора для ползания для детей-инвалидов</w:t>
            </w:r>
          </w:p>
        </w:tc>
        <w:tc>
          <w:tcPr>
            <w:tcW w:w="2503" w:type="dxa"/>
            <w:tcBorders>
              <w:top w:val="single" w:sz="4" w:space="0" w:color="000000"/>
              <w:left w:val="single" w:sz="4" w:space="0" w:color="000000"/>
              <w:right w:val="single" w:sz="4" w:space="0" w:color="000000"/>
              <w:insideV w:val="single" w:sz="4" w:space="0" w:color="000000"/>
            </w:tcBorders>
            <w:shd w:fill="auto" w:val="clear"/>
            <w:tcMar>
              <w:top w:w="75" w:type="dxa"/>
              <w:left w:w="-5" w:type="dxa"/>
              <w:bottom w:w="75" w:type="dxa"/>
              <w:right w:w="0" w:type="dxa"/>
            </w:tcMar>
          </w:tcPr>
          <w:p>
            <w:pPr>
              <w:pStyle w:val="ConsPlusNormal"/>
              <w:rPr/>
            </w:pPr>
            <w:r>
              <w:rPr/>
              <w:t>Опора для детей-инвалидов</w:t>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6-40</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Опора для сидения для детей-инвалидов</w:t>
            </w:r>
          </w:p>
        </w:tc>
        <w:tc>
          <w:tcPr>
            <w:tcW w:w="2503" w:type="dxa"/>
            <w:tcBorders>
              <w:left w:val="single" w:sz="4" w:space="0" w:color="000000"/>
              <w:right w:val="single" w:sz="4" w:space="0" w:color="000000"/>
              <w:insideV w:val="single" w:sz="4" w:space="0" w:color="000000"/>
            </w:tcBorders>
            <w:shd w:fill="auto" w:val="clear"/>
            <w:tcMar>
              <w:top w:w="75" w:type="dxa"/>
              <w:left w:w="-5" w:type="dxa"/>
              <w:bottom w:w="75" w:type="dxa"/>
              <w:right w:w="0" w:type="dxa"/>
            </w:tcMar>
          </w:tcPr>
          <w:p>
            <w:pPr>
              <w:pStyle w:val="ConsPlusNormal"/>
              <w:snapToGrid w:val="false"/>
              <w:rPr/>
            </w:pPr>
            <w:r>
              <w:rPr/>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6-41</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Опора для лежания для детей-инвалидов</w:t>
            </w:r>
          </w:p>
        </w:tc>
        <w:tc>
          <w:tcPr>
            <w:tcW w:w="2503" w:type="dxa"/>
            <w:tcBorders>
              <w:left w:val="single" w:sz="4" w:space="0" w:color="000000"/>
              <w:right w:val="single" w:sz="4" w:space="0" w:color="000000"/>
              <w:insideV w:val="single" w:sz="4" w:space="0" w:color="000000"/>
            </w:tcBorders>
            <w:shd w:fill="auto" w:val="clear"/>
            <w:tcMar>
              <w:top w:w="75" w:type="dxa"/>
              <w:left w:w="-5" w:type="dxa"/>
              <w:bottom w:w="75" w:type="dxa"/>
              <w:right w:w="0" w:type="dxa"/>
            </w:tcMar>
          </w:tcPr>
          <w:p>
            <w:pPr>
              <w:pStyle w:val="ConsPlusNormal"/>
              <w:snapToGrid w:val="false"/>
              <w:rPr/>
            </w:pPr>
            <w:r>
              <w:rPr/>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6-42</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Опора для стояния для детей-инвалидов</w:t>
            </w:r>
          </w:p>
        </w:tc>
        <w:tc>
          <w:tcPr>
            <w:tcW w:w="250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snapToGrid w:val="false"/>
              <w:rPr/>
            </w:pPr>
            <w:r>
              <w:rPr/>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6-43</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Ходунки шагающие</w:t>
            </w:r>
          </w:p>
        </w:tc>
        <w:tc>
          <w:tcPr>
            <w:tcW w:w="2503" w:type="dxa"/>
            <w:tcBorders>
              <w:top w:val="single" w:sz="4" w:space="0" w:color="000000"/>
              <w:left w:val="single" w:sz="4" w:space="0" w:color="000000"/>
              <w:right w:val="single" w:sz="4" w:space="0" w:color="000000"/>
              <w:insideV w:val="single" w:sz="4" w:space="0" w:color="000000"/>
            </w:tcBorders>
            <w:shd w:fill="auto" w:val="clear"/>
            <w:tcMar>
              <w:top w:w="75" w:type="dxa"/>
              <w:left w:w="-5" w:type="dxa"/>
              <w:bottom w:w="75" w:type="dxa"/>
              <w:right w:w="0" w:type="dxa"/>
            </w:tcMar>
          </w:tcPr>
          <w:p>
            <w:pPr>
              <w:pStyle w:val="ConsPlusNormal"/>
              <w:rPr/>
            </w:pPr>
            <w:r>
              <w:rPr/>
              <w:t>Ходунки</w:t>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6-44</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Ходунки на колесах</w:t>
            </w:r>
          </w:p>
        </w:tc>
        <w:tc>
          <w:tcPr>
            <w:tcW w:w="2503" w:type="dxa"/>
            <w:tcBorders>
              <w:left w:val="single" w:sz="4" w:space="0" w:color="000000"/>
              <w:right w:val="single" w:sz="4" w:space="0" w:color="000000"/>
              <w:insideV w:val="single" w:sz="4" w:space="0" w:color="000000"/>
            </w:tcBorders>
            <w:shd w:fill="auto" w:val="clear"/>
            <w:tcMar>
              <w:top w:w="75" w:type="dxa"/>
              <w:left w:w="-5" w:type="dxa"/>
              <w:bottom w:w="75" w:type="dxa"/>
              <w:right w:w="0" w:type="dxa"/>
            </w:tcMar>
          </w:tcPr>
          <w:p>
            <w:pPr>
              <w:pStyle w:val="ConsPlusNormal"/>
              <w:snapToGrid w:val="false"/>
              <w:rPr/>
            </w:pPr>
            <w:r>
              <w:rPr/>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6-45</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Ходунки с опорой на предплечье</w:t>
            </w:r>
          </w:p>
        </w:tc>
        <w:tc>
          <w:tcPr>
            <w:tcW w:w="2503" w:type="dxa"/>
            <w:tcBorders>
              <w:left w:val="single" w:sz="4" w:space="0" w:color="000000"/>
              <w:right w:val="single" w:sz="4" w:space="0" w:color="000000"/>
              <w:insideV w:val="single" w:sz="4" w:space="0" w:color="000000"/>
            </w:tcBorders>
            <w:shd w:fill="auto" w:val="clear"/>
            <w:tcMar>
              <w:top w:w="75" w:type="dxa"/>
              <w:left w:w="-5" w:type="dxa"/>
              <w:bottom w:w="75" w:type="dxa"/>
              <w:right w:w="0" w:type="dxa"/>
            </w:tcMar>
          </w:tcPr>
          <w:p>
            <w:pPr>
              <w:pStyle w:val="ConsPlusNormal"/>
              <w:snapToGrid w:val="false"/>
              <w:rPr/>
            </w:pPr>
            <w:r>
              <w:rPr/>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6-46</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ind w:firstLine="14"/>
              <w:jc w:val="both"/>
              <w:rPr/>
            </w:pPr>
            <w:r>
              <w:rPr/>
              <w:t>Ходунки, изготавливаемые по индивидуальному заказу</w:t>
            </w:r>
          </w:p>
        </w:tc>
        <w:tc>
          <w:tcPr>
            <w:tcW w:w="2503" w:type="dxa"/>
            <w:tcBorders>
              <w:left w:val="single" w:sz="4" w:space="0" w:color="000000"/>
              <w:right w:val="single" w:sz="4" w:space="0" w:color="000000"/>
              <w:insideV w:val="single" w:sz="4" w:space="0" w:color="000000"/>
            </w:tcBorders>
            <w:shd w:fill="auto" w:val="clear"/>
            <w:tcMar>
              <w:top w:w="75" w:type="dxa"/>
              <w:left w:w="-5" w:type="dxa"/>
              <w:bottom w:w="75" w:type="dxa"/>
              <w:right w:w="0" w:type="dxa"/>
            </w:tcMar>
          </w:tcPr>
          <w:p>
            <w:pPr>
              <w:pStyle w:val="ConsPlusNormal"/>
              <w:snapToGrid w:val="false"/>
              <w:rPr/>
            </w:pPr>
            <w:r>
              <w:rPr/>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6-47</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Ходунки с подмышечной опорой</w:t>
            </w:r>
          </w:p>
        </w:tc>
        <w:tc>
          <w:tcPr>
            <w:tcW w:w="2503" w:type="dxa"/>
            <w:tcBorders>
              <w:left w:val="single" w:sz="4" w:space="0" w:color="000000"/>
              <w:right w:val="single" w:sz="4" w:space="0" w:color="000000"/>
              <w:insideV w:val="single" w:sz="4" w:space="0" w:color="000000"/>
            </w:tcBorders>
            <w:shd w:fill="auto" w:val="clear"/>
            <w:tcMar>
              <w:top w:w="75" w:type="dxa"/>
              <w:left w:w="-5" w:type="dxa"/>
              <w:bottom w:w="75" w:type="dxa"/>
              <w:right w:w="0" w:type="dxa"/>
            </w:tcMar>
          </w:tcPr>
          <w:p>
            <w:pPr>
              <w:pStyle w:val="ConsPlusNormal"/>
              <w:snapToGrid w:val="false"/>
              <w:rPr/>
            </w:pPr>
            <w:r>
              <w:rPr/>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6-48</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Ходунки-роллаторы</w:t>
            </w:r>
          </w:p>
        </w:tc>
        <w:tc>
          <w:tcPr>
            <w:tcW w:w="250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snapToGrid w:val="false"/>
              <w:rPr/>
            </w:pPr>
            <w:r>
              <w:rPr/>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6-49</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ind w:firstLine="10"/>
              <w:jc w:val="both"/>
              <w:rPr/>
            </w:pPr>
            <w:r>
              <w:rPr/>
              <w:t>Поручни (перила) для самоподнимания угловые</w:t>
            </w:r>
          </w:p>
        </w:tc>
        <w:tc>
          <w:tcPr>
            <w:tcW w:w="2503" w:type="dxa"/>
            <w:tcBorders>
              <w:top w:val="single" w:sz="4" w:space="0" w:color="000000"/>
              <w:left w:val="single" w:sz="4" w:space="0" w:color="000000"/>
              <w:right w:val="single" w:sz="4" w:space="0" w:color="000000"/>
              <w:insideV w:val="single" w:sz="4" w:space="0" w:color="000000"/>
            </w:tcBorders>
            <w:shd w:fill="auto" w:val="clear"/>
            <w:tcMar>
              <w:top w:w="75" w:type="dxa"/>
              <w:left w:w="-5" w:type="dxa"/>
              <w:bottom w:w="75" w:type="dxa"/>
              <w:right w:w="0" w:type="dxa"/>
            </w:tcMar>
          </w:tcPr>
          <w:p>
            <w:pPr>
              <w:pStyle w:val="ConsPlusNormal"/>
              <w:rPr/>
            </w:pPr>
            <w:r>
              <w:rPr/>
              <w:t>Поручни (перила) для самоподнимания</w:t>
            </w:r>
          </w:p>
        </w:tc>
      </w:tr>
      <w:tr>
        <w:trPr/>
        <w:tc>
          <w:tcPr>
            <w:tcW w:w="2268" w:type="dxa"/>
            <w:tcBorders>
              <w:left w:val="single" w:sz="4" w:space="0" w:color="000000"/>
              <w:bottom w:val="single" w:sz="4" w:space="0" w:color="000000"/>
              <w:insideH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6-50</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ind w:firstLine="5"/>
              <w:jc w:val="both"/>
              <w:rPr/>
            </w:pPr>
            <w:r>
              <w:rPr/>
              <w:t>Поручни (перила) для самоподнимания прямые (линейные)</w:t>
            </w:r>
          </w:p>
        </w:tc>
        <w:tc>
          <w:tcPr>
            <w:tcW w:w="250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snapToGrid w:val="false"/>
              <w:rPr/>
            </w:pPr>
            <w:r>
              <w:rPr/>
            </w:r>
          </w:p>
        </w:tc>
      </w:tr>
      <w:tr>
        <w:trPr>
          <w:cantSplit w:val="true"/>
        </w:trPr>
        <w:tc>
          <w:tcPr>
            <w:tcW w:w="2268" w:type="dxa"/>
            <w:vMerge w:val="restart"/>
            <w:tcBorders>
              <w:top w:val="single" w:sz="4" w:space="0" w:color="000000"/>
              <w:left w:val="single" w:sz="4" w:space="0" w:color="000000"/>
            </w:tcBorders>
            <w:shd w:fill="auto" w:val="clear"/>
            <w:tcMar>
              <w:left w:w="57" w:type="dxa"/>
            </w:tcMar>
          </w:tcPr>
          <w:p>
            <w:pPr>
              <w:pStyle w:val="ConsPlusNormal"/>
              <w:rPr/>
            </w:pPr>
            <w:r>
              <w:rPr/>
              <w:t>7. Кресла-коляски с ручным приводом (комнатные, прогулочные, активного типа), с электроприводом, малогабаритные</w:t>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7-01</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ind w:firstLine="5"/>
              <w:jc w:val="both"/>
              <w:rPr/>
            </w:pPr>
            <w:r>
              <w:rPr/>
              <w:t>Кресло-коляска с ручным приводом базовая комнатная, в том числе для детей-инвалидов</w:t>
            </w:r>
          </w:p>
        </w:tc>
        <w:tc>
          <w:tcPr>
            <w:tcW w:w="2503" w:type="dxa"/>
            <w:tcBorders>
              <w:top w:val="single" w:sz="4" w:space="0" w:color="000000"/>
              <w:left w:val="single" w:sz="4" w:space="0" w:color="000000"/>
              <w:right w:val="single" w:sz="4" w:space="0" w:color="000000"/>
              <w:insideV w:val="single" w:sz="4" w:space="0" w:color="000000"/>
            </w:tcBorders>
            <w:shd w:fill="auto" w:val="clear"/>
            <w:tcMar>
              <w:top w:w="75" w:type="dxa"/>
              <w:left w:w="-5" w:type="dxa"/>
              <w:bottom w:w="75" w:type="dxa"/>
              <w:right w:w="0" w:type="dxa"/>
            </w:tcMar>
          </w:tcPr>
          <w:p>
            <w:pPr>
              <w:pStyle w:val="ConsPlusNormal"/>
              <w:rPr/>
            </w:pPr>
            <w:r>
              <w:rPr/>
              <w:t>Кресло-коляска, в том числе для детей-инвалидов</w:t>
            </w:r>
          </w:p>
        </w:tc>
      </w:tr>
      <w:tr>
        <w:trPr>
          <w:cantSplit w:val="true"/>
        </w:trPr>
        <w:tc>
          <w:tcPr>
            <w:tcW w:w="2268" w:type="dxa"/>
            <w:vMerge w:val="continue"/>
            <w:tcBorders>
              <w:top w:val="single" w:sz="4" w:space="0" w:color="000000"/>
              <w:left w:val="single" w:sz="4" w:space="0" w:color="000000"/>
            </w:tcBorders>
            <w:shd w:fill="auto" w:val="clear"/>
            <w:tcMar>
              <w:left w:w="57" w:type="dxa"/>
            </w:tcMar>
          </w:tcPr>
          <w:p>
            <w:pPr>
              <w:pStyle w:val="ConsPlusNormal"/>
              <w:snapToGrid w:val="false"/>
              <w:jc w:val="center"/>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7-02</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ind w:firstLine="5"/>
              <w:jc w:val="both"/>
              <w:rPr/>
            </w:pPr>
            <w:r>
              <w:rPr/>
              <w:t>Кресло-коляска с ручным приводом базовая прогулочная, в том числе для детей-инвалидов</w:t>
            </w:r>
          </w:p>
        </w:tc>
        <w:tc>
          <w:tcPr>
            <w:tcW w:w="2503" w:type="dxa"/>
            <w:tcBorders>
              <w:left w:val="single" w:sz="4" w:space="0" w:color="000000"/>
              <w:right w:val="single" w:sz="4" w:space="0" w:color="000000"/>
              <w:insideV w:val="single" w:sz="4" w:space="0" w:color="000000"/>
            </w:tcBorders>
            <w:shd w:fill="auto" w:val="clear"/>
            <w:tcMar>
              <w:top w:w="75" w:type="dxa"/>
              <w:left w:w="-5" w:type="dxa"/>
              <w:bottom w:w="75" w:type="dxa"/>
              <w:right w:w="0" w:type="dxa"/>
            </w:tcMar>
          </w:tcPr>
          <w:p>
            <w:pPr>
              <w:pStyle w:val="ConsPlusNormal"/>
              <w:snapToGrid w:val="false"/>
              <w:rPr/>
            </w:pPr>
            <w:r>
              <w:rPr/>
            </w:r>
          </w:p>
        </w:tc>
      </w:tr>
      <w:tr>
        <w:trPr>
          <w:cantSplit w:val="true"/>
        </w:trPr>
        <w:tc>
          <w:tcPr>
            <w:tcW w:w="2268" w:type="dxa"/>
            <w:vMerge w:val="continue"/>
            <w:tcBorders>
              <w:top w:val="single" w:sz="4" w:space="0" w:color="000000"/>
              <w:left w:val="single" w:sz="4" w:space="0" w:color="000000"/>
            </w:tcBorders>
            <w:shd w:fill="auto" w:val="clear"/>
            <w:tcMar>
              <w:left w:w="57" w:type="dxa"/>
            </w:tcMar>
          </w:tcPr>
          <w:p>
            <w:pPr>
              <w:pStyle w:val="ConsPlusNormal"/>
              <w:snapToGrid w:val="false"/>
              <w:jc w:val="center"/>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7-03</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ind w:firstLine="5"/>
              <w:jc w:val="both"/>
              <w:rPr/>
            </w:pPr>
            <w:r>
              <w:rPr/>
              <w:t>Кресло-коляска с ручным приводом с жестким сидением и спинкой комнатная, в том числе для детей-инвалидов</w:t>
            </w:r>
          </w:p>
        </w:tc>
        <w:tc>
          <w:tcPr>
            <w:tcW w:w="2503" w:type="dxa"/>
            <w:tcBorders>
              <w:left w:val="single" w:sz="4" w:space="0" w:color="000000"/>
              <w:right w:val="single" w:sz="4" w:space="0" w:color="000000"/>
              <w:insideV w:val="single" w:sz="4" w:space="0" w:color="000000"/>
            </w:tcBorders>
            <w:shd w:fill="auto" w:val="clear"/>
            <w:tcMar>
              <w:top w:w="75" w:type="dxa"/>
              <w:left w:w="-5" w:type="dxa"/>
              <w:bottom w:w="75" w:type="dxa"/>
              <w:right w:w="0" w:type="dxa"/>
            </w:tcMar>
          </w:tcPr>
          <w:p>
            <w:pPr>
              <w:pStyle w:val="ConsPlusNormal"/>
              <w:snapToGrid w:val="false"/>
              <w:rPr/>
            </w:pPr>
            <w:r>
              <w:rPr/>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7-04</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Кресло-коляска с ручным приводом с жестким сидением и спинкой прогулочная, в том числе для детей-инвалидов</w:t>
            </w:r>
          </w:p>
        </w:tc>
        <w:tc>
          <w:tcPr>
            <w:tcW w:w="2503" w:type="dxa"/>
            <w:tcBorders>
              <w:left w:val="single" w:sz="4" w:space="0" w:color="000000"/>
              <w:right w:val="single" w:sz="4" w:space="0" w:color="000000"/>
              <w:insideV w:val="single" w:sz="4" w:space="0" w:color="000000"/>
            </w:tcBorders>
            <w:shd w:fill="auto" w:val="clear"/>
            <w:tcMar>
              <w:top w:w="75" w:type="dxa"/>
              <w:left w:w="-5" w:type="dxa"/>
              <w:bottom w:w="75" w:type="dxa"/>
              <w:right w:w="0" w:type="dxa"/>
            </w:tcMar>
          </w:tcPr>
          <w:p>
            <w:pPr>
              <w:pStyle w:val="ConsPlusNormal"/>
              <w:snapToGrid w:val="false"/>
              <w:rPr/>
            </w:pPr>
            <w:r>
              <w:rPr/>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7-05</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ind w:firstLine="5"/>
              <w:jc w:val="both"/>
              <w:rPr/>
            </w:pPr>
            <w:r>
              <w:rPr/>
              <w:t>Кресло-коляска с ручным приводом с откидной спинкой комнатная, в том числе для детей-инвалидов</w:t>
            </w:r>
          </w:p>
        </w:tc>
        <w:tc>
          <w:tcPr>
            <w:tcW w:w="2503" w:type="dxa"/>
            <w:tcBorders>
              <w:left w:val="single" w:sz="4" w:space="0" w:color="000000"/>
              <w:right w:val="single" w:sz="4" w:space="0" w:color="000000"/>
              <w:insideV w:val="single" w:sz="4" w:space="0" w:color="000000"/>
            </w:tcBorders>
            <w:shd w:fill="auto" w:val="clear"/>
            <w:tcMar>
              <w:top w:w="75" w:type="dxa"/>
              <w:left w:w="-5" w:type="dxa"/>
              <w:bottom w:w="75" w:type="dxa"/>
              <w:right w:w="0" w:type="dxa"/>
            </w:tcMar>
          </w:tcPr>
          <w:p>
            <w:pPr>
              <w:pStyle w:val="ConsPlusNormal"/>
              <w:snapToGrid w:val="false"/>
              <w:rPr/>
            </w:pPr>
            <w:r>
              <w:rPr/>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7-06</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ind w:firstLine="5"/>
              <w:jc w:val="both"/>
              <w:rPr/>
            </w:pPr>
            <w:r>
              <w:rPr/>
              <w:t>Кресло-коляска с ручным приводом с откидной спинкой прогулочная, в том числе для детей-инвалидов</w:t>
            </w:r>
          </w:p>
        </w:tc>
        <w:tc>
          <w:tcPr>
            <w:tcW w:w="2503" w:type="dxa"/>
            <w:tcBorders>
              <w:left w:val="single" w:sz="4" w:space="0" w:color="000000"/>
              <w:right w:val="single" w:sz="4" w:space="0" w:color="000000"/>
              <w:insideV w:val="single" w:sz="4" w:space="0" w:color="000000"/>
            </w:tcBorders>
            <w:shd w:fill="auto" w:val="clear"/>
            <w:tcMar>
              <w:top w:w="75" w:type="dxa"/>
              <w:left w:w="-5" w:type="dxa"/>
              <w:bottom w:w="75" w:type="dxa"/>
              <w:right w:w="0" w:type="dxa"/>
            </w:tcMar>
          </w:tcPr>
          <w:p>
            <w:pPr>
              <w:pStyle w:val="ConsPlusNormal"/>
              <w:snapToGrid w:val="false"/>
              <w:rPr/>
            </w:pPr>
            <w:r>
              <w:rPr/>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7-07</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Кресло-коляска с ручным приводом с регулировкой угла наклона подножки (подножек) комнатная, в том числе для детей-инвалидов</w:t>
            </w:r>
          </w:p>
        </w:tc>
        <w:tc>
          <w:tcPr>
            <w:tcW w:w="2503" w:type="dxa"/>
            <w:tcBorders>
              <w:left w:val="single" w:sz="4" w:space="0" w:color="000000"/>
              <w:right w:val="single" w:sz="4" w:space="0" w:color="000000"/>
              <w:insideV w:val="single" w:sz="4" w:space="0" w:color="000000"/>
            </w:tcBorders>
            <w:shd w:fill="auto" w:val="clear"/>
            <w:tcMar>
              <w:top w:w="75" w:type="dxa"/>
              <w:left w:w="-5" w:type="dxa"/>
              <w:bottom w:w="75" w:type="dxa"/>
              <w:right w:w="0" w:type="dxa"/>
            </w:tcMar>
          </w:tcPr>
          <w:p>
            <w:pPr>
              <w:pStyle w:val="ConsPlusNormal"/>
              <w:snapToGrid w:val="false"/>
              <w:rPr/>
            </w:pPr>
            <w:r>
              <w:rPr/>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7-08</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ind w:firstLine="5"/>
              <w:jc w:val="both"/>
              <w:rPr/>
            </w:pPr>
            <w:r>
              <w:rPr/>
              <w:t>Кресло-коляска с ручным приводом с регулировкой угла наклона подножки (подножек) прогулочная, в том числе для детей-инвалидов</w:t>
            </w:r>
          </w:p>
        </w:tc>
        <w:tc>
          <w:tcPr>
            <w:tcW w:w="250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snapToGrid w:val="false"/>
              <w:rPr/>
            </w:pPr>
            <w:r>
              <w:rPr/>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7-09</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ind w:firstLine="5"/>
              <w:jc w:val="both"/>
              <w:rPr/>
            </w:pPr>
            <w:r>
              <w:rPr/>
              <w:t>Кресло-коляска с ручным приводом для больных ДЦП комнатная, в том числе для детей-инвалидов</w:t>
            </w:r>
          </w:p>
        </w:tc>
        <w:tc>
          <w:tcPr>
            <w:tcW w:w="2503" w:type="dxa"/>
            <w:tcBorders>
              <w:top w:val="single" w:sz="4" w:space="0" w:color="000000"/>
              <w:left w:val="single" w:sz="4" w:space="0" w:color="000000"/>
              <w:right w:val="single" w:sz="4" w:space="0" w:color="000000"/>
              <w:insideV w:val="single" w:sz="4" w:space="0" w:color="000000"/>
            </w:tcBorders>
            <w:shd w:fill="auto" w:val="clear"/>
            <w:tcMar>
              <w:top w:w="75" w:type="dxa"/>
              <w:left w:w="-5" w:type="dxa"/>
              <w:bottom w:w="75" w:type="dxa"/>
              <w:right w:w="0" w:type="dxa"/>
            </w:tcMar>
          </w:tcPr>
          <w:p>
            <w:pPr>
              <w:pStyle w:val="ConsPlusNormal"/>
              <w:ind w:firstLine="14"/>
              <w:jc w:val="both"/>
              <w:rPr/>
            </w:pPr>
            <w:r>
              <w:rPr/>
              <w:t>Кресло-коляска для больных ДЦП, в том числе для детей-инвалидов</w:t>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7-10</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ind w:firstLine="5"/>
              <w:jc w:val="both"/>
              <w:rPr/>
            </w:pPr>
            <w:r>
              <w:rPr/>
              <w:t>Кресло-коляска с ручным приводом для больных ДЦП прогулочная, в том числе для детей-инвалидов</w:t>
            </w:r>
          </w:p>
        </w:tc>
        <w:tc>
          <w:tcPr>
            <w:tcW w:w="250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snapToGrid w:val="false"/>
              <w:rPr/>
            </w:pPr>
            <w:r>
              <w:rPr/>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7-11</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Кресло-коляска с рычажным приводом прогулочная, в том числе для детей-инвалидов</w:t>
            </w:r>
          </w:p>
        </w:tc>
        <w:tc>
          <w:tcPr>
            <w:tcW w:w="2503" w:type="dxa"/>
            <w:tcBorders>
              <w:top w:val="single" w:sz="4" w:space="0" w:color="000000"/>
              <w:left w:val="single" w:sz="4" w:space="0" w:color="000000"/>
              <w:right w:val="single" w:sz="4" w:space="0" w:color="000000"/>
              <w:insideV w:val="single" w:sz="4" w:space="0" w:color="000000"/>
            </w:tcBorders>
            <w:shd w:fill="auto" w:val="clear"/>
            <w:tcMar>
              <w:top w:w="75" w:type="dxa"/>
              <w:left w:w="-5" w:type="dxa"/>
              <w:bottom w:w="75" w:type="dxa"/>
              <w:right w:w="0" w:type="dxa"/>
            </w:tcMar>
          </w:tcPr>
          <w:p>
            <w:pPr>
              <w:pStyle w:val="ConsPlusNormal"/>
              <w:rPr/>
            </w:pPr>
            <w:r>
              <w:rPr/>
              <w:t>Кресло-коляска, в том числе для детей-инвалидов</w:t>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7-12</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ind w:firstLine="5"/>
              <w:jc w:val="both"/>
              <w:rPr/>
            </w:pPr>
            <w:r>
              <w:rPr/>
              <w:t>Кресло-коляска с приводом для управления одной рукой комнатная, в том числе для детей-инвалидов</w:t>
            </w:r>
          </w:p>
        </w:tc>
        <w:tc>
          <w:tcPr>
            <w:tcW w:w="2503" w:type="dxa"/>
            <w:tcBorders>
              <w:left w:val="single" w:sz="4" w:space="0" w:color="000000"/>
              <w:right w:val="single" w:sz="4" w:space="0" w:color="000000"/>
              <w:insideV w:val="single" w:sz="4" w:space="0" w:color="000000"/>
            </w:tcBorders>
            <w:shd w:fill="auto" w:val="clear"/>
            <w:tcMar>
              <w:top w:w="75" w:type="dxa"/>
              <w:left w:w="-5" w:type="dxa"/>
              <w:bottom w:w="75" w:type="dxa"/>
              <w:right w:w="0" w:type="dxa"/>
            </w:tcMar>
          </w:tcPr>
          <w:p>
            <w:pPr>
              <w:pStyle w:val="ConsPlusNormal"/>
              <w:snapToGrid w:val="false"/>
              <w:rPr/>
            </w:pPr>
            <w:r>
              <w:rPr/>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7-13</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ind w:firstLine="5"/>
              <w:jc w:val="both"/>
              <w:rPr/>
            </w:pPr>
            <w:r>
              <w:rPr/>
              <w:t>Кресло-коляска с приводом для управления одной рукой прогулочная, в том числе для детей-инвалидов</w:t>
            </w:r>
          </w:p>
        </w:tc>
        <w:tc>
          <w:tcPr>
            <w:tcW w:w="2503" w:type="dxa"/>
            <w:tcBorders>
              <w:left w:val="single" w:sz="4" w:space="0" w:color="000000"/>
              <w:right w:val="single" w:sz="4" w:space="0" w:color="000000"/>
              <w:insideV w:val="single" w:sz="4" w:space="0" w:color="000000"/>
            </w:tcBorders>
            <w:shd w:fill="auto" w:val="clear"/>
            <w:tcMar>
              <w:top w:w="75" w:type="dxa"/>
              <w:left w:w="-5" w:type="dxa"/>
              <w:bottom w:w="75" w:type="dxa"/>
              <w:right w:w="0" w:type="dxa"/>
            </w:tcMar>
          </w:tcPr>
          <w:p>
            <w:pPr>
              <w:pStyle w:val="ConsPlusNormal"/>
              <w:snapToGrid w:val="false"/>
              <w:rPr/>
            </w:pPr>
            <w:r>
              <w:rPr/>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7-14</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Кресло-коляска с ручным приводом для лиц с большим весом комнатная, в том числе для детей-инвалидов</w:t>
            </w:r>
          </w:p>
        </w:tc>
        <w:tc>
          <w:tcPr>
            <w:tcW w:w="2503" w:type="dxa"/>
            <w:tcBorders>
              <w:left w:val="single" w:sz="4" w:space="0" w:color="000000"/>
              <w:right w:val="single" w:sz="4" w:space="0" w:color="000000"/>
              <w:insideV w:val="single" w:sz="4" w:space="0" w:color="000000"/>
            </w:tcBorders>
            <w:shd w:fill="auto" w:val="clear"/>
            <w:tcMar>
              <w:top w:w="75" w:type="dxa"/>
              <w:left w:w="-5" w:type="dxa"/>
              <w:bottom w:w="75" w:type="dxa"/>
              <w:right w:w="0" w:type="dxa"/>
            </w:tcMar>
          </w:tcPr>
          <w:p>
            <w:pPr>
              <w:pStyle w:val="ConsPlusNormal"/>
              <w:snapToGrid w:val="false"/>
              <w:rPr/>
            </w:pPr>
            <w:r>
              <w:rPr/>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7-15</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Кресло-коляска с ручным приводом для лиц с большим весом прогулочная, в том числе для детей-инвалидов</w:t>
            </w:r>
          </w:p>
        </w:tc>
        <w:tc>
          <w:tcPr>
            <w:tcW w:w="2503" w:type="dxa"/>
            <w:tcBorders>
              <w:left w:val="single" w:sz="4" w:space="0" w:color="000000"/>
              <w:right w:val="single" w:sz="4" w:space="0" w:color="000000"/>
              <w:insideV w:val="single" w:sz="4" w:space="0" w:color="000000"/>
            </w:tcBorders>
            <w:shd w:fill="auto" w:val="clear"/>
            <w:tcMar>
              <w:top w:w="75" w:type="dxa"/>
              <w:left w:w="-5" w:type="dxa"/>
              <w:bottom w:w="75" w:type="dxa"/>
              <w:right w:w="0" w:type="dxa"/>
            </w:tcMar>
          </w:tcPr>
          <w:p>
            <w:pPr>
              <w:pStyle w:val="ConsPlusNormal"/>
              <w:snapToGrid w:val="false"/>
              <w:rPr/>
            </w:pPr>
            <w:r>
              <w:rPr/>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7-16</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Кресло-коляска активного типа, в том числе для детей-инвалидов</w:t>
            </w:r>
          </w:p>
        </w:tc>
        <w:tc>
          <w:tcPr>
            <w:tcW w:w="250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snapToGrid w:val="false"/>
              <w:rPr/>
            </w:pPr>
            <w:r>
              <w:rPr/>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7-17</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Кресло-коляска с электроприводом комнатная, в том числе для детей-инвалидов</w:t>
            </w:r>
          </w:p>
        </w:tc>
        <w:tc>
          <w:tcPr>
            <w:tcW w:w="2503" w:type="dxa"/>
            <w:tcBorders>
              <w:top w:val="single" w:sz="4" w:space="0" w:color="000000"/>
              <w:left w:val="single" w:sz="4" w:space="0" w:color="000000"/>
              <w:right w:val="single" w:sz="4" w:space="0" w:color="000000"/>
              <w:insideV w:val="single" w:sz="4" w:space="0" w:color="000000"/>
            </w:tcBorders>
            <w:shd w:fill="auto" w:val="clear"/>
            <w:tcMar>
              <w:top w:w="75" w:type="dxa"/>
              <w:left w:w="-5" w:type="dxa"/>
              <w:bottom w:w="75" w:type="dxa"/>
              <w:right w:w="0" w:type="dxa"/>
            </w:tcMar>
          </w:tcPr>
          <w:p>
            <w:pPr>
              <w:pStyle w:val="ConsPlusNormal"/>
              <w:ind w:firstLine="10"/>
              <w:jc w:val="both"/>
              <w:rPr/>
            </w:pPr>
            <w:r>
              <w:rPr/>
              <w:t>Кресло-коляска с электроприводом, в том числе для детей-инвалидов</w:t>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7-18</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Кресло-коляска с электроприводом прогулочная, в том числе для детей-инвалидов</w:t>
            </w:r>
          </w:p>
        </w:tc>
        <w:tc>
          <w:tcPr>
            <w:tcW w:w="250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snapToGrid w:val="false"/>
              <w:rPr/>
            </w:pPr>
            <w:r>
              <w:rPr/>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7-19</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ind w:firstLine="5"/>
              <w:jc w:val="both"/>
              <w:rPr/>
            </w:pPr>
            <w:r>
              <w:rPr/>
              <w:t>Кресло-коляска для больных ДЦП комнатная с электроприводом, в том числе для детей-инвалидов</w:t>
            </w:r>
          </w:p>
        </w:tc>
        <w:tc>
          <w:tcPr>
            <w:tcW w:w="2503" w:type="dxa"/>
            <w:tcBorders>
              <w:top w:val="single" w:sz="4" w:space="0" w:color="000000"/>
              <w:left w:val="single" w:sz="4" w:space="0" w:color="000000"/>
              <w:right w:val="single" w:sz="4" w:space="0" w:color="000000"/>
              <w:insideV w:val="single" w:sz="4" w:space="0" w:color="000000"/>
            </w:tcBorders>
            <w:shd w:fill="auto" w:val="clear"/>
            <w:tcMar>
              <w:top w:w="75" w:type="dxa"/>
              <w:left w:w="-5" w:type="dxa"/>
              <w:bottom w:w="75" w:type="dxa"/>
              <w:right w:w="0" w:type="dxa"/>
            </w:tcMar>
          </w:tcPr>
          <w:p>
            <w:pPr>
              <w:pStyle w:val="ConsPlusNormal"/>
              <w:rPr/>
            </w:pPr>
            <w:r>
              <w:rPr/>
              <w:t>Кресло-коляска для больных ДЦП с электроприводом, в том числе для детей-инвалидов</w:t>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7-20</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Кресло-коляска для больных ДЦП прогулочная с электроприводом, в том числе для детей-инвалидов</w:t>
            </w:r>
          </w:p>
        </w:tc>
        <w:tc>
          <w:tcPr>
            <w:tcW w:w="250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snapToGrid w:val="false"/>
              <w:rPr/>
            </w:pPr>
            <w:r>
              <w:rPr/>
            </w:r>
          </w:p>
        </w:tc>
      </w:tr>
      <w:tr>
        <w:trPr/>
        <w:tc>
          <w:tcPr>
            <w:tcW w:w="2268" w:type="dxa"/>
            <w:tcBorders>
              <w:left w:val="single" w:sz="4" w:space="0" w:color="000000"/>
              <w:bottom w:val="single" w:sz="4" w:space="0" w:color="000000"/>
              <w:insideH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7-21</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Кресло-коляска малогабаритная (для инвалидов с высокой ампутацией нижних конечностей), в том числе для детей-инвалидов</w:t>
            </w:r>
          </w:p>
        </w:tc>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rPr/>
            </w:pPr>
            <w:r>
              <w:rPr/>
              <w:t>Кресло-коляска, в том числе для детей-инвалидов</w:t>
            </w:r>
          </w:p>
        </w:tc>
      </w:tr>
      <w:tr>
        <w:trPr/>
        <w:tc>
          <w:tcPr>
            <w:tcW w:w="2268" w:type="dxa"/>
            <w:tcBorders>
              <w:top w:val="single" w:sz="4" w:space="0" w:color="000000"/>
              <w:left w:val="single" w:sz="4" w:space="0" w:color="000000"/>
            </w:tcBorders>
            <w:shd w:fill="auto" w:val="clear"/>
            <w:tcMar>
              <w:left w:w="57" w:type="dxa"/>
            </w:tcMar>
          </w:tcPr>
          <w:p>
            <w:pPr>
              <w:pStyle w:val="ConsPlusNormal"/>
              <w:rPr/>
            </w:pPr>
            <w:r>
              <w:rPr/>
              <w:t>8. Протезы и ортезы</w:t>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8-01</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Протез пальца косметический</w:t>
            </w:r>
          </w:p>
        </w:tc>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rPr/>
            </w:pPr>
            <w:r>
              <w:rPr/>
              <w:t>Протез пальца</w:t>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8-02</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ind w:firstLine="5"/>
              <w:jc w:val="both"/>
              <w:rPr/>
            </w:pPr>
            <w:r>
              <w:rPr/>
              <w:t>Протез кисти косметический, в том числе при вычленении и частичном вычленении кисти</w:t>
            </w:r>
          </w:p>
        </w:tc>
        <w:tc>
          <w:tcPr>
            <w:tcW w:w="2503" w:type="dxa"/>
            <w:tcBorders>
              <w:top w:val="single" w:sz="4" w:space="0" w:color="000000"/>
              <w:left w:val="single" w:sz="4" w:space="0" w:color="000000"/>
              <w:right w:val="single" w:sz="4" w:space="0" w:color="000000"/>
              <w:insideV w:val="single" w:sz="4" w:space="0" w:color="000000"/>
            </w:tcBorders>
            <w:shd w:fill="auto" w:val="clear"/>
            <w:tcMar>
              <w:top w:w="75" w:type="dxa"/>
              <w:left w:w="-5" w:type="dxa"/>
              <w:bottom w:w="75" w:type="dxa"/>
              <w:right w:w="0" w:type="dxa"/>
            </w:tcMar>
          </w:tcPr>
          <w:p>
            <w:pPr>
              <w:pStyle w:val="ConsPlusNormal"/>
              <w:ind w:firstLine="5"/>
              <w:jc w:val="both"/>
              <w:rPr/>
            </w:pPr>
            <w:r>
              <w:rPr/>
              <w:t>Протез кисти, в том числе при вычленении и частичном вычленении кисти</w:t>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8-03</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Протез кисти рабочий, в том числе при вычленении и частичном вычленении кисти</w:t>
            </w:r>
          </w:p>
        </w:tc>
        <w:tc>
          <w:tcPr>
            <w:tcW w:w="2503" w:type="dxa"/>
            <w:tcBorders>
              <w:left w:val="single" w:sz="4" w:space="0" w:color="000000"/>
              <w:right w:val="single" w:sz="4" w:space="0" w:color="000000"/>
              <w:insideV w:val="single" w:sz="4" w:space="0" w:color="000000"/>
            </w:tcBorders>
            <w:shd w:fill="auto" w:val="clear"/>
            <w:tcMar>
              <w:top w:w="75" w:type="dxa"/>
              <w:left w:w="-5" w:type="dxa"/>
              <w:bottom w:w="75" w:type="dxa"/>
              <w:right w:w="0" w:type="dxa"/>
            </w:tcMar>
          </w:tcPr>
          <w:p>
            <w:pPr>
              <w:pStyle w:val="ConsPlusNormal"/>
              <w:snapToGrid w:val="false"/>
              <w:rPr/>
            </w:pPr>
            <w:r>
              <w:rPr/>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8-04</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Протез кисти активный, в том числе при вычленении и частичном вычленении кисти</w:t>
            </w:r>
          </w:p>
        </w:tc>
        <w:tc>
          <w:tcPr>
            <w:tcW w:w="2503" w:type="dxa"/>
            <w:tcBorders>
              <w:left w:val="single" w:sz="4" w:space="0" w:color="000000"/>
              <w:right w:val="single" w:sz="4" w:space="0" w:color="000000"/>
              <w:insideV w:val="single" w:sz="4" w:space="0" w:color="000000"/>
            </w:tcBorders>
            <w:shd w:fill="auto" w:val="clear"/>
            <w:tcMar>
              <w:top w:w="75" w:type="dxa"/>
              <w:left w:w="-5" w:type="dxa"/>
              <w:bottom w:w="75" w:type="dxa"/>
              <w:right w:w="0" w:type="dxa"/>
            </w:tcMar>
          </w:tcPr>
          <w:p>
            <w:pPr>
              <w:pStyle w:val="ConsPlusNormal"/>
              <w:snapToGrid w:val="false"/>
              <w:rPr/>
            </w:pPr>
            <w:r>
              <w:rPr/>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8-05</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Протез кисти с внешним источником энергии, в том числе при вычленении и частичном вычленении кисти</w:t>
            </w:r>
          </w:p>
        </w:tc>
        <w:tc>
          <w:tcPr>
            <w:tcW w:w="250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snapToGrid w:val="false"/>
              <w:rPr/>
            </w:pPr>
            <w:r>
              <w:rPr/>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8-06</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Протез предплечья косметический</w:t>
            </w:r>
          </w:p>
        </w:tc>
        <w:tc>
          <w:tcPr>
            <w:tcW w:w="2503" w:type="dxa"/>
            <w:tcBorders>
              <w:top w:val="single" w:sz="4" w:space="0" w:color="000000"/>
              <w:left w:val="single" w:sz="4" w:space="0" w:color="000000"/>
              <w:right w:val="single" w:sz="4" w:space="0" w:color="000000"/>
              <w:insideV w:val="single" w:sz="4" w:space="0" w:color="000000"/>
            </w:tcBorders>
            <w:shd w:fill="auto" w:val="clear"/>
            <w:tcMar>
              <w:top w:w="75" w:type="dxa"/>
              <w:left w:w="-5" w:type="dxa"/>
              <w:bottom w:w="75" w:type="dxa"/>
              <w:right w:w="0" w:type="dxa"/>
            </w:tcMar>
          </w:tcPr>
          <w:p>
            <w:pPr>
              <w:pStyle w:val="ConsPlusNormal"/>
              <w:rPr/>
            </w:pPr>
            <w:r>
              <w:rPr/>
              <w:t>Протез предплечья</w:t>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8-07</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Протез предплечья активный</w:t>
            </w:r>
          </w:p>
        </w:tc>
        <w:tc>
          <w:tcPr>
            <w:tcW w:w="2503" w:type="dxa"/>
            <w:tcBorders>
              <w:left w:val="single" w:sz="4" w:space="0" w:color="000000"/>
              <w:right w:val="single" w:sz="4" w:space="0" w:color="000000"/>
              <w:insideV w:val="single" w:sz="4" w:space="0" w:color="000000"/>
            </w:tcBorders>
            <w:shd w:fill="auto" w:val="clear"/>
            <w:tcMar>
              <w:top w:w="75" w:type="dxa"/>
              <w:left w:w="-5" w:type="dxa"/>
              <w:bottom w:w="75" w:type="dxa"/>
              <w:right w:w="0" w:type="dxa"/>
            </w:tcMar>
          </w:tcPr>
          <w:p>
            <w:pPr>
              <w:pStyle w:val="ConsPlusNormal"/>
              <w:snapToGrid w:val="false"/>
              <w:rPr/>
            </w:pPr>
            <w:r>
              <w:rPr/>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8-08</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Протез предплечья рабочий</w:t>
            </w:r>
          </w:p>
        </w:tc>
        <w:tc>
          <w:tcPr>
            <w:tcW w:w="2503" w:type="dxa"/>
            <w:tcBorders>
              <w:left w:val="single" w:sz="4" w:space="0" w:color="000000"/>
              <w:right w:val="single" w:sz="4" w:space="0" w:color="000000"/>
              <w:insideV w:val="single" w:sz="4" w:space="0" w:color="000000"/>
            </w:tcBorders>
            <w:shd w:fill="auto" w:val="clear"/>
            <w:tcMar>
              <w:top w:w="75" w:type="dxa"/>
              <w:left w:w="-5" w:type="dxa"/>
              <w:bottom w:w="75" w:type="dxa"/>
              <w:right w:w="0" w:type="dxa"/>
            </w:tcMar>
          </w:tcPr>
          <w:p>
            <w:pPr>
              <w:pStyle w:val="ConsPlusNormal"/>
              <w:snapToGrid w:val="false"/>
              <w:rPr/>
            </w:pPr>
            <w:r>
              <w:rPr/>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8-09</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Протез предплечья с внешним источником энергии</w:t>
            </w:r>
          </w:p>
        </w:tc>
        <w:tc>
          <w:tcPr>
            <w:tcW w:w="250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snapToGrid w:val="false"/>
              <w:rPr/>
            </w:pPr>
            <w:r>
              <w:rPr/>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8-10</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Протез плеча косметический</w:t>
            </w:r>
          </w:p>
        </w:tc>
        <w:tc>
          <w:tcPr>
            <w:tcW w:w="2503" w:type="dxa"/>
            <w:tcBorders>
              <w:top w:val="single" w:sz="4" w:space="0" w:color="000000"/>
              <w:left w:val="single" w:sz="4" w:space="0" w:color="000000"/>
              <w:right w:val="single" w:sz="4" w:space="0" w:color="000000"/>
              <w:insideV w:val="single" w:sz="4" w:space="0" w:color="000000"/>
            </w:tcBorders>
            <w:shd w:fill="auto" w:val="clear"/>
            <w:tcMar>
              <w:top w:w="75" w:type="dxa"/>
              <w:left w:w="-5" w:type="dxa"/>
              <w:bottom w:w="75" w:type="dxa"/>
              <w:right w:w="0" w:type="dxa"/>
            </w:tcMar>
          </w:tcPr>
          <w:p>
            <w:pPr>
              <w:pStyle w:val="ConsPlusNormal"/>
              <w:rPr/>
            </w:pPr>
            <w:r>
              <w:rPr/>
              <w:t>Протез плеча</w:t>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8-11</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Протез плеча активный</w:t>
            </w:r>
          </w:p>
        </w:tc>
        <w:tc>
          <w:tcPr>
            <w:tcW w:w="2503" w:type="dxa"/>
            <w:tcBorders>
              <w:left w:val="single" w:sz="4" w:space="0" w:color="000000"/>
              <w:right w:val="single" w:sz="4" w:space="0" w:color="000000"/>
              <w:insideV w:val="single" w:sz="4" w:space="0" w:color="000000"/>
            </w:tcBorders>
            <w:shd w:fill="auto" w:val="clear"/>
            <w:tcMar>
              <w:top w:w="75" w:type="dxa"/>
              <w:left w:w="-5" w:type="dxa"/>
              <w:bottom w:w="75" w:type="dxa"/>
              <w:right w:w="0" w:type="dxa"/>
            </w:tcMar>
          </w:tcPr>
          <w:p>
            <w:pPr>
              <w:pStyle w:val="ConsPlusNormal"/>
              <w:snapToGrid w:val="false"/>
              <w:rPr/>
            </w:pPr>
            <w:r>
              <w:rPr/>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8-12</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Протез плеча рабочий</w:t>
            </w:r>
          </w:p>
        </w:tc>
        <w:tc>
          <w:tcPr>
            <w:tcW w:w="2503" w:type="dxa"/>
            <w:tcBorders>
              <w:left w:val="single" w:sz="4" w:space="0" w:color="000000"/>
              <w:right w:val="single" w:sz="4" w:space="0" w:color="000000"/>
              <w:insideV w:val="single" w:sz="4" w:space="0" w:color="000000"/>
            </w:tcBorders>
            <w:shd w:fill="auto" w:val="clear"/>
            <w:tcMar>
              <w:top w:w="75" w:type="dxa"/>
              <w:left w:w="-5" w:type="dxa"/>
              <w:bottom w:w="75" w:type="dxa"/>
              <w:right w:w="0" w:type="dxa"/>
            </w:tcMar>
          </w:tcPr>
          <w:p>
            <w:pPr>
              <w:pStyle w:val="ConsPlusNormal"/>
              <w:snapToGrid w:val="false"/>
              <w:rPr/>
            </w:pPr>
            <w:r>
              <w:rPr/>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8-13</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Протез плеча с внешним источником энергии</w:t>
            </w:r>
          </w:p>
        </w:tc>
        <w:tc>
          <w:tcPr>
            <w:tcW w:w="250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snapToGrid w:val="false"/>
              <w:rPr/>
            </w:pPr>
            <w:r>
              <w:rPr/>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8-14</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Протез после вычленения плеча с электромеханическим приводом и контактной системой управления</w:t>
            </w:r>
          </w:p>
        </w:tc>
        <w:tc>
          <w:tcPr>
            <w:tcW w:w="2503" w:type="dxa"/>
            <w:tcBorders>
              <w:top w:val="single" w:sz="4" w:space="0" w:color="000000"/>
              <w:left w:val="single" w:sz="4" w:space="0" w:color="000000"/>
              <w:right w:val="single" w:sz="4" w:space="0" w:color="000000"/>
              <w:insideV w:val="single" w:sz="4" w:space="0" w:color="000000"/>
            </w:tcBorders>
            <w:shd w:fill="auto" w:val="clear"/>
            <w:tcMar>
              <w:top w:w="75" w:type="dxa"/>
              <w:left w:w="-5" w:type="dxa"/>
              <w:bottom w:w="75" w:type="dxa"/>
              <w:right w:w="0" w:type="dxa"/>
            </w:tcMar>
          </w:tcPr>
          <w:p>
            <w:pPr>
              <w:pStyle w:val="ConsPlusNormal"/>
              <w:rPr/>
            </w:pPr>
            <w:r>
              <w:rPr/>
              <w:t>Протез после вычленения плеча</w:t>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8-15</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Протез после вычленения плеча функционально-косметический</w:t>
            </w:r>
          </w:p>
        </w:tc>
        <w:tc>
          <w:tcPr>
            <w:tcW w:w="250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snapToGrid w:val="false"/>
              <w:rPr/>
            </w:pPr>
            <w:r>
              <w:rPr/>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8-16</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Чехол на культю предплечья хлопчатобумажный</w:t>
            </w:r>
          </w:p>
        </w:tc>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rPr/>
            </w:pPr>
            <w:r>
              <w:rPr/>
              <w:t>Чехол на культю предплечья</w:t>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8-17</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Чехол на культю плеча хлопчатобумажный</w:t>
            </w:r>
          </w:p>
        </w:tc>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rPr/>
            </w:pPr>
            <w:r>
              <w:rPr/>
              <w:t>Чехол на культю плеча</w:t>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8-18</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Чехол на культю верхней конечности из полимерного материала (силиконовый)</w:t>
            </w:r>
          </w:p>
        </w:tc>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rPr/>
            </w:pPr>
            <w:r>
              <w:rPr/>
              <w:t>Чехол на культю верхней конечности</w:t>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8-19</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Косметическая оболочка на протез верхней конечности</w:t>
            </w:r>
          </w:p>
        </w:tc>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rPr/>
            </w:pPr>
            <w:r>
              <w:rPr/>
              <w:t>Косметическая оболочка на протез верхней конечности</w:t>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8-20</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Протез стопы</w:t>
            </w:r>
          </w:p>
        </w:tc>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rPr/>
            </w:pPr>
            <w:r>
              <w:rPr/>
              <w:t>Протез стопы</w:t>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8-21</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Протез голени лечебно-тренировочный</w:t>
            </w:r>
          </w:p>
        </w:tc>
        <w:tc>
          <w:tcPr>
            <w:tcW w:w="2503" w:type="dxa"/>
            <w:tcBorders>
              <w:top w:val="single" w:sz="4" w:space="0" w:color="000000"/>
              <w:left w:val="single" w:sz="4" w:space="0" w:color="000000"/>
              <w:right w:val="single" w:sz="4" w:space="0" w:color="000000"/>
              <w:insideV w:val="single" w:sz="4" w:space="0" w:color="000000"/>
            </w:tcBorders>
            <w:shd w:fill="auto" w:val="clear"/>
            <w:tcMar>
              <w:top w:w="75" w:type="dxa"/>
              <w:left w:w="-5" w:type="dxa"/>
              <w:bottom w:w="75" w:type="dxa"/>
              <w:right w:w="0" w:type="dxa"/>
            </w:tcMar>
          </w:tcPr>
          <w:p>
            <w:pPr>
              <w:pStyle w:val="ConsPlusNormal"/>
              <w:rPr/>
            </w:pPr>
            <w:r>
              <w:rPr/>
              <w:t>Протез голени</w:t>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8-22</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Протез голени немодульного типа, в том числе при врожденном недоразвитии</w:t>
            </w:r>
          </w:p>
        </w:tc>
        <w:tc>
          <w:tcPr>
            <w:tcW w:w="2503" w:type="dxa"/>
            <w:tcBorders>
              <w:left w:val="single" w:sz="4" w:space="0" w:color="000000"/>
              <w:right w:val="single" w:sz="4" w:space="0" w:color="000000"/>
              <w:insideV w:val="single" w:sz="4" w:space="0" w:color="000000"/>
            </w:tcBorders>
            <w:shd w:fill="auto" w:val="clear"/>
            <w:tcMar>
              <w:top w:w="75" w:type="dxa"/>
              <w:left w:w="-5" w:type="dxa"/>
              <w:bottom w:w="75" w:type="dxa"/>
              <w:right w:w="0" w:type="dxa"/>
            </w:tcMar>
          </w:tcPr>
          <w:p>
            <w:pPr>
              <w:pStyle w:val="ConsPlusNormal"/>
              <w:snapToGrid w:val="false"/>
              <w:rPr/>
            </w:pPr>
            <w:r>
              <w:rPr/>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8-23</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ind w:firstLine="5"/>
              <w:jc w:val="both"/>
              <w:rPr/>
            </w:pPr>
            <w:r>
              <w:rPr/>
              <w:t>Протез голени модульного типа, в том числе при недоразвитии</w:t>
            </w:r>
          </w:p>
        </w:tc>
        <w:tc>
          <w:tcPr>
            <w:tcW w:w="250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snapToGrid w:val="false"/>
              <w:rPr/>
            </w:pPr>
            <w:r>
              <w:rPr/>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8-24</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Протез голени для купания</w:t>
            </w:r>
          </w:p>
        </w:tc>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rPr/>
            </w:pPr>
            <w:r>
              <w:rPr/>
              <w:t>Протез голени для купания</w:t>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8-25</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Чехол на культю голени шерстяной</w:t>
            </w:r>
          </w:p>
        </w:tc>
        <w:tc>
          <w:tcPr>
            <w:tcW w:w="2503" w:type="dxa"/>
            <w:tcBorders>
              <w:top w:val="single" w:sz="4" w:space="0" w:color="000000"/>
              <w:left w:val="single" w:sz="4" w:space="0" w:color="000000"/>
              <w:right w:val="single" w:sz="4" w:space="0" w:color="000000"/>
              <w:insideV w:val="single" w:sz="4" w:space="0" w:color="000000"/>
            </w:tcBorders>
            <w:shd w:fill="auto" w:val="clear"/>
            <w:tcMar>
              <w:top w:w="75" w:type="dxa"/>
              <w:left w:w="-5" w:type="dxa"/>
              <w:bottom w:w="75" w:type="dxa"/>
              <w:right w:w="0" w:type="dxa"/>
            </w:tcMar>
          </w:tcPr>
          <w:p>
            <w:pPr>
              <w:pStyle w:val="ConsPlusNormal"/>
              <w:rPr/>
            </w:pPr>
            <w:r>
              <w:rPr/>
              <w:t>Чехол на культю голени</w:t>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8-26</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Чехол на культю голени хлопчатобумажный</w:t>
            </w:r>
          </w:p>
        </w:tc>
        <w:tc>
          <w:tcPr>
            <w:tcW w:w="2503" w:type="dxa"/>
            <w:tcBorders>
              <w:left w:val="single" w:sz="4" w:space="0" w:color="000000"/>
              <w:right w:val="single" w:sz="4" w:space="0" w:color="000000"/>
              <w:insideV w:val="single" w:sz="4" w:space="0" w:color="000000"/>
            </w:tcBorders>
            <w:shd w:fill="auto" w:val="clear"/>
            <w:tcMar>
              <w:top w:w="75" w:type="dxa"/>
              <w:left w:w="-5" w:type="dxa"/>
              <w:bottom w:w="75" w:type="dxa"/>
              <w:right w:w="0" w:type="dxa"/>
            </w:tcMar>
          </w:tcPr>
          <w:p>
            <w:pPr>
              <w:pStyle w:val="ConsPlusNormal"/>
              <w:snapToGrid w:val="false"/>
              <w:rPr/>
            </w:pPr>
            <w:r>
              <w:rPr/>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8-27</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Чехол на культю голени из полимерного материала (силиконовый)</w:t>
            </w:r>
          </w:p>
        </w:tc>
        <w:tc>
          <w:tcPr>
            <w:tcW w:w="250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snapToGrid w:val="false"/>
              <w:rPr/>
            </w:pPr>
            <w:r>
              <w:rPr/>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8-28</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Протез бедра лечебно-тренировочный</w:t>
            </w:r>
          </w:p>
        </w:tc>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rPr/>
            </w:pPr>
            <w:r>
              <w:rPr/>
              <w:t>Протез бедра лечебно-тренировочный</w:t>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8-29</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Протез бедра немодульный</w:t>
            </w:r>
          </w:p>
        </w:tc>
        <w:tc>
          <w:tcPr>
            <w:tcW w:w="2503" w:type="dxa"/>
            <w:tcBorders>
              <w:top w:val="single" w:sz="4" w:space="0" w:color="000000"/>
              <w:left w:val="single" w:sz="4" w:space="0" w:color="000000"/>
              <w:right w:val="single" w:sz="4" w:space="0" w:color="000000"/>
              <w:insideV w:val="single" w:sz="4" w:space="0" w:color="000000"/>
            </w:tcBorders>
            <w:shd w:fill="auto" w:val="clear"/>
            <w:tcMar>
              <w:top w:w="75" w:type="dxa"/>
              <w:left w:w="-5" w:type="dxa"/>
              <w:bottom w:w="75" w:type="dxa"/>
              <w:right w:w="0" w:type="dxa"/>
            </w:tcMar>
          </w:tcPr>
          <w:p>
            <w:pPr>
              <w:pStyle w:val="ConsPlusNormal"/>
              <w:rPr/>
            </w:pPr>
            <w:r>
              <w:rPr/>
              <w:t>Протез бедра</w:t>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8-30</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Протез бедра модульный</w:t>
            </w:r>
          </w:p>
        </w:tc>
        <w:tc>
          <w:tcPr>
            <w:tcW w:w="2503" w:type="dxa"/>
            <w:tcBorders>
              <w:left w:val="single" w:sz="4" w:space="0" w:color="000000"/>
              <w:right w:val="single" w:sz="4" w:space="0" w:color="000000"/>
              <w:insideV w:val="single" w:sz="4" w:space="0" w:color="000000"/>
            </w:tcBorders>
            <w:shd w:fill="auto" w:val="clear"/>
            <w:tcMar>
              <w:top w:w="75" w:type="dxa"/>
              <w:left w:w="-5" w:type="dxa"/>
              <w:bottom w:w="75" w:type="dxa"/>
              <w:right w:w="0" w:type="dxa"/>
            </w:tcMar>
          </w:tcPr>
          <w:p>
            <w:pPr>
              <w:pStyle w:val="ConsPlusNormal"/>
              <w:snapToGrid w:val="false"/>
              <w:rPr/>
            </w:pPr>
            <w:r>
              <w:rPr/>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8-31</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Протез бедра модульный с внешним источником энергии</w:t>
            </w:r>
          </w:p>
        </w:tc>
        <w:tc>
          <w:tcPr>
            <w:tcW w:w="250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snapToGrid w:val="false"/>
              <w:rPr/>
            </w:pPr>
            <w:r>
              <w:rPr/>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8-32</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Протез бедра для купания</w:t>
            </w:r>
          </w:p>
        </w:tc>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rPr/>
            </w:pPr>
            <w:r>
              <w:rPr/>
              <w:t>Протез бедра для купания</w:t>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8-33</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Протез при вычленении бедра немодульный</w:t>
            </w:r>
          </w:p>
        </w:tc>
        <w:tc>
          <w:tcPr>
            <w:tcW w:w="2503" w:type="dxa"/>
            <w:tcBorders>
              <w:top w:val="single" w:sz="4" w:space="0" w:color="000000"/>
              <w:left w:val="single" w:sz="4" w:space="0" w:color="000000"/>
              <w:right w:val="single" w:sz="4" w:space="0" w:color="000000"/>
              <w:insideV w:val="single" w:sz="4" w:space="0" w:color="000000"/>
            </w:tcBorders>
            <w:shd w:fill="auto" w:val="clear"/>
            <w:tcMar>
              <w:top w:w="75" w:type="dxa"/>
              <w:left w:w="-5" w:type="dxa"/>
              <w:bottom w:w="75" w:type="dxa"/>
              <w:right w:w="0" w:type="dxa"/>
            </w:tcMar>
          </w:tcPr>
          <w:p>
            <w:pPr>
              <w:pStyle w:val="ConsPlusNormal"/>
              <w:rPr/>
            </w:pPr>
            <w:r>
              <w:rPr/>
              <w:t>Протез при вычленении бедра</w:t>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8-34</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Протез при вычленении бедра модульный</w:t>
            </w:r>
          </w:p>
        </w:tc>
        <w:tc>
          <w:tcPr>
            <w:tcW w:w="250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snapToGrid w:val="false"/>
              <w:rPr/>
            </w:pPr>
            <w:r>
              <w:rPr/>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8-35</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Чехол на культю бедра шерстяной</w:t>
            </w:r>
          </w:p>
        </w:tc>
        <w:tc>
          <w:tcPr>
            <w:tcW w:w="2503" w:type="dxa"/>
            <w:tcBorders>
              <w:top w:val="single" w:sz="4" w:space="0" w:color="000000"/>
              <w:left w:val="single" w:sz="4" w:space="0" w:color="000000"/>
              <w:right w:val="single" w:sz="4" w:space="0" w:color="000000"/>
              <w:insideV w:val="single" w:sz="4" w:space="0" w:color="000000"/>
            </w:tcBorders>
            <w:shd w:fill="auto" w:val="clear"/>
            <w:tcMar>
              <w:top w:w="75" w:type="dxa"/>
              <w:left w:w="-5" w:type="dxa"/>
              <w:bottom w:w="75" w:type="dxa"/>
              <w:right w:w="0" w:type="dxa"/>
            </w:tcMar>
          </w:tcPr>
          <w:p>
            <w:pPr>
              <w:pStyle w:val="ConsPlusNormal"/>
              <w:rPr/>
            </w:pPr>
            <w:r>
              <w:rPr/>
              <w:t>Чехол на культю бедра</w:t>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8-36</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Чехол на культю бедра хлопчатобумажный</w:t>
            </w:r>
          </w:p>
        </w:tc>
        <w:tc>
          <w:tcPr>
            <w:tcW w:w="2503" w:type="dxa"/>
            <w:tcBorders>
              <w:left w:val="single" w:sz="4" w:space="0" w:color="000000"/>
              <w:right w:val="single" w:sz="4" w:space="0" w:color="000000"/>
              <w:insideV w:val="single" w:sz="4" w:space="0" w:color="000000"/>
            </w:tcBorders>
            <w:shd w:fill="auto" w:val="clear"/>
            <w:tcMar>
              <w:top w:w="75" w:type="dxa"/>
              <w:left w:w="-5" w:type="dxa"/>
              <w:bottom w:w="75" w:type="dxa"/>
              <w:right w:w="0" w:type="dxa"/>
            </w:tcMar>
          </w:tcPr>
          <w:p>
            <w:pPr>
              <w:pStyle w:val="ConsPlusNormal"/>
              <w:snapToGrid w:val="false"/>
              <w:rPr/>
            </w:pPr>
            <w:r>
              <w:rPr/>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8-37</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Чехол на культю бедра из полимерного материала (силиконовый)</w:t>
            </w:r>
          </w:p>
        </w:tc>
        <w:tc>
          <w:tcPr>
            <w:tcW w:w="250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snapToGrid w:val="false"/>
              <w:rPr/>
            </w:pPr>
            <w:r>
              <w:rPr/>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8-38</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Косметическая оболочка на протез нижней конечности</w:t>
            </w:r>
          </w:p>
        </w:tc>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ind w:firstLine="10"/>
              <w:jc w:val="both"/>
              <w:rPr/>
            </w:pPr>
            <w:r>
              <w:rPr/>
              <w:t>Косметическая оболочка на протез нижней конечности</w:t>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8-39</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Экзопротез молочной железы</w:t>
            </w:r>
          </w:p>
        </w:tc>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rPr/>
            </w:pPr>
            <w:r>
              <w:rPr/>
              <w:t>Экзопротез молочной железы</w:t>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8-40</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Чехол для экзопротеза молочной железы трикотажный</w:t>
            </w:r>
          </w:p>
        </w:tc>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rPr/>
            </w:pPr>
            <w:r>
              <w:rPr/>
              <w:t>Чехол для экзопротеза молочной железы</w:t>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8-41</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ind w:firstLine="5"/>
              <w:jc w:val="both"/>
              <w:rPr/>
            </w:pPr>
            <w:r>
              <w:rPr/>
              <w:t xml:space="preserve">Зубные протезы (кроме зубных протезов из драгоценных металлов и других дорогостоящих материалов, приравненных по стоимости к драгоценным металлам) </w:t>
            </w:r>
            <w:hyperlink w:anchor="Par1315">
              <w:r>
                <w:rPr>
                  <w:rStyle w:val="Style20"/>
                </w:rPr>
                <w:t>&lt;3&gt;</w:t>
              </w:r>
            </w:hyperlink>
          </w:p>
        </w:tc>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ind w:firstLine="5"/>
              <w:jc w:val="both"/>
              <w:rPr/>
            </w:pPr>
            <w:r>
              <w:rPr/>
              <w:t>Зубные протезы (кроме зубных протезов из драгоценных металлов и других дорогостоящих материалов, приравненных по стоимости к драгоценным металлам)</w:t>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8-42</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Глазной протез стеклянный</w:t>
            </w:r>
          </w:p>
        </w:tc>
        <w:tc>
          <w:tcPr>
            <w:tcW w:w="2503" w:type="dxa"/>
            <w:tcBorders>
              <w:top w:val="single" w:sz="4" w:space="0" w:color="000000"/>
              <w:left w:val="single" w:sz="4" w:space="0" w:color="000000"/>
              <w:right w:val="single" w:sz="4" w:space="0" w:color="000000"/>
              <w:insideV w:val="single" w:sz="4" w:space="0" w:color="000000"/>
            </w:tcBorders>
            <w:shd w:fill="auto" w:val="clear"/>
            <w:tcMar>
              <w:top w:w="75" w:type="dxa"/>
              <w:left w:w="-5" w:type="dxa"/>
              <w:bottom w:w="75" w:type="dxa"/>
              <w:right w:w="0" w:type="dxa"/>
            </w:tcMar>
          </w:tcPr>
          <w:p>
            <w:pPr>
              <w:pStyle w:val="ConsPlusNormal"/>
              <w:rPr/>
            </w:pPr>
            <w:r>
              <w:rPr/>
              <w:t>Глазной протез</w:t>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8-43</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Глазной протез пластмассовый</w:t>
            </w:r>
          </w:p>
        </w:tc>
        <w:tc>
          <w:tcPr>
            <w:tcW w:w="250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snapToGrid w:val="false"/>
              <w:rPr/>
            </w:pPr>
            <w:r>
              <w:rPr/>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8-44</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Протез ушной</w:t>
            </w:r>
          </w:p>
        </w:tc>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rPr/>
            </w:pPr>
            <w:r>
              <w:rPr/>
              <w:t>Протез ушной</w:t>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8-45</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Протез носовой</w:t>
            </w:r>
          </w:p>
        </w:tc>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rPr/>
            </w:pPr>
            <w:r>
              <w:rPr/>
              <w:t>Протез носовой</w:t>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8-46</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Протез неба</w:t>
            </w:r>
          </w:p>
        </w:tc>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rPr/>
            </w:pPr>
            <w:r>
              <w:rPr/>
              <w:t>Протез неба</w:t>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8-47</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Протез голосовой</w:t>
            </w:r>
          </w:p>
        </w:tc>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rPr/>
            </w:pPr>
            <w:r>
              <w:rPr/>
              <w:t>Протез голосовой</w:t>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8-48</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ind w:firstLine="5"/>
              <w:jc w:val="both"/>
              <w:rPr/>
            </w:pPr>
            <w:r>
              <w:rPr/>
              <w:t>Протез лицевой комбинированный, в том числе совмещенный (ушной и/или носовой и/или глазницы)</w:t>
            </w:r>
          </w:p>
        </w:tc>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ind w:firstLine="5"/>
              <w:jc w:val="both"/>
              <w:rPr/>
            </w:pPr>
            <w:r>
              <w:rPr/>
              <w:t>Протез лицевой комбинированный, в том числе совмещенный (ушной и/или носовой и/или глазницы)</w:t>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8-49</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Протез половых органов</w:t>
            </w:r>
          </w:p>
        </w:tc>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rPr/>
            </w:pPr>
            <w:r>
              <w:rPr/>
              <w:t>Протез половых органов</w:t>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8-50</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Бандаж ортопедический на верхнюю конечность для улучшения лимфовенозного оттока, в том числе после ампутации молочной железы</w:t>
            </w:r>
          </w:p>
        </w:tc>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ind w:firstLine="5"/>
              <w:jc w:val="both"/>
              <w:rPr/>
            </w:pPr>
            <w:r>
              <w:rPr/>
              <w:t>Бандаж ортопедический на верхнюю конечность; бандаж ортопедический на верхнюю конечность для улучшения лимфовенозного оттока, в том числе после ампутации молочной железы; бандаж компрессионный на верхнюю конечность (компрессионный рукав)</w:t>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8-51</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Бандаж ортопедический поддерживающий или фиксирующий из хлопчатобумажных или эластичных тканей, в том числе бандаж-грация-трусы, бандаж-трусы, бандаж-пантолоны на область живота при ослаблении мышц брюшной стенки, опущении органов, после операций на органах брюшной полости</w:t>
            </w:r>
          </w:p>
        </w:tc>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rPr/>
            </w:pPr>
            <w:r>
              <w:rPr/>
              <w:t>Бандаж ортопедический поддерживающий или фиксирующий, в том числе бандаж-грация-трусы, бандаж-трусы, бандаж-пантолоны на область живота при ослаблении мышц брюшной стенки, опущении органов, после операций на органах брюшной полости; бандаж лечебно-профилактический</w:t>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8-52</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Бандаж торакальный ортопедический после операции на сердце и при травмах грудной клетки</w:t>
            </w:r>
          </w:p>
        </w:tc>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ind w:firstLine="5"/>
              <w:jc w:val="both"/>
              <w:rPr/>
            </w:pPr>
            <w:r>
              <w:rPr/>
              <w:t>Бандаж торакальный ортопедический после операции на сердце и при травмах грудной клетки; бандаж лечебно-профилактический</w:t>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8-53</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Бандаж-суспензорий</w:t>
            </w:r>
          </w:p>
        </w:tc>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rPr/>
            </w:pPr>
            <w:r>
              <w:rPr/>
              <w:t>Бандаж-суспензорий</w:t>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8-54</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Бандаж на лучезапястный сустав</w:t>
            </w:r>
          </w:p>
        </w:tc>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rPr/>
            </w:pPr>
            <w:r>
              <w:rPr/>
              <w:t>Бандаж на лучезапястный сустав</w:t>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8-55</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Бандаж на запястье</w:t>
            </w:r>
          </w:p>
        </w:tc>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rPr/>
            </w:pPr>
            <w:r>
              <w:rPr/>
              <w:t>Бандаж на запястье</w:t>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8-56</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Бандаж на локтевой сустав</w:t>
            </w:r>
          </w:p>
        </w:tc>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rPr/>
            </w:pPr>
            <w:r>
              <w:rPr/>
              <w:t>Бандаж на локтевой сустав</w:t>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8-57</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Бандаж на плечевой сустав</w:t>
            </w:r>
          </w:p>
        </w:tc>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rPr/>
            </w:pPr>
            <w:r>
              <w:rPr/>
              <w:t>Бандаж на плечевой сустав</w:t>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8-58</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Бандаж на верхнюю конечность - "косынка"</w:t>
            </w:r>
          </w:p>
        </w:tc>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rPr/>
            </w:pPr>
            <w:r>
              <w:rPr/>
              <w:t>Бандаж на верхнюю конечность - "косынка"</w:t>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8-59</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Головодержатель полужесткой фиксации</w:t>
            </w:r>
          </w:p>
        </w:tc>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rPr/>
            </w:pPr>
            <w:r>
              <w:rPr/>
              <w:t>Головодержатель полужесткой фиксации</w:t>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8-60</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Головодержатель жесткой фиксации</w:t>
            </w:r>
          </w:p>
        </w:tc>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rPr/>
            </w:pPr>
            <w:r>
              <w:rPr/>
              <w:t>Головодержатель жесткой фиксации</w:t>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8-61</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Бандаж на шейный отдел позвоночника</w:t>
            </w:r>
          </w:p>
        </w:tc>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ind w:firstLine="14"/>
              <w:jc w:val="both"/>
              <w:rPr/>
            </w:pPr>
            <w:r>
              <w:rPr/>
              <w:t>Бандаж на шейный отдел позвоночника; головодержатель мягкой фиксации; воротник "Шанца"</w:t>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8-62</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Бандаж на тазобедренный сустав</w:t>
            </w:r>
          </w:p>
        </w:tc>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rPr/>
            </w:pPr>
            <w:r>
              <w:rPr/>
              <w:t>Бандаж на тазобедренный сустав</w:t>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8-63</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Бандаж на коленный сустав (наколенник)</w:t>
            </w:r>
          </w:p>
        </w:tc>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rPr/>
            </w:pPr>
            <w:r>
              <w:rPr/>
              <w:t>Бандаж на коленный сустав (наколенник)</w:t>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8-64</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Бандаж на голеностопный сустав</w:t>
            </w:r>
          </w:p>
        </w:tc>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rPr/>
            </w:pPr>
            <w:r>
              <w:rPr/>
              <w:t>Бандаж на голеностопный сустав</w:t>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8-65</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Бандаж компрессионный на нижнюю конечность</w:t>
            </w:r>
          </w:p>
        </w:tc>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ind w:firstLine="10"/>
              <w:jc w:val="both"/>
              <w:rPr/>
            </w:pPr>
            <w:r>
              <w:rPr/>
              <w:t>Бандаж компрессионный на нижнюю конечность, чулки (колготы) компрессионные</w:t>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8-66</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Бюстгальтер для экзопротеза молочной железы</w:t>
            </w:r>
          </w:p>
        </w:tc>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ind w:firstLine="10"/>
              <w:jc w:val="both"/>
              <w:rPr/>
            </w:pPr>
            <w:r>
              <w:rPr/>
              <w:t>Бюстгальтер для экзопротеза молочной железы; лиф-крепление для экзопротеза молочной железы</w:t>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8-67</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Грация (или полуграция) для фиксации экзопротеза молочной железы</w:t>
            </w:r>
          </w:p>
        </w:tc>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ind w:firstLine="5"/>
              <w:jc w:val="both"/>
              <w:rPr/>
            </w:pPr>
            <w:r>
              <w:rPr/>
              <w:t>Грация (или полуграция) для фиксации экзопротеза молочной железы</w:t>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8-68</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Корсет мягкой фиксации</w:t>
            </w:r>
          </w:p>
        </w:tc>
        <w:tc>
          <w:tcPr>
            <w:tcW w:w="2503" w:type="dxa"/>
            <w:tcBorders>
              <w:top w:val="single" w:sz="4" w:space="0" w:color="000000"/>
              <w:left w:val="single" w:sz="4" w:space="0" w:color="000000"/>
              <w:right w:val="single" w:sz="4" w:space="0" w:color="000000"/>
              <w:insideV w:val="single" w:sz="4" w:space="0" w:color="000000"/>
            </w:tcBorders>
            <w:shd w:fill="auto" w:val="clear"/>
            <w:tcMar>
              <w:top w:w="75" w:type="dxa"/>
              <w:left w:w="-5" w:type="dxa"/>
              <w:bottom w:w="75" w:type="dxa"/>
              <w:right w:w="0" w:type="dxa"/>
            </w:tcMar>
          </w:tcPr>
          <w:p>
            <w:pPr>
              <w:pStyle w:val="ConsPlusNormal"/>
              <w:rPr/>
            </w:pPr>
            <w:r>
              <w:rPr/>
              <w:t>Корсет, в том числе различной локализации по отделам позвоночника</w:t>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8-69</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Корсет полужесткой фиксации</w:t>
            </w:r>
          </w:p>
        </w:tc>
        <w:tc>
          <w:tcPr>
            <w:tcW w:w="2503" w:type="dxa"/>
            <w:tcBorders>
              <w:left w:val="single" w:sz="4" w:space="0" w:color="000000"/>
              <w:right w:val="single" w:sz="4" w:space="0" w:color="000000"/>
              <w:insideV w:val="single" w:sz="4" w:space="0" w:color="000000"/>
            </w:tcBorders>
            <w:shd w:fill="auto" w:val="clear"/>
            <w:tcMar>
              <w:top w:w="75" w:type="dxa"/>
              <w:left w:w="-5" w:type="dxa"/>
              <w:bottom w:w="75" w:type="dxa"/>
              <w:right w:w="0" w:type="dxa"/>
            </w:tcMar>
          </w:tcPr>
          <w:p>
            <w:pPr>
              <w:pStyle w:val="ConsPlusNormal"/>
              <w:snapToGrid w:val="false"/>
              <w:rPr/>
            </w:pPr>
            <w:r>
              <w:rPr/>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8-70</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Корсет жесткой фиксации</w:t>
            </w:r>
          </w:p>
        </w:tc>
        <w:tc>
          <w:tcPr>
            <w:tcW w:w="250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snapToGrid w:val="false"/>
              <w:rPr/>
            </w:pPr>
            <w:r>
              <w:rPr/>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8-71</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Корсет функционально-корригирующий</w:t>
            </w:r>
          </w:p>
        </w:tc>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rPr/>
            </w:pPr>
            <w:r>
              <w:rPr/>
              <w:t>Корсет функционально-корригирующий</w:t>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8-72</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Реклинатор - корректор осанки</w:t>
            </w:r>
          </w:p>
        </w:tc>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rPr/>
            </w:pPr>
            <w:r>
              <w:rPr/>
              <w:t>Реклинатор - корректор осанки</w:t>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8-73</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Аппарат на кисть</w:t>
            </w:r>
          </w:p>
        </w:tc>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rPr/>
            </w:pPr>
            <w:r>
              <w:rPr/>
              <w:t>Аппарат на кисть</w:t>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8-74</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Аппарат на кисть и лучезапястный сустав</w:t>
            </w:r>
          </w:p>
        </w:tc>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rPr/>
            </w:pPr>
            <w:r>
              <w:rPr/>
              <w:t>Аппарат на кисть и лучезапястный сустав</w:t>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8-75</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Аппарат на лучезапястный сустав</w:t>
            </w:r>
          </w:p>
        </w:tc>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rPr/>
            </w:pPr>
            <w:r>
              <w:rPr/>
              <w:t>Аппарат на лучезапястный сустав</w:t>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8-76</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Аппарат на локтевой сустав</w:t>
            </w:r>
          </w:p>
        </w:tc>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rPr/>
            </w:pPr>
            <w:r>
              <w:rPr/>
              <w:t>Аппарат на локтевой сустав</w:t>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8-77</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Аппарат на кисть, лучезапястный и локтевой суставы</w:t>
            </w:r>
          </w:p>
        </w:tc>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ind w:firstLine="10"/>
              <w:jc w:val="both"/>
              <w:rPr/>
            </w:pPr>
            <w:r>
              <w:rPr/>
              <w:t>Аппарат на кисть, лучезапястный и локтевой суставы</w:t>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8-78</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Аппарат на лучезапястный и локтевой суставы</w:t>
            </w:r>
          </w:p>
        </w:tc>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ind w:firstLine="10"/>
              <w:jc w:val="both"/>
              <w:rPr/>
            </w:pPr>
            <w:r>
              <w:rPr/>
              <w:t>Аппарат на лучезапястный и локтевой суставы</w:t>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8-79</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Аппарат на локтевой и плечевой суставы</w:t>
            </w:r>
          </w:p>
        </w:tc>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rPr/>
            </w:pPr>
            <w:r>
              <w:rPr/>
              <w:t>Аппарат на локтевой и плечевой суставы</w:t>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8-80</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Аппарат на лучезапястный, локтевой и плечевой суставы</w:t>
            </w:r>
          </w:p>
        </w:tc>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ind w:firstLine="14"/>
              <w:jc w:val="both"/>
              <w:rPr/>
            </w:pPr>
            <w:r>
              <w:rPr/>
              <w:t>Аппарат на лучезапястный, локтевой и плечевой суставы</w:t>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8-81</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Аппарат на плечевой сустав</w:t>
            </w:r>
          </w:p>
        </w:tc>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rPr/>
            </w:pPr>
            <w:r>
              <w:rPr/>
              <w:t>Аппарат на плечевой сустав</w:t>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8-82</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Аппарат на всю руку</w:t>
            </w:r>
          </w:p>
        </w:tc>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rPr/>
            </w:pPr>
            <w:r>
              <w:rPr/>
              <w:t>Аппарат на всю руку</w:t>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8-83</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Аппарат на голеностопный сустав</w:t>
            </w:r>
          </w:p>
        </w:tc>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rPr/>
            </w:pPr>
            <w:r>
              <w:rPr/>
              <w:t>Аппарат на голеностопный сустав</w:t>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8-84</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Аппарат на голеностопный и коленный суставы</w:t>
            </w:r>
          </w:p>
        </w:tc>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ind w:firstLine="14"/>
              <w:jc w:val="both"/>
              <w:rPr/>
            </w:pPr>
            <w:r>
              <w:rPr/>
              <w:t>Аппарат на голеностопный и коленный суставы</w:t>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8-85</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Аппарат на коленный сустав</w:t>
            </w:r>
          </w:p>
        </w:tc>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rPr/>
            </w:pPr>
            <w:r>
              <w:rPr/>
              <w:t>Аппарат на коленный сустав</w:t>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8-86</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Аппарат на тазобедренный сустав</w:t>
            </w:r>
          </w:p>
        </w:tc>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rPr/>
            </w:pPr>
            <w:r>
              <w:rPr/>
              <w:t>Аппарат на тазобедренный сустав</w:t>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8-87</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Аппарат на коленный и тазобедренный суставы</w:t>
            </w:r>
          </w:p>
        </w:tc>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ind w:firstLine="5"/>
              <w:jc w:val="both"/>
              <w:rPr/>
            </w:pPr>
            <w:r>
              <w:rPr/>
              <w:t>Аппарат на коленный и тазобедренный суставы</w:t>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8-88</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Аппарат на всю ногу</w:t>
            </w:r>
          </w:p>
        </w:tc>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ind w:firstLine="5"/>
              <w:jc w:val="both"/>
              <w:rPr/>
            </w:pPr>
            <w:r>
              <w:rPr/>
              <w:t>Аппарат на всю ногу; аппарат на всю ногу с полукорсетом; аппарат на всю ногу со стременем; аппарат на всю ногу с двойным следом</w:t>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8-89</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ind w:firstLine="5"/>
              <w:jc w:val="both"/>
              <w:rPr/>
            </w:pPr>
            <w:r>
              <w:rPr/>
              <w:t>Аппарат на нижние конечности и туловище (ортез)</w:t>
            </w:r>
          </w:p>
        </w:tc>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ind w:firstLine="5"/>
              <w:jc w:val="both"/>
              <w:rPr/>
            </w:pPr>
            <w:r>
              <w:rPr/>
              <w:t>Аппарат на нижние конечности с полукорсетом; аппарат на нижние конечности с полукорсетом, в том числе обеспечивающий реципрокную походку; аппарат на нижние конечности и туловище; "динамический параподиум"</w:t>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8-90</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Тутор на лучезапястный сустав</w:t>
            </w:r>
          </w:p>
        </w:tc>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rPr/>
            </w:pPr>
            <w:r>
              <w:rPr/>
              <w:t>Тутор на лучезапястный сустав</w:t>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8-91</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Тутор на предплечье</w:t>
            </w:r>
          </w:p>
        </w:tc>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rPr/>
            </w:pPr>
            <w:r>
              <w:rPr/>
              <w:t>Тутор на предплечье</w:t>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8-92</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Тутор на локтевой сустав</w:t>
            </w:r>
          </w:p>
        </w:tc>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rPr/>
            </w:pPr>
            <w:r>
              <w:rPr/>
              <w:t>Тутор на локтевой сустав</w:t>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8-93</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Тутор на плечевой сустав</w:t>
            </w:r>
          </w:p>
        </w:tc>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rPr/>
            </w:pPr>
            <w:r>
              <w:rPr/>
              <w:t>Тутор на плечевой сустав</w:t>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8-94</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Тутор на всю руку</w:t>
            </w:r>
          </w:p>
        </w:tc>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ind w:firstLine="10"/>
              <w:jc w:val="both"/>
              <w:rPr/>
            </w:pPr>
            <w:r>
              <w:rPr/>
              <w:t>Тутор на всю руку; шины отводящие для верхних конечностей (абдукционные)</w:t>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8-95</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Тутор на голеностопный сустав</w:t>
            </w:r>
          </w:p>
        </w:tc>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ind w:firstLine="5"/>
              <w:jc w:val="both"/>
              <w:rPr/>
            </w:pPr>
            <w:r>
              <w:rPr/>
              <w:t>Тутор на голеностопный сустав; тутор-стоподержатель</w:t>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8-96</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Тутор косметический на голень</w:t>
            </w:r>
          </w:p>
        </w:tc>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rPr/>
            </w:pPr>
            <w:r>
              <w:rPr/>
              <w:t>Тутор косметический на голень</w:t>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8-97</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Тутор на коленный сустав</w:t>
            </w:r>
          </w:p>
        </w:tc>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rPr/>
            </w:pPr>
            <w:r>
              <w:rPr/>
              <w:t>Тутор на коленный сустав</w:t>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8-98</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Тутор на тазобедренный сустав</w:t>
            </w:r>
          </w:p>
        </w:tc>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rPr/>
            </w:pPr>
            <w:r>
              <w:rPr/>
              <w:t>Тутор на тазобедренный сустав</w:t>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8-99</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Тутор на коленный и тазобедренный суставы</w:t>
            </w:r>
          </w:p>
        </w:tc>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ind w:firstLine="10"/>
              <w:jc w:val="both"/>
              <w:rPr/>
            </w:pPr>
            <w:r>
              <w:rPr/>
              <w:t>Тутор на коленный и тазобедренный суставы</w:t>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8-100</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Тутор на всю ногу</w:t>
            </w:r>
          </w:p>
        </w:tc>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ind w:firstLine="10"/>
              <w:jc w:val="both"/>
              <w:rPr/>
            </w:pPr>
            <w:r>
              <w:rPr/>
              <w:t>Тутор на всю ногу; тутор на всю ногу с полукорсетом; шины отводящие для нижних конечностей (абдукционные)</w:t>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8-101</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Обувь на протез</w:t>
            </w:r>
          </w:p>
        </w:tc>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rPr/>
            </w:pPr>
            <w:r>
              <w:rPr/>
              <w:t>Обувь на протез</w:t>
            </w:r>
          </w:p>
        </w:tc>
      </w:tr>
      <w:tr>
        <w:trPr/>
        <w:tc>
          <w:tcPr>
            <w:tcW w:w="2268" w:type="dxa"/>
            <w:tcBorders>
              <w:left w:val="single" w:sz="4" w:space="0" w:color="000000"/>
              <w:bottom w:val="single" w:sz="4" w:space="0" w:color="000000"/>
              <w:insideH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8-102</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Обувь на аппарат</w:t>
            </w:r>
          </w:p>
        </w:tc>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rPr/>
            </w:pPr>
            <w:r>
              <w:rPr/>
              <w:t>Обувь на аппарат</w:t>
            </w:r>
          </w:p>
        </w:tc>
      </w:tr>
      <w:tr>
        <w:trPr/>
        <w:tc>
          <w:tcPr>
            <w:tcW w:w="2268" w:type="dxa"/>
            <w:tcBorders>
              <w:top w:val="single" w:sz="4" w:space="0" w:color="000000"/>
              <w:left w:val="single" w:sz="4" w:space="0" w:color="000000"/>
            </w:tcBorders>
            <w:shd w:fill="auto" w:val="clear"/>
            <w:tcMar>
              <w:left w:w="57" w:type="dxa"/>
            </w:tcMar>
          </w:tcPr>
          <w:p>
            <w:pPr>
              <w:pStyle w:val="ConsPlusNormal"/>
              <w:rPr/>
            </w:pPr>
            <w:r>
              <w:rPr/>
              <w:t>9. Ортопедическая обувь</w:t>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9-01</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ind w:firstLine="5"/>
              <w:jc w:val="both"/>
              <w:rPr/>
            </w:pPr>
            <w:r>
              <w:rPr/>
              <w:t>Обувь ортопедическая малосложная без утепленной подкладки</w:t>
            </w:r>
          </w:p>
        </w:tc>
        <w:tc>
          <w:tcPr>
            <w:tcW w:w="2503" w:type="dxa"/>
            <w:tcBorders>
              <w:top w:val="single" w:sz="4" w:space="0" w:color="000000"/>
              <w:left w:val="single" w:sz="4" w:space="0" w:color="000000"/>
              <w:right w:val="single" w:sz="4" w:space="0" w:color="000000"/>
              <w:insideV w:val="single" w:sz="4" w:space="0" w:color="000000"/>
            </w:tcBorders>
            <w:shd w:fill="auto" w:val="clear"/>
            <w:tcMar>
              <w:top w:w="75" w:type="dxa"/>
              <w:left w:w="-5" w:type="dxa"/>
              <w:bottom w:w="75" w:type="dxa"/>
              <w:right w:w="0" w:type="dxa"/>
            </w:tcMar>
          </w:tcPr>
          <w:p>
            <w:pPr>
              <w:pStyle w:val="ConsPlusNormal"/>
              <w:rPr/>
            </w:pPr>
            <w:r>
              <w:rPr/>
              <w:t>Обувь ортопедическая малосложная</w:t>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9-02</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ind w:firstLine="10"/>
              <w:jc w:val="both"/>
              <w:rPr/>
            </w:pPr>
            <w:r>
              <w:rPr/>
              <w:t>Обувь ортопедическая малосложная на утепленной подкладке</w:t>
            </w:r>
          </w:p>
        </w:tc>
        <w:tc>
          <w:tcPr>
            <w:tcW w:w="250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snapToGrid w:val="false"/>
              <w:rPr/>
            </w:pPr>
            <w:r>
              <w:rPr/>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9-03</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ind w:firstLine="14"/>
              <w:jc w:val="both"/>
              <w:rPr/>
            </w:pPr>
            <w:r>
              <w:rPr/>
              <w:t>Обувь ортопедическая сложная без утепленной подкладки</w:t>
            </w:r>
          </w:p>
        </w:tc>
        <w:tc>
          <w:tcPr>
            <w:tcW w:w="2503" w:type="dxa"/>
            <w:tcBorders>
              <w:top w:val="single" w:sz="4" w:space="0" w:color="000000"/>
              <w:left w:val="single" w:sz="4" w:space="0" w:color="000000"/>
              <w:right w:val="single" w:sz="4" w:space="0" w:color="000000"/>
              <w:insideV w:val="single" w:sz="4" w:space="0" w:color="000000"/>
            </w:tcBorders>
            <w:shd w:fill="auto" w:val="clear"/>
            <w:tcMar>
              <w:top w:w="75" w:type="dxa"/>
              <w:left w:w="-5" w:type="dxa"/>
              <w:bottom w:w="75" w:type="dxa"/>
              <w:right w:w="0" w:type="dxa"/>
            </w:tcMar>
          </w:tcPr>
          <w:p>
            <w:pPr>
              <w:pStyle w:val="ConsPlusNormal"/>
              <w:rPr/>
            </w:pPr>
            <w:r>
              <w:rPr/>
              <w:t>Обувь ортопедическая сложная</w:t>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9-04</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ind w:firstLine="14"/>
              <w:jc w:val="both"/>
              <w:rPr/>
            </w:pPr>
            <w:r>
              <w:rPr/>
              <w:t>Обувь ортопедическая сложная на утепленной подкладке</w:t>
            </w:r>
          </w:p>
        </w:tc>
        <w:tc>
          <w:tcPr>
            <w:tcW w:w="250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snapToGrid w:val="false"/>
              <w:rPr/>
            </w:pPr>
            <w:r>
              <w:rPr/>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9-05</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Обувь ортопедическая при односторонней ампутации без утепленной подкладки</w:t>
            </w:r>
          </w:p>
        </w:tc>
        <w:tc>
          <w:tcPr>
            <w:tcW w:w="2503" w:type="dxa"/>
            <w:tcBorders>
              <w:top w:val="single" w:sz="4" w:space="0" w:color="000000"/>
              <w:left w:val="single" w:sz="4" w:space="0" w:color="000000"/>
              <w:right w:val="single" w:sz="4" w:space="0" w:color="000000"/>
              <w:insideV w:val="single" w:sz="4" w:space="0" w:color="000000"/>
            </w:tcBorders>
            <w:shd w:fill="auto" w:val="clear"/>
            <w:tcMar>
              <w:top w:w="75" w:type="dxa"/>
              <w:left w:w="-5" w:type="dxa"/>
              <w:bottom w:w="75" w:type="dxa"/>
              <w:right w:w="0" w:type="dxa"/>
            </w:tcMar>
          </w:tcPr>
          <w:p>
            <w:pPr>
              <w:pStyle w:val="ConsPlusNormal"/>
              <w:ind w:firstLine="14"/>
              <w:jc w:val="both"/>
              <w:rPr/>
            </w:pPr>
            <w:r>
              <w:rPr/>
              <w:t>Обувь ортопедическая при односторонней ампутации</w:t>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9-06</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Обувь ортопедическая при односторонней ампутации на утепленной подкладке</w:t>
            </w:r>
          </w:p>
        </w:tc>
        <w:tc>
          <w:tcPr>
            <w:tcW w:w="250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snapToGrid w:val="false"/>
              <w:rPr/>
            </w:pPr>
            <w:r>
              <w:rPr/>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9-07</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Вкладные корригирующие элементы для ортопедической обуви (в том числе стельки, полустельки)</w:t>
            </w:r>
          </w:p>
        </w:tc>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rPr/>
            </w:pPr>
            <w:r>
              <w:rPr/>
              <w:t>Вкладные корригирующие элементы для ортопедической обуви (в том числе стельки, полустельки)</w:t>
            </w:r>
          </w:p>
        </w:tc>
      </w:tr>
      <w:tr>
        <w:trPr/>
        <w:tc>
          <w:tcPr>
            <w:tcW w:w="2268" w:type="dxa"/>
            <w:tcBorders>
              <w:left w:val="single" w:sz="4" w:space="0" w:color="000000"/>
              <w:bottom w:val="single" w:sz="4" w:space="0" w:color="000000"/>
              <w:insideH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9-08</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Вкладной башмачок</w:t>
            </w:r>
          </w:p>
        </w:tc>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rPr/>
            </w:pPr>
            <w:r>
              <w:rPr/>
              <w:t>Вкладной башмачок</w:t>
            </w:r>
          </w:p>
        </w:tc>
      </w:tr>
      <w:tr>
        <w:trPr/>
        <w:tc>
          <w:tcPr>
            <w:tcW w:w="2268" w:type="dxa"/>
            <w:tcBorders>
              <w:top w:val="single" w:sz="4" w:space="0" w:color="000000"/>
              <w:left w:val="single" w:sz="4" w:space="0" w:color="000000"/>
            </w:tcBorders>
            <w:shd w:fill="auto" w:val="clear"/>
            <w:tcMar>
              <w:left w:w="57" w:type="dxa"/>
            </w:tcMar>
          </w:tcPr>
          <w:p>
            <w:pPr>
              <w:pStyle w:val="ConsPlusNormal"/>
              <w:ind w:firstLine="24"/>
              <w:jc w:val="both"/>
              <w:rPr/>
            </w:pPr>
            <w:r>
              <w:rPr/>
              <w:t>10. Противопролежневые матрацы и подушки</w:t>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10-01</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Противопролежневый матрац полиуретановый</w:t>
            </w:r>
          </w:p>
        </w:tc>
        <w:tc>
          <w:tcPr>
            <w:tcW w:w="2503" w:type="dxa"/>
            <w:tcBorders>
              <w:top w:val="single" w:sz="4" w:space="0" w:color="000000"/>
              <w:left w:val="single" w:sz="4" w:space="0" w:color="000000"/>
              <w:right w:val="single" w:sz="4" w:space="0" w:color="000000"/>
              <w:insideV w:val="single" w:sz="4" w:space="0" w:color="000000"/>
            </w:tcBorders>
            <w:shd w:fill="auto" w:val="clear"/>
            <w:tcMar>
              <w:top w:w="75" w:type="dxa"/>
              <w:left w:w="-5" w:type="dxa"/>
              <w:bottom w:w="75" w:type="dxa"/>
              <w:right w:w="0" w:type="dxa"/>
            </w:tcMar>
          </w:tcPr>
          <w:p>
            <w:pPr>
              <w:pStyle w:val="ConsPlusNormal"/>
              <w:rPr/>
            </w:pPr>
            <w:r>
              <w:rPr/>
              <w:t>Противопролежневый матрац</w:t>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10-02</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Противопролежневый матрац гелевый</w:t>
            </w:r>
          </w:p>
        </w:tc>
        <w:tc>
          <w:tcPr>
            <w:tcW w:w="2503" w:type="dxa"/>
            <w:tcBorders>
              <w:left w:val="single" w:sz="4" w:space="0" w:color="000000"/>
              <w:right w:val="single" w:sz="4" w:space="0" w:color="000000"/>
              <w:insideV w:val="single" w:sz="4" w:space="0" w:color="000000"/>
            </w:tcBorders>
            <w:shd w:fill="auto" w:val="clear"/>
            <w:tcMar>
              <w:top w:w="75" w:type="dxa"/>
              <w:left w:w="-5" w:type="dxa"/>
              <w:bottom w:w="75" w:type="dxa"/>
              <w:right w:w="0" w:type="dxa"/>
            </w:tcMar>
          </w:tcPr>
          <w:p>
            <w:pPr>
              <w:pStyle w:val="ConsPlusNormal"/>
              <w:snapToGrid w:val="false"/>
              <w:rPr/>
            </w:pPr>
            <w:r>
              <w:rPr/>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10-03</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Противопролежневый матрац воздушный (с компрессором)</w:t>
            </w:r>
          </w:p>
        </w:tc>
        <w:tc>
          <w:tcPr>
            <w:tcW w:w="250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snapToGrid w:val="false"/>
              <w:rPr/>
            </w:pPr>
            <w:r>
              <w:rPr/>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10-04</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Противопролежневая подушка полиуретановая</w:t>
            </w:r>
          </w:p>
        </w:tc>
        <w:tc>
          <w:tcPr>
            <w:tcW w:w="2503" w:type="dxa"/>
            <w:tcBorders>
              <w:top w:val="single" w:sz="4" w:space="0" w:color="000000"/>
              <w:left w:val="single" w:sz="4" w:space="0" w:color="000000"/>
              <w:right w:val="single" w:sz="4" w:space="0" w:color="000000"/>
              <w:insideV w:val="single" w:sz="4" w:space="0" w:color="000000"/>
            </w:tcBorders>
            <w:shd w:fill="auto" w:val="clear"/>
            <w:tcMar>
              <w:top w:w="75" w:type="dxa"/>
              <w:left w:w="-5" w:type="dxa"/>
              <w:bottom w:w="75" w:type="dxa"/>
              <w:right w:w="0" w:type="dxa"/>
            </w:tcMar>
          </w:tcPr>
          <w:p>
            <w:pPr>
              <w:pStyle w:val="ConsPlusNormal"/>
              <w:rPr/>
            </w:pPr>
            <w:r>
              <w:rPr/>
              <w:t>Противопролежневая подушка</w:t>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10-05</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Противопролежневая подушка гелевая</w:t>
            </w:r>
          </w:p>
        </w:tc>
        <w:tc>
          <w:tcPr>
            <w:tcW w:w="2503" w:type="dxa"/>
            <w:tcBorders>
              <w:left w:val="single" w:sz="4" w:space="0" w:color="000000"/>
              <w:right w:val="single" w:sz="4" w:space="0" w:color="000000"/>
              <w:insideV w:val="single" w:sz="4" w:space="0" w:color="000000"/>
            </w:tcBorders>
            <w:shd w:fill="auto" w:val="clear"/>
            <w:tcMar>
              <w:top w:w="75" w:type="dxa"/>
              <w:left w:w="-5" w:type="dxa"/>
              <w:bottom w:w="75" w:type="dxa"/>
              <w:right w:w="0" w:type="dxa"/>
            </w:tcMar>
          </w:tcPr>
          <w:p>
            <w:pPr>
              <w:pStyle w:val="ConsPlusNormal"/>
              <w:snapToGrid w:val="false"/>
              <w:rPr/>
            </w:pPr>
            <w:r>
              <w:rPr/>
            </w:r>
          </w:p>
        </w:tc>
      </w:tr>
      <w:tr>
        <w:trPr/>
        <w:tc>
          <w:tcPr>
            <w:tcW w:w="2268" w:type="dxa"/>
            <w:tcBorders>
              <w:left w:val="single" w:sz="4" w:space="0" w:color="000000"/>
              <w:bottom w:val="single" w:sz="4" w:space="0" w:color="000000"/>
              <w:insideH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10-06</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Противопролежневая подушка воздушная</w:t>
            </w:r>
          </w:p>
        </w:tc>
        <w:tc>
          <w:tcPr>
            <w:tcW w:w="250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snapToGrid w:val="false"/>
              <w:rPr/>
            </w:pPr>
            <w:r>
              <w:rPr/>
            </w:r>
          </w:p>
        </w:tc>
      </w:tr>
      <w:tr>
        <w:trPr/>
        <w:tc>
          <w:tcPr>
            <w:tcW w:w="2268" w:type="dxa"/>
            <w:tcBorders>
              <w:top w:val="single" w:sz="4" w:space="0" w:color="000000"/>
              <w:left w:val="single" w:sz="4" w:space="0" w:color="000000"/>
            </w:tcBorders>
            <w:shd w:fill="auto" w:val="clear"/>
            <w:tcMar>
              <w:left w:w="57" w:type="dxa"/>
            </w:tcMar>
          </w:tcPr>
          <w:p>
            <w:pPr>
              <w:pStyle w:val="ConsPlusNormal"/>
              <w:ind w:firstLine="19"/>
              <w:jc w:val="both"/>
              <w:rPr/>
            </w:pPr>
            <w:r>
              <w:rPr/>
              <w:t>11. Приспособления для одевания, раздевания и захвата предметов</w:t>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11-01</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Приспособление для надевания рубашек</w:t>
            </w:r>
          </w:p>
        </w:tc>
        <w:tc>
          <w:tcPr>
            <w:tcW w:w="2503" w:type="dxa"/>
            <w:tcBorders>
              <w:top w:val="single" w:sz="4" w:space="0" w:color="000000"/>
              <w:left w:val="single" w:sz="4" w:space="0" w:color="000000"/>
              <w:right w:val="single" w:sz="4" w:space="0" w:color="000000"/>
              <w:insideV w:val="single" w:sz="4" w:space="0" w:color="000000"/>
            </w:tcBorders>
            <w:shd w:fill="auto" w:val="clear"/>
            <w:tcMar>
              <w:top w:w="75" w:type="dxa"/>
              <w:left w:w="-5" w:type="dxa"/>
              <w:bottom w:w="75" w:type="dxa"/>
              <w:right w:w="0" w:type="dxa"/>
            </w:tcMar>
          </w:tcPr>
          <w:p>
            <w:pPr>
              <w:pStyle w:val="ConsPlusNormal"/>
              <w:rPr/>
            </w:pPr>
            <w:r>
              <w:rPr/>
              <w:t>Приспособление для надевания</w:t>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11-02</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Приспособление для надевания колгот</w:t>
            </w:r>
          </w:p>
        </w:tc>
        <w:tc>
          <w:tcPr>
            <w:tcW w:w="2503" w:type="dxa"/>
            <w:tcBorders>
              <w:left w:val="single" w:sz="4" w:space="0" w:color="000000"/>
              <w:right w:val="single" w:sz="4" w:space="0" w:color="000000"/>
              <w:insideV w:val="single" w:sz="4" w:space="0" w:color="000000"/>
            </w:tcBorders>
            <w:shd w:fill="auto" w:val="clear"/>
            <w:tcMar>
              <w:top w:w="75" w:type="dxa"/>
              <w:left w:w="-5" w:type="dxa"/>
              <w:bottom w:w="75" w:type="dxa"/>
              <w:right w:w="0" w:type="dxa"/>
            </w:tcMar>
          </w:tcPr>
          <w:p>
            <w:pPr>
              <w:pStyle w:val="ConsPlusNormal"/>
              <w:snapToGrid w:val="false"/>
              <w:rPr/>
            </w:pPr>
            <w:r>
              <w:rPr/>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11-03</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Приспособление для надевания носков</w:t>
            </w:r>
          </w:p>
        </w:tc>
        <w:tc>
          <w:tcPr>
            <w:tcW w:w="250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snapToGrid w:val="false"/>
              <w:rPr/>
            </w:pPr>
            <w:r>
              <w:rPr/>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11-04</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Приспособление (крючок) для застегивания пуговиц</w:t>
            </w:r>
          </w:p>
        </w:tc>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ind w:firstLine="14"/>
              <w:jc w:val="both"/>
              <w:rPr/>
            </w:pPr>
            <w:r>
              <w:rPr/>
              <w:t>Приспособление (крючок) для застегивания пуговиц</w:t>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11-05</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Захват активный</w:t>
            </w:r>
          </w:p>
        </w:tc>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rPr/>
            </w:pPr>
            <w:r>
              <w:rPr/>
              <w:t>Захват активный</w:t>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11-06</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Захват для удержания посуды</w:t>
            </w:r>
          </w:p>
        </w:tc>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rPr/>
            </w:pPr>
            <w:r>
              <w:rPr/>
              <w:t>Захват для удержания различных предметов</w:t>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11-07</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Захват для открывания крышек</w:t>
            </w:r>
          </w:p>
        </w:tc>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ind w:firstLine="10"/>
              <w:jc w:val="both"/>
              <w:rPr/>
            </w:pPr>
            <w:r>
              <w:rPr/>
              <w:t>Захват для открывания различных предметов</w:t>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11-08</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Захват для ключей</w:t>
            </w:r>
          </w:p>
        </w:tc>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rPr/>
            </w:pPr>
            <w:r>
              <w:rPr/>
              <w:t>Захват для ключей</w:t>
            </w:r>
          </w:p>
        </w:tc>
      </w:tr>
      <w:tr>
        <w:trPr/>
        <w:tc>
          <w:tcPr>
            <w:tcW w:w="2268" w:type="dxa"/>
            <w:tcBorders>
              <w:left w:val="single" w:sz="4" w:space="0" w:color="000000"/>
              <w:bottom w:val="single" w:sz="4" w:space="0" w:color="000000"/>
              <w:insideH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11-09</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Крюк на длинной ручке (для открывания форточек, створок окна и т.д.)</w:t>
            </w:r>
          </w:p>
        </w:tc>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ind w:firstLine="10"/>
              <w:jc w:val="both"/>
              <w:rPr/>
            </w:pPr>
            <w:r>
              <w:rPr/>
              <w:t>Крюк на длинной ручке (для открывания форточек, створок окна и т.д.)</w:t>
            </w:r>
          </w:p>
        </w:tc>
      </w:tr>
      <w:tr>
        <w:trPr/>
        <w:tc>
          <w:tcPr>
            <w:tcW w:w="2268" w:type="dxa"/>
            <w:tcBorders>
              <w:top w:val="single" w:sz="4" w:space="0" w:color="000000"/>
              <w:left w:val="single" w:sz="4" w:space="0" w:color="000000"/>
            </w:tcBorders>
            <w:shd w:fill="auto" w:val="clear"/>
            <w:tcMar>
              <w:left w:w="57" w:type="dxa"/>
            </w:tcMar>
          </w:tcPr>
          <w:p>
            <w:pPr>
              <w:pStyle w:val="ConsPlusNormal"/>
              <w:rPr/>
            </w:pPr>
            <w:r>
              <w:rPr/>
              <w:t>12. Специальная одежда</w:t>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12-01</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Комплект функционально-эстетической одежды для инвалидов с парной ампутацией верхних конечностей</w:t>
            </w:r>
          </w:p>
        </w:tc>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ind w:firstLine="5"/>
              <w:jc w:val="both"/>
              <w:rPr/>
            </w:pPr>
            <w:r>
              <w:rPr/>
              <w:t>Комплект функционально-эстетической одежды для инвалидов с парной ампутацией верхних конечностей</w:t>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12-02</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Ортопедические брюки</w:t>
            </w:r>
          </w:p>
        </w:tc>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rPr/>
            </w:pPr>
            <w:r>
              <w:rPr/>
              <w:t>Ортопедические брюки</w:t>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12-03</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Рукавицы утепленные кожаные на меху (для инвалидов, пользующихся малогабаритными креслами-колясками)</w:t>
            </w:r>
          </w:p>
        </w:tc>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rPr/>
            </w:pPr>
            <w:r>
              <w:rPr/>
              <w:t>Рукавицы утепленные кожаные на меху (для инвалидов, пользующихся малогабаритными креслами-колясками)</w:t>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12-04</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Шерстяной чехол на культю бедра (для инвалидов, пользующихся малогабаритными креслами-колясками)</w:t>
            </w:r>
          </w:p>
        </w:tc>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rPr/>
            </w:pPr>
            <w:r>
              <w:rPr/>
              <w:t>Шерстяной чехол на культю бедра (для инвалидов, пользующихся малогабаритными креслами-колясками)</w:t>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12-05</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Пара кожаных или трикотажных перчаток (на протез верхней конечности)</w:t>
            </w:r>
          </w:p>
        </w:tc>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ind w:firstLine="5"/>
              <w:jc w:val="both"/>
              <w:rPr/>
            </w:pPr>
            <w:r>
              <w:rPr/>
              <w:t>Пара кожаных или трикотажных перчаток (на протез верхней конечности)</w:t>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12-06</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Кожаная перчатка на утепленной подкладке на кисть сохранившейся верхней конечности</w:t>
            </w:r>
          </w:p>
        </w:tc>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ind w:firstLine="5"/>
              <w:jc w:val="both"/>
              <w:rPr/>
            </w:pPr>
            <w:r>
              <w:rPr/>
              <w:t>Кожаная перчатка на утепленной подкладке на кисть сохранившейся верхней конечности</w:t>
            </w:r>
          </w:p>
        </w:tc>
      </w:tr>
      <w:tr>
        <w:trPr/>
        <w:tc>
          <w:tcPr>
            <w:tcW w:w="2268" w:type="dxa"/>
            <w:tcBorders>
              <w:left w:val="single" w:sz="4" w:space="0" w:color="000000"/>
              <w:bottom w:val="single" w:sz="4" w:space="0" w:color="000000"/>
              <w:insideH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12-07</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ind w:firstLine="5"/>
              <w:jc w:val="both"/>
              <w:rPr/>
            </w:pPr>
            <w:r>
              <w:rPr/>
              <w:t>Пара кожаных перчаток на деформированные верхние конечности</w:t>
            </w:r>
          </w:p>
        </w:tc>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ind w:firstLine="5"/>
              <w:jc w:val="both"/>
              <w:rPr/>
            </w:pPr>
            <w:r>
              <w:rPr/>
              <w:t>Пара кожаных перчаток на деформированные верхние конечности</w:t>
            </w:r>
          </w:p>
        </w:tc>
      </w:tr>
      <w:tr>
        <w:trPr/>
        <w:tc>
          <w:tcPr>
            <w:tcW w:w="2268" w:type="dxa"/>
            <w:tcBorders>
              <w:top w:val="single" w:sz="4" w:space="0" w:color="000000"/>
              <w:left w:val="single" w:sz="4" w:space="0" w:color="000000"/>
            </w:tcBorders>
            <w:shd w:fill="auto" w:val="clear"/>
            <w:tcMar>
              <w:left w:w="57" w:type="dxa"/>
            </w:tcMar>
          </w:tcPr>
          <w:p>
            <w:pPr>
              <w:pStyle w:val="ConsPlusNormal"/>
              <w:rPr/>
            </w:pPr>
            <w:r>
              <w:rPr/>
              <w:t>13. Специальные устройства для чтения "говорящих книг", для оптической коррекции слабовидения</w:t>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13-01</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Специальное устройство для чтения "говорящих книг" на флэш-картах</w:t>
            </w:r>
          </w:p>
        </w:tc>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rPr/>
            </w:pPr>
            <w:r>
              <w:rPr/>
              <w:t>Специальное устройство для чтения "говорящих книг"</w:t>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13-02</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Электронный ручной видеоувеличитель</w:t>
            </w:r>
          </w:p>
        </w:tc>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rPr/>
            </w:pPr>
            <w:r>
              <w:rPr/>
              <w:t>Электронный ручной видеоувеличитель</w:t>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13-03</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Электронный стационарный видеоувеличитель</w:t>
            </w:r>
          </w:p>
        </w:tc>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ind w:firstLine="5"/>
              <w:jc w:val="both"/>
              <w:rPr/>
            </w:pPr>
            <w:r>
              <w:rPr/>
              <w:t>Электронный стационарный видеоувеличитель</w:t>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13-04</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Лупа</w:t>
            </w:r>
          </w:p>
        </w:tc>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rPr/>
            </w:pPr>
            <w:r>
              <w:rPr/>
              <w:t>Лупа; очки для коррекции зрения</w:t>
            </w:r>
          </w:p>
        </w:tc>
      </w:tr>
      <w:tr>
        <w:trPr/>
        <w:tc>
          <w:tcPr>
            <w:tcW w:w="2268" w:type="dxa"/>
            <w:tcBorders>
              <w:left w:val="single" w:sz="4" w:space="0" w:color="000000"/>
              <w:bottom w:val="single" w:sz="4" w:space="0" w:color="000000"/>
              <w:insideH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13-05</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Лупа с подсветкой</w:t>
            </w:r>
          </w:p>
        </w:tc>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snapToGrid w:val="false"/>
              <w:rPr/>
            </w:pPr>
            <w:r>
              <w:rPr/>
            </w:r>
          </w:p>
        </w:tc>
      </w:tr>
      <w:tr>
        <w:trPr/>
        <w:tc>
          <w:tcPr>
            <w:tcW w:w="2268"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ind w:firstLine="19"/>
              <w:jc w:val="both"/>
              <w:rPr/>
            </w:pPr>
            <w:r>
              <w:rPr/>
              <w:t xml:space="preserve">14. Собаки-проводники с комплектом снаряжения </w:t>
            </w:r>
            <w:hyperlink w:anchor="Par1316">
              <w:r>
                <w:rPr>
                  <w:rStyle w:val="Style20"/>
                </w:rPr>
                <w:t>&lt;4&gt;</w:t>
              </w:r>
            </w:hyperlink>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14-01</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Собака-проводник с комплектом снаряжения</w:t>
            </w:r>
          </w:p>
        </w:tc>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rPr/>
            </w:pPr>
            <w:r>
              <w:rPr/>
              <w:t>Собака-проводник с комплектом снаряжения</w:t>
            </w:r>
          </w:p>
        </w:tc>
      </w:tr>
      <w:tr>
        <w:trPr/>
        <w:tc>
          <w:tcPr>
            <w:tcW w:w="2268" w:type="dxa"/>
            <w:tcBorders>
              <w:top w:val="single" w:sz="4" w:space="0" w:color="000000"/>
              <w:left w:val="single" w:sz="4" w:space="0" w:color="000000"/>
            </w:tcBorders>
            <w:shd w:fill="auto" w:val="clear"/>
            <w:tcMar>
              <w:left w:w="57" w:type="dxa"/>
            </w:tcMar>
          </w:tcPr>
          <w:p>
            <w:pPr>
              <w:pStyle w:val="ConsPlusNormal"/>
              <w:ind w:firstLine="24"/>
              <w:jc w:val="both"/>
              <w:rPr/>
            </w:pPr>
            <w:r>
              <w:rPr/>
              <w:t>15. Медицинские термометры и тонометры с речевым выходом</w:t>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15-01</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ind w:firstLine="10"/>
              <w:jc w:val="both"/>
              <w:rPr/>
            </w:pPr>
            <w:r>
              <w:rPr/>
              <w:t>Медицинский термометр с речевым выходом</w:t>
            </w:r>
          </w:p>
        </w:tc>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ind w:firstLine="5"/>
              <w:jc w:val="both"/>
              <w:rPr/>
            </w:pPr>
            <w:r>
              <w:rPr/>
              <w:t>Медицинский термометр с речевым выходом</w:t>
            </w:r>
          </w:p>
        </w:tc>
      </w:tr>
      <w:tr>
        <w:trPr/>
        <w:tc>
          <w:tcPr>
            <w:tcW w:w="2268" w:type="dxa"/>
            <w:tcBorders>
              <w:left w:val="single" w:sz="4" w:space="0" w:color="000000"/>
              <w:bottom w:val="single" w:sz="4" w:space="0" w:color="000000"/>
              <w:insideH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15-02</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ind w:firstLine="5"/>
              <w:jc w:val="both"/>
              <w:rPr/>
            </w:pPr>
            <w:r>
              <w:rPr/>
              <w:t>Медицинский тонометр с речевым выходом</w:t>
            </w:r>
          </w:p>
        </w:tc>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rPr/>
            </w:pPr>
            <w:r>
              <w:rPr/>
              <w:t>Медицинский тонометр с речевым выходом</w:t>
            </w:r>
          </w:p>
        </w:tc>
      </w:tr>
      <w:tr>
        <w:trPr/>
        <w:tc>
          <w:tcPr>
            <w:tcW w:w="2268" w:type="dxa"/>
            <w:tcBorders>
              <w:top w:val="single" w:sz="4" w:space="0" w:color="000000"/>
              <w:left w:val="single" w:sz="4" w:space="0" w:color="000000"/>
            </w:tcBorders>
            <w:shd w:fill="auto" w:val="clear"/>
            <w:tcMar>
              <w:left w:w="57" w:type="dxa"/>
            </w:tcMar>
          </w:tcPr>
          <w:p>
            <w:pPr>
              <w:pStyle w:val="ConsPlusNormal"/>
              <w:ind w:firstLine="19"/>
              <w:jc w:val="both"/>
              <w:rPr/>
            </w:pPr>
            <w:r>
              <w:rPr/>
              <w:t>16. Сигнализаторы звука световые и вибрационные</w:t>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16-01</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Сигнализатор звука цифровой со световой индикацией</w:t>
            </w:r>
          </w:p>
        </w:tc>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rPr/>
            </w:pPr>
            <w:r>
              <w:rPr/>
              <w:t>Сигнализатор звука цифровой со световой индикацией</w:t>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16-02</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ind w:firstLine="5"/>
              <w:jc w:val="both"/>
              <w:rPr/>
            </w:pPr>
            <w:r>
              <w:rPr/>
              <w:t>Сигнализатор звука цифровой с вибрационной индикацией</w:t>
            </w:r>
          </w:p>
        </w:tc>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rPr/>
            </w:pPr>
            <w:r>
              <w:rPr/>
              <w:t>Сигнализатор звука цифровой с вибрационной индикацией</w:t>
            </w:r>
          </w:p>
        </w:tc>
      </w:tr>
      <w:tr>
        <w:trPr/>
        <w:tc>
          <w:tcPr>
            <w:tcW w:w="2268" w:type="dxa"/>
            <w:tcBorders>
              <w:left w:val="single" w:sz="4" w:space="0" w:color="000000"/>
              <w:bottom w:val="single" w:sz="4" w:space="0" w:color="000000"/>
              <w:insideH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16-03</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Сигнализатор звука цифровой с вибрационной и световой индикацией</w:t>
            </w:r>
          </w:p>
        </w:tc>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rPr/>
            </w:pPr>
            <w:r>
              <w:rPr/>
              <w:t>Сигнализатор звука цифровой с вибрационной и световой индикацией</w:t>
            </w:r>
          </w:p>
        </w:tc>
      </w:tr>
      <w:tr>
        <w:trPr/>
        <w:tc>
          <w:tcPr>
            <w:tcW w:w="2268" w:type="dxa"/>
            <w:tcBorders>
              <w:top w:val="single" w:sz="4" w:space="0" w:color="000000"/>
              <w:left w:val="single" w:sz="4" w:space="0" w:color="000000"/>
            </w:tcBorders>
            <w:shd w:fill="auto" w:val="clear"/>
            <w:tcMar>
              <w:left w:w="57" w:type="dxa"/>
            </w:tcMar>
          </w:tcPr>
          <w:p>
            <w:pPr>
              <w:pStyle w:val="ConsPlusNormal"/>
              <w:ind w:firstLine="24"/>
              <w:jc w:val="both"/>
              <w:rPr/>
            </w:pPr>
            <w:r>
              <w:rPr/>
              <w:t>17. Слуховые аппараты, в том числе с ушными вкладышами индивидуального изготовления</w:t>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17-01</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Слуховой аппарат аналоговый заушный сверхмощный</w:t>
            </w:r>
          </w:p>
        </w:tc>
        <w:tc>
          <w:tcPr>
            <w:tcW w:w="2503" w:type="dxa"/>
            <w:tcBorders>
              <w:top w:val="single" w:sz="4" w:space="0" w:color="000000"/>
              <w:left w:val="single" w:sz="4" w:space="0" w:color="000000"/>
              <w:right w:val="single" w:sz="4" w:space="0" w:color="000000"/>
              <w:insideV w:val="single" w:sz="4" w:space="0" w:color="000000"/>
            </w:tcBorders>
            <w:shd w:fill="auto" w:val="clear"/>
            <w:tcMar>
              <w:top w:w="75" w:type="dxa"/>
              <w:left w:w="-5" w:type="dxa"/>
              <w:bottom w:w="75" w:type="dxa"/>
              <w:right w:w="0" w:type="dxa"/>
            </w:tcMar>
          </w:tcPr>
          <w:p>
            <w:pPr>
              <w:pStyle w:val="ConsPlusNormal"/>
              <w:rPr/>
            </w:pPr>
            <w:r>
              <w:rPr/>
              <w:t>Слуховой аппарат</w:t>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17-02</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ind w:firstLine="5"/>
              <w:jc w:val="both"/>
              <w:rPr/>
            </w:pPr>
            <w:r>
              <w:rPr/>
              <w:t>Слуховой аппарат аналоговый заушный мощный</w:t>
            </w:r>
          </w:p>
        </w:tc>
        <w:tc>
          <w:tcPr>
            <w:tcW w:w="2503" w:type="dxa"/>
            <w:tcBorders>
              <w:left w:val="single" w:sz="4" w:space="0" w:color="000000"/>
              <w:right w:val="single" w:sz="4" w:space="0" w:color="000000"/>
              <w:insideV w:val="single" w:sz="4" w:space="0" w:color="000000"/>
            </w:tcBorders>
            <w:shd w:fill="auto" w:val="clear"/>
            <w:tcMar>
              <w:top w:w="75" w:type="dxa"/>
              <w:left w:w="-5" w:type="dxa"/>
              <w:bottom w:w="75" w:type="dxa"/>
              <w:right w:w="0" w:type="dxa"/>
            </w:tcMar>
          </w:tcPr>
          <w:p>
            <w:pPr>
              <w:pStyle w:val="ConsPlusNormal"/>
              <w:snapToGrid w:val="false"/>
              <w:rPr/>
            </w:pPr>
            <w:r>
              <w:rPr/>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17-03</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Слуховой аппарат аналоговый заушный средней мощности</w:t>
            </w:r>
          </w:p>
        </w:tc>
        <w:tc>
          <w:tcPr>
            <w:tcW w:w="2503" w:type="dxa"/>
            <w:tcBorders>
              <w:left w:val="single" w:sz="4" w:space="0" w:color="000000"/>
              <w:right w:val="single" w:sz="4" w:space="0" w:color="000000"/>
              <w:insideV w:val="single" w:sz="4" w:space="0" w:color="000000"/>
            </w:tcBorders>
            <w:shd w:fill="auto" w:val="clear"/>
            <w:tcMar>
              <w:top w:w="75" w:type="dxa"/>
              <w:left w:w="-5" w:type="dxa"/>
              <w:bottom w:w="75" w:type="dxa"/>
              <w:right w:w="0" w:type="dxa"/>
            </w:tcMar>
          </w:tcPr>
          <w:p>
            <w:pPr>
              <w:pStyle w:val="ConsPlusNormal"/>
              <w:snapToGrid w:val="false"/>
              <w:rPr/>
            </w:pPr>
            <w:r>
              <w:rPr/>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17-04</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Слуховой аппарат аналоговый заушный слабой мощности</w:t>
            </w:r>
          </w:p>
        </w:tc>
        <w:tc>
          <w:tcPr>
            <w:tcW w:w="2503" w:type="dxa"/>
            <w:tcBorders>
              <w:left w:val="single" w:sz="4" w:space="0" w:color="000000"/>
              <w:right w:val="single" w:sz="4" w:space="0" w:color="000000"/>
              <w:insideV w:val="single" w:sz="4" w:space="0" w:color="000000"/>
            </w:tcBorders>
            <w:shd w:fill="auto" w:val="clear"/>
            <w:tcMar>
              <w:top w:w="75" w:type="dxa"/>
              <w:left w:w="-5" w:type="dxa"/>
              <w:bottom w:w="75" w:type="dxa"/>
              <w:right w:w="0" w:type="dxa"/>
            </w:tcMar>
          </w:tcPr>
          <w:p>
            <w:pPr>
              <w:pStyle w:val="ConsPlusNormal"/>
              <w:snapToGrid w:val="false"/>
              <w:rPr/>
            </w:pPr>
            <w:r>
              <w:rPr/>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17-05</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ind w:firstLine="5"/>
              <w:jc w:val="both"/>
              <w:rPr/>
            </w:pPr>
            <w:r>
              <w:rPr/>
              <w:t>Слуховой аппарат цифровой заушный сверхмощный</w:t>
            </w:r>
          </w:p>
        </w:tc>
        <w:tc>
          <w:tcPr>
            <w:tcW w:w="2503" w:type="dxa"/>
            <w:tcBorders>
              <w:left w:val="single" w:sz="4" w:space="0" w:color="000000"/>
              <w:right w:val="single" w:sz="4" w:space="0" w:color="000000"/>
              <w:insideV w:val="single" w:sz="4" w:space="0" w:color="000000"/>
            </w:tcBorders>
            <w:shd w:fill="auto" w:val="clear"/>
            <w:tcMar>
              <w:top w:w="75" w:type="dxa"/>
              <w:left w:w="-5" w:type="dxa"/>
              <w:bottom w:w="75" w:type="dxa"/>
              <w:right w:w="0" w:type="dxa"/>
            </w:tcMar>
          </w:tcPr>
          <w:p>
            <w:pPr>
              <w:pStyle w:val="ConsPlusNormal"/>
              <w:snapToGrid w:val="false"/>
              <w:rPr/>
            </w:pPr>
            <w:r>
              <w:rPr/>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17-06</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Слуховой аппарат цифровой заушный мощный</w:t>
            </w:r>
          </w:p>
        </w:tc>
        <w:tc>
          <w:tcPr>
            <w:tcW w:w="2503" w:type="dxa"/>
            <w:tcBorders>
              <w:left w:val="single" w:sz="4" w:space="0" w:color="000000"/>
              <w:right w:val="single" w:sz="4" w:space="0" w:color="000000"/>
              <w:insideV w:val="single" w:sz="4" w:space="0" w:color="000000"/>
            </w:tcBorders>
            <w:shd w:fill="auto" w:val="clear"/>
            <w:tcMar>
              <w:top w:w="75" w:type="dxa"/>
              <w:left w:w="-5" w:type="dxa"/>
              <w:bottom w:w="75" w:type="dxa"/>
              <w:right w:w="0" w:type="dxa"/>
            </w:tcMar>
          </w:tcPr>
          <w:p>
            <w:pPr>
              <w:pStyle w:val="ConsPlusNormal"/>
              <w:snapToGrid w:val="false"/>
              <w:rPr/>
            </w:pPr>
            <w:r>
              <w:rPr/>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17-07</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ind w:firstLine="5"/>
              <w:jc w:val="both"/>
              <w:rPr/>
            </w:pPr>
            <w:r>
              <w:rPr/>
              <w:t>Слуховой аппарат цифровой заушный средней мощности</w:t>
            </w:r>
          </w:p>
        </w:tc>
        <w:tc>
          <w:tcPr>
            <w:tcW w:w="2503" w:type="dxa"/>
            <w:tcBorders>
              <w:left w:val="single" w:sz="4" w:space="0" w:color="000000"/>
              <w:right w:val="single" w:sz="4" w:space="0" w:color="000000"/>
              <w:insideV w:val="single" w:sz="4" w:space="0" w:color="000000"/>
            </w:tcBorders>
            <w:shd w:fill="auto" w:val="clear"/>
            <w:tcMar>
              <w:top w:w="75" w:type="dxa"/>
              <w:left w:w="-5" w:type="dxa"/>
              <w:bottom w:w="75" w:type="dxa"/>
              <w:right w:w="0" w:type="dxa"/>
            </w:tcMar>
          </w:tcPr>
          <w:p>
            <w:pPr>
              <w:pStyle w:val="ConsPlusNormal"/>
              <w:snapToGrid w:val="false"/>
              <w:rPr/>
            </w:pPr>
            <w:r>
              <w:rPr/>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17-08</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ind w:firstLine="5"/>
              <w:jc w:val="both"/>
              <w:rPr/>
            </w:pPr>
            <w:r>
              <w:rPr/>
              <w:t>Слуховой аппарат цифровой заушный слабой мощности</w:t>
            </w:r>
          </w:p>
        </w:tc>
        <w:tc>
          <w:tcPr>
            <w:tcW w:w="2503" w:type="dxa"/>
            <w:tcBorders>
              <w:left w:val="single" w:sz="4" w:space="0" w:color="000000"/>
              <w:right w:val="single" w:sz="4" w:space="0" w:color="000000"/>
              <w:insideV w:val="single" w:sz="4" w:space="0" w:color="000000"/>
            </w:tcBorders>
            <w:shd w:fill="auto" w:val="clear"/>
            <w:tcMar>
              <w:top w:w="75" w:type="dxa"/>
              <w:left w:w="-5" w:type="dxa"/>
              <w:bottom w:w="75" w:type="dxa"/>
              <w:right w:w="0" w:type="dxa"/>
            </w:tcMar>
          </w:tcPr>
          <w:p>
            <w:pPr>
              <w:pStyle w:val="ConsPlusNormal"/>
              <w:snapToGrid w:val="false"/>
              <w:rPr/>
            </w:pPr>
            <w:r>
              <w:rPr/>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17-09</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Слуховой аппарат карманный супермощный</w:t>
            </w:r>
          </w:p>
        </w:tc>
        <w:tc>
          <w:tcPr>
            <w:tcW w:w="2503" w:type="dxa"/>
            <w:tcBorders>
              <w:left w:val="single" w:sz="4" w:space="0" w:color="000000"/>
              <w:right w:val="single" w:sz="4" w:space="0" w:color="000000"/>
              <w:insideV w:val="single" w:sz="4" w:space="0" w:color="000000"/>
            </w:tcBorders>
            <w:shd w:fill="auto" w:val="clear"/>
            <w:tcMar>
              <w:top w:w="75" w:type="dxa"/>
              <w:left w:w="-5" w:type="dxa"/>
              <w:bottom w:w="75" w:type="dxa"/>
              <w:right w:w="0" w:type="dxa"/>
            </w:tcMar>
          </w:tcPr>
          <w:p>
            <w:pPr>
              <w:pStyle w:val="ConsPlusNormal"/>
              <w:snapToGrid w:val="false"/>
              <w:rPr/>
            </w:pPr>
            <w:r>
              <w:rPr/>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17-10</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Слуховой аппарат карманный мощный</w:t>
            </w:r>
          </w:p>
        </w:tc>
        <w:tc>
          <w:tcPr>
            <w:tcW w:w="250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snapToGrid w:val="false"/>
              <w:rPr/>
            </w:pPr>
            <w:r>
              <w:rPr/>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17-11</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Слуховой аппарат цифровой заушный для открытого протезирования</w:t>
            </w:r>
          </w:p>
        </w:tc>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ind w:firstLine="10"/>
              <w:jc w:val="both"/>
              <w:rPr/>
            </w:pPr>
            <w:r>
              <w:rPr/>
              <w:t>Слуховой аппарат для открытого протезирования</w:t>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17-12</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Слуховой аппарат костной проводимости (неимплантируемый)</w:t>
            </w:r>
          </w:p>
        </w:tc>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ind w:firstLine="10"/>
              <w:jc w:val="both"/>
              <w:rPr/>
            </w:pPr>
            <w:r>
              <w:rPr/>
              <w:t>Слуховой аппарат костной проводимости (неимплантируемый); слуховой аппарат костной проводимости (имплантируемый)</w:t>
            </w:r>
          </w:p>
        </w:tc>
      </w:tr>
      <w:tr>
        <w:trPr/>
        <w:tc>
          <w:tcPr>
            <w:tcW w:w="2268" w:type="dxa"/>
            <w:tcBorders>
              <w:left w:val="single" w:sz="4" w:space="0" w:color="000000"/>
              <w:bottom w:val="single" w:sz="4" w:space="0" w:color="000000"/>
              <w:insideH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17-13</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Вкладыш ушной индивидуального изготовления (для слухового аппарата)</w:t>
            </w:r>
          </w:p>
        </w:tc>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ind w:firstLine="5"/>
              <w:jc w:val="both"/>
              <w:rPr/>
            </w:pPr>
            <w:r>
              <w:rPr/>
              <w:t>Вкладыш ушной индивидуального изготовления (для слухового аппарата)</w:t>
            </w:r>
          </w:p>
        </w:tc>
      </w:tr>
      <w:tr>
        <w:trPr/>
        <w:tc>
          <w:tcPr>
            <w:tcW w:w="2268"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ind w:firstLine="19"/>
              <w:jc w:val="both"/>
              <w:rPr/>
            </w:pPr>
            <w:r>
              <w:rPr/>
              <w:t>18. Телевизоры с телетекстом для приема программ со скрытыми субтитрами</w:t>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18-01</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Телевизор с телетекстом для приема программ со скрытыми субтитрами с диагональю 54 - 66 см</w:t>
            </w:r>
          </w:p>
        </w:tc>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rPr/>
            </w:pPr>
            <w:r>
              <w:rPr/>
              <w:t>Телевизор</w:t>
            </w:r>
          </w:p>
        </w:tc>
      </w:tr>
      <w:tr>
        <w:trPr/>
        <w:tc>
          <w:tcPr>
            <w:tcW w:w="2268"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ind w:firstLine="24"/>
              <w:jc w:val="both"/>
              <w:rPr/>
            </w:pPr>
            <w:r>
              <w:rPr/>
              <w:t>19. Телефонные устройства с текстовым выходом</w:t>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19-01</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Телефонное устройство с текстовым выходом</w:t>
            </w:r>
          </w:p>
        </w:tc>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ind w:firstLine="5"/>
              <w:jc w:val="both"/>
              <w:rPr/>
            </w:pPr>
            <w:r>
              <w:rPr/>
              <w:t>Телефонное устройство с текстовым выходом, в том числе сотовый телефон, в том числе смартфон</w:t>
            </w:r>
          </w:p>
        </w:tc>
      </w:tr>
      <w:tr>
        <w:trPr/>
        <w:tc>
          <w:tcPr>
            <w:tcW w:w="2268"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20. Голосообразующие аппараты</w:t>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20-01</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Голосообразующий аппарат</w:t>
            </w:r>
          </w:p>
        </w:tc>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rPr/>
            </w:pPr>
            <w:r>
              <w:rPr/>
              <w:t>Голосообразующий аппарат</w:t>
            </w:r>
          </w:p>
        </w:tc>
      </w:tr>
      <w:tr>
        <w:trPr/>
        <w:tc>
          <w:tcPr>
            <w:tcW w:w="2268" w:type="dxa"/>
            <w:tcBorders>
              <w:top w:val="single" w:sz="4" w:space="0" w:color="000000"/>
              <w:left w:val="single" w:sz="4" w:space="0" w:color="000000"/>
            </w:tcBorders>
            <w:shd w:fill="auto" w:val="clear"/>
            <w:tcMar>
              <w:left w:w="57" w:type="dxa"/>
            </w:tcMar>
          </w:tcPr>
          <w:p>
            <w:pPr>
              <w:pStyle w:val="ConsPlusNormal"/>
              <w:rPr/>
            </w:pPr>
            <w:r>
              <w:rPr/>
              <w:t>21. Специальные средства при нарушениях функций выделения (моче- и калоприемники)</w:t>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21-01</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ind w:firstLine="5"/>
              <w:jc w:val="both"/>
              <w:rPr/>
            </w:pPr>
            <w:r>
              <w:rPr/>
              <w:t>Однокомпонентный дренируемый калоприемник со встроенной плоской пластиной</w:t>
            </w:r>
          </w:p>
        </w:tc>
        <w:tc>
          <w:tcPr>
            <w:tcW w:w="2503" w:type="dxa"/>
            <w:tcBorders>
              <w:top w:val="single" w:sz="4" w:space="0" w:color="000000"/>
              <w:left w:val="single" w:sz="4" w:space="0" w:color="000000"/>
              <w:right w:val="single" w:sz="4" w:space="0" w:color="000000"/>
              <w:insideV w:val="single" w:sz="4" w:space="0" w:color="000000"/>
            </w:tcBorders>
            <w:shd w:fill="auto" w:val="clear"/>
            <w:tcMar>
              <w:top w:w="75" w:type="dxa"/>
              <w:left w:w="-5" w:type="dxa"/>
              <w:bottom w:w="75" w:type="dxa"/>
              <w:right w:w="0" w:type="dxa"/>
            </w:tcMar>
          </w:tcPr>
          <w:p>
            <w:pPr>
              <w:pStyle w:val="ConsPlusNormal"/>
              <w:rPr/>
            </w:pPr>
            <w:r>
              <w:rPr/>
              <w:t>Калоприемник</w:t>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21-02</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ind w:firstLine="5"/>
              <w:jc w:val="both"/>
              <w:rPr/>
            </w:pPr>
            <w:r>
              <w:rPr/>
              <w:t>Однокомпонентный дренируемый калоприемник со встроенной конвексной пластиной</w:t>
            </w:r>
          </w:p>
        </w:tc>
        <w:tc>
          <w:tcPr>
            <w:tcW w:w="2503" w:type="dxa"/>
            <w:tcBorders>
              <w:left w:val="single" w:sz="4" w:space="0" w:color="000000"/>
              <w:right w:val="single" w:sz="4" w:space="0" w:color="000000"/>
              <w:insideV w:val="single" w:sz="4" w:space="0" w:color="000000"/>
            </w:tcBorders>
            <w:shd w:fill="auto" w:val="clear"/>
            <w:tcMar>
              <w:top w:w="75" w:type="dxa"/>
              <w:left w:w="-5" w:type="dxa"/>
              <w:bottom w:w="75" w:type="dxa"/>
              <w:right w:w="0" w:type="dxa"/>
            </w:tcMar>
          </w:tcPr>
          <w:p>
            <w:pPr>
              <w:pStyle w:val="ConsPlusNormal"/>
              <w:snapToGrid w:val="false"/>
              <w:rPr/>
            </w:pPr>
            <w:r>
              <w:rPr/>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21-03</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Однокомпонентный недренируемый калоприемник со встроенной плоской пластиной</w:t>
            </w:r>
          </w:p>
        </w:tc>
        <w:tc>
          <w:tcPr>
            <w:tcW w:w="2503" w:type="dxa"/>
            <w:tcBorders>
              <w:left w:val="single" w:sz="4" w:space="0" w:color="000000"/>
              <w:right w:val="single" w:sz="4" w:space="0" w:color="000000"/>
              <w:insideV w:val="single" w:sz="4" w:space="0" w:color="000000"/>
            </w:tcBorders>
            <w:shd w:fill="auto" w:val="clear"/>
            <w:tcMar>
              <w:top w:w="75" w:type="dxa"/>
              <w:left w:w="-5" w:type="dxa"/>
              <w:bottom w:w="75" w:type="dxa"/>
              <w:right w:w="0" w:type="dxa"/>
            </w:tcMar>
          </w:tcPr>
          <w:p>
            <w:pPr>
              <w:pStyle w:val="ConsPlusNormal"/>
              <w:snapToGrid w:val="false"/>
              <w:rPr/>
            </w:pPr>
            <w:r>
              <w:rPr/>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21-04</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Однокомпонентный недренируемый калоприемник со встроенной конвексной пластиной</w:t>
            </w:r>
          </w:p>
        </w:tc>
        <w:tc>
          <w:tcPr>
            <w:tcW w:w="250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snapToGrid w:val="false"/>
              <w:rPr/>
            </w:pPr>
            <w:r>
              <w:rPr/>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21-05</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ind w:firstLine="5"/>
              <w:jc w:val="both"/>
              <w:rPr/>
            </w:pPr>
            <w:r>
              <w:rPr/>
              <w:t>Однокомпонентный дренируемый уроприемник со встроенной плоской пластиной</w:t>
            </w:r>
          </w:p>
        </w:tc>
        <w:tc>
          <w:tcPr>
            <w:tcW w:w="2503" w:type="dxa"/>
            <w:tcBorders>
              <w:top w:val="single" w:sz="4" w:space="0" w:color="000000"/>
              <w:left w:val="single" w:sz="4" w:space="0" w:color="000000"/>
              <w:right w:val="single" w:sz="4" w:space="0" w:color="000000"/>
              <w:insideV w:val="single" w:sz="4" w:space="0" w:color="000000"/>
            </w:tcBorders>
            <w:shd w:fill="auto" w:val="clear"/>
            <w:tcMar>
              <w:top w:w="75" w:type="dxa"/>
              <w:left w:w="-5" w:type="dxa"/>
              <w:bottom w:w="75" w:type="dxa"/>
              <w:right w:w="0" w:type="dxa"/>
            </w:tcMar>
          </w:tcPr>
          <w:p>
            <w:pPr>
              <w:pStyle w:val="ConsPlusNormal"/>
              <w:rPr/>
            </w:pPr>
            <w:r>
              <w:rPr/>
              <w:t>Уроприемник</w:t>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21-06</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ind w:firstLine="5"/>
              <w:jc w:val="both"/>
              <w:rPr/>
            </w:pPr>
            <w:r>
              <w:rPr/>
              <w:t>Однокомпонентный дренируемый уроприемник со встроенной конвексной пластиной</w:t>
            </w:r>
          </w:p>
        </w:tc>
        <w:tc>
          <w:tcPr>
            <w:tcW w:w="250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snapToGrid w:val="false"/>
              <w:rPr/>
            </w:pPr>
            <w:r>
              <w:rPr/>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21-07</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Двухкомпонентный дренируемый калоприемник в комплекте:</w:t>
            </w:r>
          </w:p>
          <w:p>
            <w:pPr>
              <w:pStyle w:val="ConsPlusNormal"/>
              <w:rPr/>
            </w:pPr>
            <w:r>
              <w:rPr/>
              <w:t>адгезивная пластина, плоская;</w:t>
            </w:r>
          </w:p>
          <w:p>
            <w:pPr>
              <w:pStyle w:val="ConsPlusNormal"/>
              <w:rPr/>
            </w:pPr>
            <w:r>
              <w:rPr/>
              <w:t>мешок дренируемый</w:t>
            </w:r>
          </w:p>
        </w:tc>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rPr/>
            </w:pPr>
            <w:r>
              <w:rPr/>
              <w:t>Калоприемник в комплекте</w:t>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21-08</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Двухкомпонентный дренируемый калоприемник для втянутых стом в комплекте:</w:t>
            </w:r>
          </w:p>
          <w:p>
            <w:pPr>
              <w:pStyle w:val="ConsPlusNormal"/>
              <w:rPr/>
            </w:pPr>
            <w:r>
              <w:rPr/>
              <w:t>адгезивная пластина, конвексная;</w:t>
            </w:r>
          </w:p>
          <w:p>
            <w:pPr>
              <w:pStyle w:val="ConsPlusNormal"/>
              <w:rPr/>
            </w:pPr>
            <w:r>
              <w:rPr/>
              <w:t>мешок дренируемый</w:t>
            </w:r>
          </w:p>
        </w:tc>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ind w:firstLine="5"/>
              <w:jc w:val="both"/>
              <w:rPr/>
            </w:pPr>
            <w:r>
              <w:rPr/>
              <w:t>Калоприемник для втянутых стом в комплекте</w:t>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21-09</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Двухкомпонентный недренируемый калоприемник в комплекте:</w:t>
            </w:r>
          </w:p>
          <w:p>
            <w:pPr>
              <w:pStyle w:val="ConsPlusNormal"/>
              <w:rPr/>
            </w:pPr>
            <w:r>
              <w:rPr/>
              <w:t>адгезивная пластина, плоская;</w:t>
            </w:r>
          </w:p>
          <w:p>
            <w:pPr>
              <w:pStyle w:val="ConsPlusNormal"/>
              <w:rPr/>
            </w:pPr>
            <w:r>
              <w:rPr/>
              <w:t>мешок недренируемый</w:t>
            </w:r>
          </w:p>
        </w:tc>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rPr/>
            </w:pPr>
            <w:r>
              <w:rPr/>
              <w:t>Калоприемник в комплекте</w:t>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21-10</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Двухкомпонентный недренируемый калоприемник для втянутых стом в комплекте:</w:t>
            </w:r>
          </w:p>
          <w:p>
            <w:pPr>
              <w:pStyle w:val="ConsPlusNormal"/>
              <w:rPr/>
            </w:pPr>
            <w:r>
              <w:rPr/>
              <w:t>адгезивная пластина конвексная;</w:t>
            </w:r>
          </w:p>
          <w:p>
            <w:pPr>
              <w:pStyle w:val="ConsPlusNormal"/>
              <w:rPr/>
            </w:pPr>
            <w:r>
              <w:rPr/>
              <w:t>мешок недренируемый</w:t>
            </w:r>
          </w:p>
        </w:tc>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rPr/>
            </w:pPr>
            <w:r>
              <w:rPr/>
              <w:t>Калоприемник для втянутых стом в комплекте</w:t>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21-11</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ind w:firstLine="5"/>
              <w:jc w:val="both"/>
              <w:rPr/>
            </w:pPr>
            <w:r>
              <w:rPr/>
              <w:t>Двухкомпонентный дренируемый уроприемник в комплекте:</w:t>
            </w:r>
          </w:p>
          <w:p>
            <w:pPr>
              <w:pStyle w:val="ConsPlusNormal"/>
              <w:ind w:firstLine="5"/>
              <w:jc w:val="both"/>
              <w:rPr/>
            </w:pPr>
            <w:r>
              <w:rPr/>
              <w:t>адгезивная пластина, плоская;</w:t>
            </w:r>
          </w:p>
          <w:p>
            <w:pPr>
              <w:pStyle w:val="ConsPlusNormal"/>
              <w:ind w:firstLine="5"/>
              <w:jc w:val="both"/>
              <w:rPr/>
            </w:pPr>
            <w:r>
              <w:rPr/>
              <w:t>уростомный мешок</w:t>
            </w:r>
          </w:p>
        </w:tc>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rPr/>
            </w:pPr>
            <w:r>
              <w:rPr/>
              <w:t>Уроприемник в комплекте</w:t>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21-12</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Двухкомпонентный дренируемый уроприемник для втянутых стом в комплекте:</w:t>
            </w:r>
          </w:p>
          <w:p>
            <w:pPr>
              <w:pStyle w:val="ConsPlusNormal"/>
              <w:rPr/>
            </w:pPr>
            <w:r>
              <w:rPr/>
              <w:t>адгезивная пластина, конвексная; уростомный мешок</w:t>
            </w:r>
          </w:p>
        </w:tc>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ind w:firstLine="14"/>
              <w:jc w:val="both"/>
              <w:rPr/>
            </w:pPr>
            <w:r>
              <w:rPr/>
              <w:t>Уроприемник для втянутых стом в комплекте</w:t>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21-13</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ind w:firstLine="5"/>
              <w:jc w:val="both"/>
              <w:rPr/>
            </w:pPr>
            <w:r>
              <w:rPr/>
              <w:t>Пояс для калоприемников и уроприемников</w:t>
            </w:r>
          </w:p>
        </w:tc>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rPr/>
            </w:pPr>
            <w:r>
              <w:rPr/>
              <w:t>Пояс для калоприемников и уроприемников</w:t>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21-14</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калоприемник из пластмассы на поясе в комплекте с мешками</w:t>
            </w:r>
          </w:p>
        </w:tc>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rPr/>
            </w:pPr>
            <w:r>
              <w:rPr/>
              <w:t>Калоприемник</w:t>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21-15</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Мочеприемник ножной (мешок для сбора мочи) дневной</w:t>
            </w:r>
          </w:p>
        </w:tc>
        <w:tc>
          <w:tcPr>
            <w:tcW w:w="2503" w:type="dxa"/>
            <w:tcBorders>
              <w:top w:val="single" w:sz="4" w:space="0" w:color="000000"/>
              <w:left w:val="single" w:sz="4" w:space="0" w:color="000000"/>
              <w:right w:val="single" w:sz="4" w:space="0" w:color="000000"/>
              <w:insideV w:val="single" w:sz="4" w:space="0" w:color="000000"/>
            </w:tcBorders>
            <w:shd w:fill="auto" w:val="clear"/>
            <w:tcMar>
              <w:top w:w="75" w:type="dxa"/>
              <w:left w:w="-5" w:type="dxa"/>
              <w:bottom w:w="75" w:type="dxa"/>
              <w:right w:w="0" w:type="dxa"/>
            </w:tcMar>
          </w:tcPr>
          <w:p>
            <w:pPr>
              <w:pStyle w:val="ConsPlusNormal"/>
              <w:rPr/>
            </w:pPr>
            <w:r>
              <w:rPr/>
              <w:t>Мочеприемник</w:t>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21-16</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Мочеприемник прикроватный (мешок для сбора мочи) ночной</w:t>
            </w:r>
          </w:p>
        </w:tc>
        <w:tc>
          <w:tcPr>
            <w:tcW w:w="250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snapToGrid w:val="false"/>
              <w:rPr/>
            </w:pPr>
            <w:r>
              <w:rPr/>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21-17</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Пара ремешков для крепления мочеприемников (мешков для сбора мочи) к ноге</w:t>
            </w:r>
          </w:p>
        </w:tc>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ind w:firstLine="10"/>
              <w:jc w:val="both"/>
              <w:rPr/>
            </w:pPr>
            <w:r>
              <w:rPr/>
              <w:t>Пара ремешков для крепления мочеприемников (мешков для сбора мочи) к ноге</w:t>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21-18</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Уропрезерватив с пластырем</w:t>
            </w:r>
          </w:p>
        </w:tc>
        <w:tc>
          <w:tcPr>
            <w:tcW w:w="2503" w:type="dxa"/>
            <w:tcBorders>
              <w:top w:val="single" w:sz="4" w:space="0" w:color="000000"/>
              <w:left w:val="single" w:sz="4" w:space="0" w:color="000000"/>
              <w:right w:val="single" w:sz="4" w:space="0" w:color="000000"/>
              <w:insideV w:val="single" w:sz="4" w:space="0" w:color="000000"/>
            </w:tcBorders>
            <w:shd w:fill="auto" w:val="clear"/>
            <w:tcMar>
              <w:top w:w="75" w:type="dxa"/>
              <w:left w:w="-5" w:type="dxa"/>
              <w:bottom w:w="75" w:type="dxa"/>
              <w:right w:w="0" w:type="dxa"/>
            </w:tcMar>
          </w:tcPr>
          <w:p>
            <w:pPr>
              <w:pStyle w:val="ConsPlusNormal"/>
              <w:rPr/>
            </w:pPr>
            <w:r>
              <w:rPr/>
              <w:t>Уропрезерватив</w:t>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21-19</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Уропрезерватив самоклеящийся</w:t>
            </w:r>
          </w:p>
        </w:tc>
        <w:tc>
          <w:tcPr>
            <w:tcW w:w="250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snapToGrid w:val="false"/>
              <w:rPr/>
            </w:pPr>
            <w:r>
              <w:rPr/>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21-20</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Катетер для самокатетеризации лубрицированный</w:t>
            </w:r>
          </w:p>
        </w:tc>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rPr/>
            </w:pPr>
            <w:r>
              <w:rPr/>
              <w:t>Катетер</w:t>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21-21</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Наборы-мочеприемники для самокатетеризации: мешок-мочеприемник, катетер лубрицированный для самокатетеризации, емкость с раствором хлорида натрия</w:t>
            </w:r>
          </w:p>
        </w:tc>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ind w:firstLine="10"/>
              <w:jc w:val="both"/>
              <w:rPr/>
            </w:pPr>
            <w:r>
              <w:rPr/>
              <w:t>Наборы-мочеприемники для самокатетеризации</w:t>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21-22</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Катетер уретральный длительного пользования</w:t>
            </w:r>
          </w:p>
        </w:tc>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rPr/>
            </w:pPr>
            <w:r>
              <w:rPr/>
              <w:t>Катетер уретральный длительного пользования</w:t>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21-23</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ind w:firstLine="5"/>
              <w:jc w:val="both"/>
              <w:rPr/>
            </w:pPr>
            <w:r>
              <w:rPr/>
              <w:t>Катетер уретральный постоянного пользования</w:t>
            </w:r>
          </w:p>
        </w:tc>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rPr/>
            </w:pPr>
            <w:r>
              <w:rPr/>
              <w:t>Катетер уретральный постоянного пользования</w:t>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21-24</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Катетер для эпицистостомы</w:t>
            </w:r>
          </w:p>
        </w:tc>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rPr/>
            </w:pPr>
            <w:r>
              <w:rPr/>
              <w:t>Катетер для эпицистостомы</w:t>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21-25</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Система (с катетером) для нефростомии</w:t>
            </w:r>
          </w:p>
        </w:tc>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rPr/>
            </w:pPr>
            <w:r>
              <w:rPr/>
              <w:t>Система (с катетером) для нефростомии</w:t>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21-26</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ind w:firstLine="5"/>
              <w:jc w:val="both"/>
              <w:rPr/>
            </w:pPr>
            <w:r>
              <w:rPr/>
              <w:t>Катетер мочеточниковый для уретерокутанеостомы</w:t>
            </w:r>
          </w:p>
        </w:tc>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ind w:firstLine="5"/>
              <w:jc w:val="both"/>
              <w:rPr/>
            </w:pPr>
            <w:r>
              <w:rPr/>
              <w:t>Катетер мочеточниковый для уретерокутанеостомы</w:t>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21-27</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ind w:firstLine="5"/>
              <w:jc w:val="both"/>
              <w:rPr/>
            </w:pPr>
            <w:r>
              <w:rPr/>
              <w:t>Анальный тампон (средство ухода при недержании кала)</w:t>
            </w:r>
          </w:p>
        </w:tc>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ind w:firstLine="5"/>
              <w:jc w:val="both"/>
              <w:rPr/>
            </w:pPr>
            <w:r>
              <w:rPr/>
              <w:t>Анальный тампон (средство ухода при недержании кала)</w:t>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21-28</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Ирригационная система для опорожнения кишечника через колостому</w:t>
            </w:r>
          </w:p>
        </w:tc>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ind w:firstLine="5"/>
              <w:jc w:val="both"/>
              <w:rPr/>
            </w:pPr>
            <w:r>
              <w:rPr/>
              <w:t>Ирригационная система для опорожнения кишечника через колостому</w:t>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21-29</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Паста-герметик для защиты и выравнивания кожи вокруг стомы в тубе, не менее 60 г</w:t>
            </w:r>
          </w:p>
        </w:tc>
        <w:tc>
          <w:tcPr>
            <w:tcW w:w="2503" w:type="dxa"/>
            <w:tcBorders>
              <w:top w:val="single" w:sz="4" w:space="0" w:color="000000"/>
              <w:left w:val="single" w:sz="4" w:space="0" w:color="000000"/>
              <w:right w:val="single" w:sz="4" w:space="0" w:color="000000"/>
              <w:insideV w:val="single" w:sz="4" w:space="0" w:color="000000"/>
            </w:tcBorders>
            <w:shd w:fill="auto" w:val="clear"/>
            <w:tcMar>
              <w:top w:w="75" w:type="dxa"/>
              <w:left w:w="-5" w:type="dxa"/>
              <w:bottom w:w="75" w:type="dxa"/>
              <w:right w:w="0" w:type="dxa"/>
            </w:tcMar>
          </w:tcPr>
          <w:p>
            <w:pPr>
              <w:pStyle w:val="ConsPlusNormal"/>
              <w:ind w:firstLine="5"/>
              <w:jc w:val="both"/>
              <w:rPr/>
            </w:pPr>
            <w:r>
              <w:rPr/>
              <w:t>Паста-герметик для защиты и выравнивания кожи вокруг стомы</w:t>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21-30</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Паста-герметик для защиты и выравнивания кожи вокруг стомы в полосках, не менее 60 г</w:t>
            </w:r>
          </w:p>
        </w:tc>
        <w:tc>
          <w:tcPr>
            <w:tcW w:w="250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snapToGrid w:val="false"/>
              <w:rPr/>
            </w:pPr>
            <w:r>
              <w:rPr/>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21-31</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Крем защитный в тубе, не менее 60 мл</w:t>
            </w:r>
          </w:p>
        </w:tc>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rPr/>
            </w:pPr>
            <w:r>
              <w:rPr/>
              <w:t>Крем защитный</w:t>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21-32</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Пудра (порошок) абсорбирующая в тубе, не менее 25 г</w:t>
            </w:r>
          </w:p>
        </w:tc>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rPr/>
            </w:pPr>
            <w:r>
              <w:rPr/>
              <w:t>Пудра (порошок) абсорбирующая</w:t>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21-33</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Защитная пленка во флаконе, не менее 50 мл</w:t>
            </w:r>
          </w:p>
        </w:tc>
        <w:tc>
          <w:tcPr>
            <w:tcW w:w="2503" w:type="dxa"/>
            <w:tcBorders>
              <w:top w:val="single" w:sz="4" w:space="0" w:color="000000"/>
              <w:left w:val="single" w:sz="4" w:space="0" w:color="000000"/>
              <w:right w:val="single" w:sz="4" w:space="0" w:color="000000"/>
              <w:insideV w:val="single" w:sz="4" w:space="0" w:color="000000"/>
            </w:tcBorders>
            <w:shd w:fill="auto" w:val="clear"/>
            <w:tcMar>
              <w:top w:w="75" w:type="dxa"/>
              <w:left w:w="-5" w:type="dxa"/>
              <w:bottom w:w="75" w:type="dxa"/>
              <w:right w:w="0" w:type="dxa"/>
            </w:tcMar>
          </w:tcPr>
          <w:p>
            <w:pPr>
              <w:pStyle w:val="ConsPlusNormal"/>
              <w:rPr/>
            </w:pPr>
            <w:r>
              <w:rPr/>
              <w:t>Защитная пленка</w:t>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21-34</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Защитная пленка в форме салфеток, не менее 30 шт.</w:t>
            </w:r>
          </w:p>
        </w:tc>
        <w:tc>
          <w:tcPr>
            <w:tcW w:w="250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snapToGrid w:val="false"/>
              <w:rPr/>
            </w:pPr>
            <w:r>
              <w:rPr/>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21-35</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Очиститель для кожи во флаконе, не менее 180 мл</w:t>
            </w:r>
          </w:p>
        </w:tc>
        <w:tc>
          <w:tcPr>
            <w:tcW w:w="2503" w:type="dxa"/>
            <w:tcBorders>
              <w:top w:val="single" w:sz="4" w:space="0" w:color="000000"/>
              <w:left w:val="single" w:sz="4" w:space="0" w:color="000000"/>
              <w:right w:val="single" w:sz="4" w:space="0" w:color="000000"/>
              <w:insideV w:val="single" w:sz="4" w:space="0" w:color="000000"/>
            </w:tcBorders>
            <w:shd w:fill="auto" w:val="clear"/>
            <w:tcMar>
              <w:top w:w="75" w:type="dxa"/>
              <w:left w:w="-5" w:type="dxa"/>
              <w:bottom w:w="75" w:type="dxa"/>
              <w:right w:w="0" w:type="dxa"/>
            </w:tcMar>
          </w:tcPr>
          <w:p>
            <w:pPr>
              <w:pStyle w:val="ConsPlusNormal"/>
              <w:rPr/>
            </w:pPr>
            <w:r>
              <w:rPr/>
              <w:t>Очиститель для кожи</w:t>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21-36</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ind w:firstLine="5"/>
              <w:jc w:val="both"/>
              <w:rPr/>
            </w:pPr>
            <w:r>
              <w:rPr/>
              <w:t>Очиститель для кожи в форме салфеток, не менее 30 шт.</w:t>
            </w:r>
          </w:p>
        </w:tc>
        <w:tc>
          <w:tcPr>
            <w:tcW w:w="250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snapToGrid w:val="false"/>
              <w:rPr/>
            </w:pPr>
            <w:r>
              <w:rPr/>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21-37</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Нейтрализатор запаха во флаконе, не менее 50 мл</w:t>
            </w:r>
          </w:p>
        </w:tc>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rPr/>
            </w:pPr>
            <w:r>
              <w:rPr/>
              <w:t>Нейтрализатор запаха</w:t>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21-38</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Абсорбирующие желирующие пакетики для стомных мешков, 30 шт.</w:t>
            </w:r>
          </w:p>
        </w:tc>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ind w:firstLine="10"/>
              <w:jc w:val="both"/>
              <w:rPr/>
            </w:pPr>
            <w:r>
              <w:rPr/>
              <w:t>Абсорбирующие желирующие пакетики для стомных мешков</w:t>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21-39</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Адгезивная пластина-полукольцо для дополнительной фиксации пластин калоприемников и уроприемников, не менее 40 шт.</w:t>
            </w:r>
          </w:p>
        </w:tc>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ind w:firstLine="5"/>
              <w:jc w:val="both"/>
              <w:rPr/>
            </w:pPr>
            <w:r>
              <w:rPr/>
              <w:t>Адгезивная пластина-полукольцо для дополнительной фиксации пластин калоприемников и уроприемников</w:t>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21-40</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Адгезивная пластина - кожный барьер</w:t>
            </w:r>
          </w:p>
        </w:tc>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rPr/>
            </w:pPr>
            <w:r>
              <w:rPr/>
              <w:t>Адгезивная пластина - кожный барьер</w:t>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21-41</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Защитные кольца для кожи вокруг стомы</w:t>
            </w:r>
          </w:p>
        </w:tc>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rPr/>
            </w:pPr>
            <w:r>
              <w:rPr/>
              <w:t>Защитные кольца для кожи вокруг стомы</w:t>
            </w:r>
          </w:p>
        </w:tc>
      </w:tr>
      <w:tr>
        <w:trPr/>
        <w:tc>
          <w:tcPr>
            <w:tcW w:w="2268" w:type="dxa"/>
            <w:tcBorders>
              <w:left w:val="single" w:sz="4" w:space="0" w:color="000000"/>
              <w:bottom w:val="single" w:sz="4" w:space="0" w:color="000000"/>
              <w:insideH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21-42</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Тампон для стомы</w:t>
            </w:r>
          </w:p>
        </w:tc>
        <w:tc>
          <w:tcPr>
            <w:tcW w:w="2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rPr/>
            </w:pPr>
            <w:r>
              <w:rPr/>
              <w:t>Тампон для стомы</w:t>
            </w:r>
          </w:p>
        </w:tc>
      </w:tr>
      <w:tr>
        <w:trPr/>
        <w:tc>
          <w:tcPr>
            <w:tcW w:w="2268" w:type="dxa"/>
            <w:tcBorders>
              <w:top w:val="single" w:sz="4" w:space="0" w:color="000000"/>
              <w:left w:val="single" w:sz="4" w:space="0" w:color="000000"/>
            </w:tcBorders>
            <w:shd w:fill="auto" w:val="clear"/>
            <w:tcMar>
              <w:left w:w="57" w:type="dxa"/>
            </w:tcMar>
          </w:tcPr>
          <w:p>
            <w:pPr>
              <w:pStyle w:val="ConsPlusNormal"/>
              <w:rPr/>
            </w:pPr>
            <w:r>
              <w:rPr/>
              <w:t>22. Абсорбирующее белье, подгузники</w:t>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22-01</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ind w:firstLine="5"/>
              <w:jc w:val="both"/>
              <w:rPr/>
            </w:pPr>
            <w:r>
              <w:rPr/>
              <w:t>Впитывающие простыни (пеленки) размером не менее 40 x 60 см (впитываемостью от 400 до 500 мл)</w:t>
            </w:r>
          </w:p>
        </w:tc>
        <w:tc>
          <w:tcPr>
            <w:tcW w:w="2503" w:type="dxa"/>
            <w:tcBorders>
              <w:top w:val="single" w:sz="4" w:space="0" w:color="000000"/>
              <w:left w:val="single" w:sz="4" w:space="0" w:color="000000"/>
              <w:right w:val="single" w:sz="4" w:space="0" w:color="000000"/>
              <w:insideV w:val="single" w:sz="4" w:space="0" w:color="000000"/>
            </w:tcBorders>
            <w:shd w:fill="auto" w:val="clear"/>
            <w:tcMar>
              <w:top w:w="75" w:type="dxa"/>
              <w:left w:w="-5" w:type="dxa"/>
              <w:bottom w:w="75" w:type="dxa"/>
              <w:right w:w="0" w:type="dxa"/>
            </w:tcMar>
          </w:tcPr>
          <w:p>
            <w:pPr>
              <w:pStyle w:val="ConsPlusNormal"/>
              <w:rPr/>
            </w:pPr>
            <w:r>
              <w:rPr/>
              <w:t>Впитывающие простыни; впитывающие пеленки</w:t>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22-02</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Впитывающие простыни (пеленки) размером не менее 60 x 60 см (впитываемостью от 800 до 1200 мл)</w:t>
            </w:r>
          </w:p>
        </w:tc>
        <w:tc>
          <w:tcPr>
            <w:tcW w:w="2503" w:type="dxa"/>
            <w:tcBorders>
              <w:left w:val="single" w:sz="4" w:space="0" w:color="000000"/>
              <w:right w:val="single" w:sz="4" w:space="0" w:color="000000"/>
              <w:insideV w:val="single" w:sz="4" w:space="0" w:color="000000"/>
            </w:tcBorders>
            <w:shd w:fill="auto" w:val="clear"/>
            <w:tcMar>
              <w:top w:w="75" w:type="dxa"/>
              <w:left w:w="-5" w:type="dxa"/>
              <w:bottom w:w="75" w:type="dxa"/>
              <w:right w:w="0" w:type="dxa"/>
            </w:tcMar>
          </w:tcPr>
          <w:p>
            <w:pPr>
              <w:pStyle w:val="ConsPlusNormal"/>
              <w:snapToGrid w:val="false"/>
              <w:rPr/>
            </w:pPr>
            <w:r>
              <w:rPr/>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22-03</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Впитывающие простыни (пеленки) размером не менее 60 x 90 см (впитываемостью от 1200 до 1900 мл)</w:t>
            </w:r>
          </w:p>
        </w:tc>
        <w:tc>
          <w:tcPr>
            <w:tcW w:w="250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snapToGrid w:val="false"/>
              <w:rPr/>
            </w:pPr>
            <w:r>
              <w:rPr/>
            </w:r>
          </w:p>
        </w:tc>
      </w:tr>
      <w:tr>
        <w:trPr>
          <w:cantSplit w:val="true"/>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22-04</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Подгузники для взрослых размер "XS" (объем талии не менее 40 - 60 см), впитываемостью не менее 800 мл</w:t>
            </w:r>
          </w:p>
        </w:tc>
        <w:tc>
          <w:tcPr>
            <w:tcW w:w="2503" w:type="dxa"/>
            <w:vMerge w:val="restart"/>
            <w:tcBorders>
              <w:top w:val="single" w:sz="4" w:space="0" w:color="000000"/>
              <w:left w:val="single" w:sz="4" w:space="0" w:color="000000"/>
              <w:right w:val="single" w:sz="4" w:space="0" w:color="000000"/>
              <w:insideV w:val="single" w:sz="4" w:space="0" w:color="000000"/>
            </w:tcBorders>
            <w:shd w:fill="auto" w:val="clear"/>
            <w:tcMar>
              <w:top w:w="75" w:type="dxa"/>
              <w:left w:w="-5" w:type="dxa"/>
              <w:bottom w:w="75" w:type="dxa"/>
              <w:right w:w="0" w:type="dxa"/>
            </w:tcMar>
          </w:tcPr>
          <w:p>
            <w:pPr>
              <w:pStyle w:val="ConsPlusNormal"/>
              <w:ind w:firstLine="5"/>
              <w:jc w:val="both"/>
              <w:rPr/>
            </w:pPr>
            <w:r>
              <w:rPr/>
              <w:t>Подгузники для взрослых; урологический впитывающий вкладыш (для мужчин и женщин); впитывающие трусы для взрослых (мужчин или женщин); прокладки урологические (для мужчин и женщин)</w:t>
            </w:r>
          </w:p>
        </w:tc>
      </w:tr>
      <w:tr>
        <w:trPr>
          <w:cantSplit w:val="true"/>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22-05</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Подгузники для взрослых размер "XS" (объем талии не менее 40 - 60 см), впитываемостью не менее 1300 мл</w:t>
            </w:r>
          </w:p>
        </w:tc>
        <w:tc>
          <w:tcPr>
            <w:tcW w:w="2503" w:type="dxa"/>
            <w:vMerge w:val="continue"/>
            <w:tcBorders>
              <w:top w:val="single" w:sz="4" w:space="0" w:color="000000"/>
              <w:left w:val="single" w:sz="4" w:space="0" w:color="000000"/>
              <w:right w:val="single" w:sz="4" w:space="0" w:color="000000"/>
              <w:insideV w:val="single" w:sz="4" w:space="0" w:color="000000"/>
            </w:tcBorders>
            <w:shd w:fill="auto" w:val="clear"/>
            <w:tcMar>
              <w:top w:w="75" w:type="dxa"/>
              <w:left w:w="-5" w:type="dxa"/>
              <w:bottom w:w="75" w:type="dxa"/>
              <w:right w:w="0" w:type="dxa"/>
            </w:tcMar>
          </w:tcPr>
          <w:p>
            <w:pPr>
              <w:pStyle w:val="ConsPlusNormal"/>
              <w:snapToGrid w:val="false"/>
              <w:rPr/>
            </w:pPr>
            <w:r>
              <w:rPr/>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22-06</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Подгузники для взрослых размер "XS" (объем талии не менее 40 - 60 см), впитываемостью не менее 1500 мл</w:t>
            </w:r>
          </w:p>
        </w:tc>
        <w:tc>
          <w:tcPr>
            <w:tcW w:w="2503" w:type="dxa"/>
            <w:tcBorders>
              <w:left w:val="single" w:sz="4" w:space="0" w:color="000000"/>
              <w:right w:val="single" w:sz="4" w:space="0" w:color="000000"/>
              <w:insideV w:val="single" w:sz="4" w:space="0" w:color="000000"/>
            </w:tcBorders>
            <w:shd w:fill="auto" w:val="clear"/>
            <w:tcMar>
              <w:top w:w="75" w:type="dxa"/>
              <w:left w:w="-5" w:type="dxa"/>
              <w:bottom w:w="75" w:type="dxa"/>
              <w:right w:w="0" w:type="dxa"/>
            </w:tcMar>
          </w:tcPr>
          <w:p>
            <w:pPr>
              <w:pStyle w:val="ConsPlusNormal"/>
              <w:snapToGrid w:val="false"/>
              <w:rPr/>
            </w:pPr>
            <w:r>
              <w:rPr/>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22-07</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Подгузники для взрослых размер "XS" (объем талии не менее 40 - 60 см), впитываемостью не менее 1700 мл</w:t>
            </w:r>
          </w:p>
        </w:tc>
        <w:tc>
          <w:tcPr>
            <w:tcW w:w="2503" w:type="dxa"/>
            <w:tcBorders>
              <w:left w:val="single" w:sz="4" w:space="0" w:color="000000"/>
              <w:right w:val="single" w:sz="4" w:space="0" w:color="000000"/>
              <w:insideV w:val="single" w:sz="4" w:space="0" w:color="000000"/>
            </w:tcBorders>
            <w:shd w:fill="auto" w:val="clear"/>
            <w:tcMar>
              <w:top w:w="75" w:type="dxa"/>
              <w:left w:w="-5" w:type="dxa"/>
              <w:bottom w:w="75" w:type="dxa"/>
              <w:right w:w="0" w:type="dxa"/>
            </w:tcMar>
          </w:tcPr>
          <w:p>
            <w:pPr>
              <w:pStyle w:val="ConsPlusNormal"/>
              <w:snapToGrid w:val="false"/>
              <w:rPr/>
            </w:pPr>
            <w:r>
              <w:rPr/>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22-08</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Подгузники для взрослых размер "XS" (объем талии не менее 40 - 60 см), впитываемостью не менее 1800 мл</w:t>
            </w:r>
          </w:p>
        </w:tc>
        <w:tc>
          <w:tcPr>
            <w:tcW w:w="2503" w:type="dxa"/>
            <w:tcBorders>
              <w:left w:val="single" w:sz="4" w:space="0" w:color="000000"/>
              <w:right w:val="single" w:sz="4" w:space="0" w:color="000000"/>
              <w:insideV w:val="single" w:sz="4" w:space="0" w:color="000000"/>
            </w:tcBorders>
            <w:shd w:fill="auto" w:val="clear"/>
            <w:tcMar>
              <w:top w:w="75" w:type="dxa"/>
              <w:left w:w="-5" w:type="dxa"/>
              <w:bottom w:w="75" w:type="dxa"/>
              <w:right w:w="0" w:type="dxa"/>
            </w:tcMar>
          </w:tcPr>
          <w:p>
            <w:pPr>
              <w:pStyle w:val="ConsPlusNormal"/>
              <w:snapToGrid w:val="false"/>
              <w:rPr/>
            </w:pPr>
            <w:r>
              <w:rPr/>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22-09</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Подгузники для взрослых размер "S" (объем талии не менее 60 - 80 см), впитываемостью не менее 800 мл</w:t>
            </w:r>
          </w:p>
        </w:tc>
        <w:tc>
          <w:tcPr>
            <w:tcW w:w="2503" w:type="dxa"/>
            <w:tcBorders>
              <w:left w:val="single" w:sz="4" w:space="0" w:color="000000"/>
              <w:right w:val="single" w:sz="4" w:space="0" w:color="000000"/>
              <w:insideV w:val="single" w:sz="4" w:space="0" w:color="000000"/>
            </w:tcBorders>
            <w:shd w:fill="auto" w:val="clear"/>
            <w:tcMar>
              <w:top w:w="75" w:type="dxa"/>
              <w:left w:w="-5" w:type="dxa"/>
              <w:bottom w:w="75" w:type="dxa"/>
              <w:right w:w="0" w:type="dxa"/>
            </w:tcMar>
          </w:tcPr>
          <w:p>
            <w:pPr>
              <w:pStyle w:val="ConsPlusNormal"/>
              <w:snapToGrid w:val="false"/>
              <w:rPr/>
            </w:pPr>
            <w:r>
              <w:rPr/>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22-10</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Подгузники для взрослых размер "S" (объем талии не менее 60 - 80 см), впитываемостью не менее 1300 мл</w:t>
            </w:r>
          </w:p>
        </w:tc>
        <w:tc>
          <w:tcPr>
            <w:tcW w:w="2503" w:type="dxa"/>
            <w:tcBorders>
              <w:left w:val="single" w:sz="4" w:space="0" w:color="000000"/>
              <w:right w:val="single" w:sz="4" w:space="0" w:color="000000"/>
              <w:insideV w:val="single" w:sz="4" w:space="0" w:color="000000"/>
            </w:tcBorders>
            <w:shd w:fill="auto" w:val="clear"/>
            <w:tcMar>
              <w:top w:w="75" w:type="dxa"/>
              <w:left w:w="-5" w:type="dxa"/>
              <w:bottom w:w="75" w:type="dxa"/>
              <w:right w:w="0" w:type="dxa"/>
            </w:tcMar>
          </w:tcPr>
          <w:p>
            <w:pPr>
              <w:pStyle w:val="ConsPlusNormal"/>
              <w:snapToGrid w:val="false"/>
              <w:rPr/>
            </w:pPr>
            <w:r>
              <w:rPr/>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22-11</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Подгузники для взрослых размер "S" (объем талии не менее 60 - 80 см), впитываемостью не менее 1500 мл</w:t>
            </w:r>
          </w:p>
        </w:tc>
        <w:tc>
          <w:tcPr>
            <w:tcW w:w="2503" w:type="dxa"/>
            <w:tcBorders>
              <w:left w:val="single" w:sz="4" w:space="0" w:color="000000"/>
              <w:right w:val="single" w:sz="4" w:space="0" w:color="000000"/>
              <w:insideV w:val="single" w:sz="4" w:space="0" w:color="000000"/>
            </w:tcBorders>
            <w:shd w:fill="auto" w:val="clear"/>
            <w:tcMar>
              <w:top w:w="75" w:type="dxa"/>
              <w:left w:w="-5" w:type="dxa"/>
              <w:bottom w:w="75" w:type="dxa"/>
              <w:right w:w="0" w:type="dxa"/>
            </w:tcMar>
          </w:tcPr>
          <w:p>
            <w:pPr>
              <w:pStyle w:val="ConsPlusNormal"/>
              <w:snapToGrid w:val="false"/>
              <w:rPr/>
            </w:pPr>
            <w:r>
              <w:rPr/>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22-12</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Подгузники для взрослых размер "S" (объем талии не менее 60 - 80 см), впитываемостью не менее 1700 мл</w:t>
            </w:r>
          </w:p>
        </w:tc>
        <w:tc>
          <w:tcPr>
            <w:tcW w:w="2503" w:type="dxa"/>
            <w:tcBorders>
              <w:left w:val="single" w:sz="4" w:space="0" w:color="000000"/>
              <w:right w:val="single" w:sz="4" w:space="0" w:color="000000"/>
              <w:insideV w:val="single" w:sz="4" w:space="0" w:color="000000"/>
            </w:tcBorders>
            <w:shd w:fill="auto" w:val="clear"/>
            <w:tcMar>
              <w:top w:w="75" w:type="dxa"/>
              <w:left w:w="-5" w:type="dxa"/>
              <w:bottom w:w="75" w:type="dxa"/>
              <w:right w:w="0" w:type="dxa"/>
            </w:tcMar>
          </w:tcPr>
          <w:p>
            <w:pPr>
              <w:pStyle w:val="ConsPlusNormal"/>
              <w:snapToGrid w:val="false"/>
              <w:rPr/>
            </w:pPr>
            <w:r>
              <w:rPr/>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22-13</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Подгузники для взрослых размер "S" (объем талии не менее 60 - 80 см), впитываемостью не менее 1800 мл</w:t>
            </w:r>
          </w:p>
        </w:tc>
        <w:tc>
          <w:tcPr>
            <w:tcW w:w="2503" w:type="dxa"/>
            <w:tcBorders>
              <w:left w:val="single" w:sz="4" w:space="0" w:color="000000"/>
              <w:right w:val="single" w:sz="4" w:space="0" w:color="000000"/>
              <w:insideV w:val="single" w:sz="4" w:space="0" w:color="000000"/>
            </w:tcBorders>
            <w:shd w:fill="auto" w:val="clear"/>
            <w:tcMar>
              <w:top w:w="75" w:type="dxa"/>
              <w:left w:w="-5" w:type="dxa"/>
              <w:bottom w:w="75" w:type="dxa"/>
              <w:right w:w="0" w:type="dxa"/>
            </w:tcMar>
          </w:tcPr>
          <w:p>
            <w:pPr>
              <w:pStyle w:val="ConsPlusNormal"/>
              <w:snapToGrid w:val="false"/>
              <w:rPr/>
            </w:pPr>
            <w:r>
              <w:rPr/>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22-14</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Подгузники для взрослых размер "M" (объем талии не менее 70 - 110 см), впитываемостью не менее 800 мл</w:t>
            </w:r>
          </w:p>
        </w:tc>
        <w:tc>
          <w:tcPr>
            <w:tcW w:w="2503" w:type="dxa"/>
            <w:tcBorders>
              <w:left w:val="single" w:sz="4" w:space="0" w:color="000000"/>
              <w:right w:val="single" w:sz="4" w:space="0" w:color="000000"/>
              <w:insideV w:val="single" w:sz="4" w:space="0" w:color="000000"/>
            </w:tcBorders>
            <w:shd w:fill="auto" w:val="clear"/>
            <w:tcMar>
              <w:top w:w="75" w:type="dxa"/>
              <w:left w:w="-5" w:type="dxa"/>
              <w:bottom w:w="75" w:type="dxa"/>
              <w:right w:w="0" w:type="dxa"/>
            </w:tcMar>
          </w:tcPr>
          <w:p>
            <w:pPr>
              <w:pStyle w:val="ConsPlusNormal"/>
              <w:snapToGrid w:val="false"/>
              <w:rPr/>
            </w:pPr>
            <w:r>
              <w:rPr/>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22-15</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Подгузники для взрослых размер "M" (объем талии не менее 70 - 110 см), впитываемостью не менее 900 мл</w:t>
            </w:r>
          </w:p>
        </w:tc>
        <w:tc>
          <w:tcPr>
            <w:tcW w:w="2503" w:type="dxa"/>
            <w:tcBorders>
              <w:left w:val="single" w:sz="4" w:space="0" w:color="000000"/>
              <w:right w:val="single" w:sz="4" w:space="0" w:color="000000"/>
              <w:insideV w:val="single" w:sz="4" w:space="0" w:color="000000"/>
            </w:tcBorders>
            <w:shd w:fill="auto" w:val="clear"/>
            <w:tcMar>
              <w:top w:w="75" w:type="dxa"/>
              <w:left w:w="-5" w:type="dxa"/>
              <w:bottom w:w="75" w:type="dxa"/>
              <w:right w:w="0" w:type="dxa"/>
            </w:tcMar>
          </w:tcPr>
          <w:p>
            <w:pPr>
              <w:pStyle w:val="ConsPlusNormal"/>
              <w:snapToGrid w:val="false"/>
              <w:rPr/>
            </w:pPr>
            <w:r>
              <w:rPr/>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22-16</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Подгузники для взрослых размер "M" (объем талии не менее 70 - 110 см), впитываемостью не менее 1500 мл</w:t>
            </w:r>
          </w:p>
        </w:tc>
        <w:tc>
          <w:tcPr>
            <w:tcW w:w="2503" w:type="dxa"/>
            <w:tcBorders>
              <w:left w:val="single" w:sz="4" w:space="0" w:color="000000"/>
              <w:right w:val="single" w:sz="4" w:space="0" w:color="000000"/>
              <w:insideV w:val="single" w:sz="4" w:space="0" w:color="000000"/>
            </w:tcBorders>
            <w:shd w:fill="auto" w:val="clear"/>
            <w:tcMar>
              <w:top w:w="75" w:type="dxa"/>
              <w:left w:w="-5" w:type="dxa"/>
              <w:bottom w:w="75" w:type="dxa"/>
              <w:right w:w="0" w:type="dxa"/>
            </w:tcMar>
          </w:tcPr>
          <w:p>
            <w:pPr>
              <w:pStyle w:val="ConsPlusNormal"/>
              <w:snapToGrid w:val="false"/>
              <w:rPr/>
            </w:pPr>
            <w:r>
              <w:rPr/>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22-17</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Подгузники для взрослых размер "M" (объем талии не менее 70 - 110 см), впитываемостью не менее 2000 мл</w:t>
            </w:r>
          </w:p>
        </w:tc>
        <w:tc>
          <w:tcPr>
            <w:tcW w:w="2503" w:type="dxa"/>
            <w:tcBorders>
              <w:left w:val="single" w:sz="4" w:space="0" w:color="000000"/>
              <w:right w:val="single" w:sz="4" w:space="0" w:color="000000"/>
              <w:insideV w:val="single" w:sz="4" w:space="0" w:color="000000"/>
            </w:tcBorders>
            <w:shd w:fill="auto" w:val="clear"/>
            <w:tcMar>
              <w:top w:w="75" w:type="dxa"/>
              <w:left w:w="-5" w:type="dxa"/>
              <w:bottom w:w="75" w:type="dxa"/>
              <w:right w:w="0" w:type="dxa"/>
            </w:tcMar>
          </w:tcPr>
          <w:p>
            <w:pPr>
              <w:pStyle w:val="ConsPlusNormal"/>
              <w:snapToGrid w:val="false"/>
              <w:rPr/>
            </w:pPr>
            <w:r>
              <w:rPr/>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22-18</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Подгузники для взрослых размер "M" (объем талии не менее 70 - 110 см), впитываемостью не менее 2100 мл</w:t>
            </w:r>
          </w:p>
        </w:tc>
        <w:tc>
          <w:tcPr>
            <w:tcW w:w="2503" w:type="dxa"/>
            <w:tcBorders>
              <w:left w:val="single" w:sz="4" w:space="0" w:color="000000"/>
              <w:right w:val="single" w:sz="4" w:space="0" w:color="000000"/>
              <w:insideV w:val="single" w:sz="4" w:space="0" w:color="000000"/>
            </w:tcBorders>
            <w:shd w:fill="auto" w:val="clear"/>
            <w:tcMar>
              <w:top w:w="75" w:type="dxa"/>
              <w:left w:w="-5" w:type="dxa"/>
              <w:bottom w:w="75" w:type="dxa"/>
              <w:right w:w="0" w:type="dxa"/>
            </w:tcMar>
          </w:tcPr>
          <w:p>
            <w:pPr>
              <w:pStyle w:val="ConsPlusNormal"/>
              <w:snapToGrid w:val="false"/>
              <w:rPr/>
            </w:pPr>
            <w:r>
              <w:rPr/>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22-19</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Подгузники для взрослых размер "M" (объем талии не менее 70 - 110 см), впитываемостью не менее 2310 мл</w:t>
            </w:r>
          </w:p>
        </w:tc>
        <w:tc>
          <w:tcPr>
            <w:tcW w:w="2503" w:type="dxa"/>
            <w:tcBorders>
              <w:left w:val="single" w:sz="4" w:space="0" w:color="000000"/>
              <w:right w:val="single" w:sz="4" w:space="0" w:color="000000"/>
              <w:insideV w:val="single" w:sz="4" w:space="0" w:color="000000"/>
            </w:tcBorders>
            <w:shd w:fill="auto" w:val="clear"/>
            <w:tcMar>
              <w:top w:w="75" w:type="dxa"/>
              <w:left w:w="-5" w:type="dxa"/>
              <w:bottom w:w="75" w:type="dxa"/>
              <w:right w:w="0" w:type="dxa"/>
            </w:tcMar>
          </w:tcPr>
          <w:p>
            <w:pPr>
              <w:pStyle w:val="ConsPlusNormal"/>
              <w:snapToGrid w:val="false"/>
              <w:rPr/>
            </w:pPr>
            <w:r>
              <w:rPr/>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22-20</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Подгузники для взрослых размер "M" (объем талии не менее 70 - 110 см), впитываемостью не менее 3600 мл</w:t>
            </w:r>
          </w:p>
        </w:tc>
        <w:tc>
          <w:tcPr>
            <w:tcW w:w="2503" w:type="dxa"/>
            <w:tcBorders>
              <w:left w:val="single" w:sz="4" w:space="0" w:color="000000"/>
              <w:right w:val="single" w:sz="4" w:space="0" w:color="000000"/>
              <w:insideV w:val="single" w:sz="4" w:space="0" w:color="000000"/>
            </w:tcBorders>
            <w:shd w:fill="auto" w:val="clear"/>
            <w:tcMar>
              <w:top w:w="75" w:type="dxa"/>
              <w:left w:w="-5" w:type="dxa"/>
              <w:bottom w:w="75" w:type="dxa"/>
              <w:right w:w="0" w:type="dxa"/>
            </w:tcMar>
          </w:tcPr>
          <w:p>
            <w:pPr>
              <w:pStyle w:val="ConsPlusNormal"/>
              <w:snapToGrid w:val="false"/>
              <w:rPr/>
            </w:pPr>
            <w:r>
              <w:rPr/>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22-21</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Подгузники для взрослых размер "L" (объем талии не менее 100 - 150 см), впитываемостью не менее 800 мл</w:t>
            </w:r>
          </w:p>
        </w:tc>
        <w:tc>
          <w:tcPr>
            <w:tcW w:w="2503" w:type="dxa"/>
            <w:tcBorders>
              <w:left w:val="single" w:sz="4" w:space="0" w:color="000000"/>
              <w:right w:val="single" w:sz="4" w:space="0" w:color="000000"/>
              <w:insideV w:val="single" w:sz="4" w:space="0" w:color="000000"/>
            </w:tcBorders>
            <w:shd w:fill="auto" w:val="clear"/>
            <w:tcMar>
              <w:top w:w="75" w:type="dxa"/>
              <w:left w:w="-5" w:type="dxa"/>
              <w:bottom w:w="75" w:type="dxa"/>
              <w:right w:w="0" w:type="dxa"/>
            </w:tcMar>
          </w:tcPr>
          <w:p>
            <w:pPr>
              <w:pStyle w:val="ConsPlusNormal"/>
              <w:snapToGrid w:val="false"/>
              <w:rPr/>
            </w:pPr>
            <w:r>
              <w:rPr/>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22-22</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Подгузники для взрослых размер "L" (объем талии не менее 100 - 150 см), впитываемостью не менее 1100 мл</w:t>
            </w:r>
          </w:p>
        </w:tc>
        <w:tc>
          <w:tcPr>
            <w:tcW w:w="2503" w:type="dxa"/>
            <w:tcBorders>
              <w:left w:val="single" w:sz="4" w:space="0" w:color="000000"/>
              <w:right w:val="single" w:sz="4" w:space="0" w:color="000000"/>
              <w:insideV w:val="single" w:sz="4" w:space="0" w:color="000000"/>
            </w:tcBorders>
            <w:shd w:fill="auto" w:val="clear"/>
            <w:tcMar>
              <w:top w:w="75" w:type="dxa"/>
              <w:left w:w="-5" w:type="dxa"/>
              <w:bottom w:w="75" w:type="dxa"/>
              <w:right w:w="0" w:type="dxa"/>
            </w:tcMar>
          </w:tcPr>
          <w:p>
            <w:pPr>
              <w:pStyle w:val="ConsPlusNormal"/>
              <w:snapToGrid w:val="false"/>
              <w:rPr/>
            </w:pPr>
            <w:r>
              <w:rPr/>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22-23</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Подгузники для взрослых размер "L" (объем талии не менее 100 - 150 см), впитываемостью не менее 1500 мл</w:t>
            </w:r>
          </w:p>
        </w:tc>
        <w:tc>
          <w:tcPr>
            <w:tcW w:w="2503" w:type="dxa"/>
            <w:tcBorders>
              <w:left w:val="single" w:sz="4" w:space="0" w:color="000000"/>
              <w:right w:val="single" w:sz="4" w:space="0" w:color="000000"/>
              <w:insideV w:val="single" w:sz="4" w:space="0" w:color="000000"/>
            </w:tcBorders>
            <w:shd w:fill="auto" w:val="clear"/>
            <w:tcMar>
              <w:top w:w="75" w:type="dxa"/>
              <w:left w:w="-5" w:type="dxa"/>
              <w:bottom w:w="75" w:type="dxa"/>
              <w:right w:w="0" w:type="dxa"/>
            </w:tcMar>
          </w:tcPr>
          <w:p>
            <w:pPr>
              <w:pStyle w:val="ConsPlusNormal"/>
              <w:snapToGrid w:val="false"/>
              <w:rPr/>
            </w:pPr>
            <w:r>
              <w:rPr/>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22-24</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Подгузники для взрослых размер "L" (объем талии не менее 100 - 150 см), впитываемостью не менее 2100 мл</w:t>
            </w:r>
          </w:p>
        </w:tc>
        <w:tc>
          <w:tcPr>
            <w:tcW w:w="2503" w:type="dxa"/>
            <w:tcBorders>
              <w:left w:val="single" w:sz="4" w:space="0" w:color="000000"/>
              <w:right w:val="single" w:sz="4" w:space="0" w:color="000000"/>
              <w:insideV w:val="single" w:sz="4" w:space="0" w:color="000000"/>
            </w:tcBorders>
            <w:shd w:fill="auto" w:val="clear"/>
            <w:tcMar>
              <w:top w:w="75" w:type="dxa"/>
              <w:left w:w="-5" w:type="dxa"/>
              <w:bottom w:w="75" w:type="dxa"/>
              <w:right w:w="0" w:type="dxa"/>
            </w:tcMar>
          </w:tcPr>
          <w:p>
            <w:pPr>
              <w:pStyle w:val="ConsPlusNormal"/>
              <w:snapToGrid w:val="false"/>
              <w:rPr/>
            </w:pPr>
            <w:r>
              <w:rPr/>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22-25</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Подгузники для взрослых размер "L" (объем талии не менее 100 - 150 см), впитываемостью не менее 2200 мл</w:t>
            </w:r>
          </w:p>
        </w:tc>
        <w:tc>
          <w:tcPr>
            <w:tcW w:w="2503" w:type="dxa"/>
            <w:tcBorders>
              <w:left w:val="single" w:sz="4" w:space="0" w:color="000000"/>
              <w:right w:val="single" w:sz="4" w:space="0" w:color="000000"/>
              <w:insideV w:val="single" w:sz="4" w:space="0" w:color="000000"/>
            </w:tcBorders>
            <w:shd w:fill="auto" w:val="clear"/>
            <w:tcMar>
              <w:top w:w="75" w:type="dxa"/>
              <w:left w:w="-5" w:type="dxa"/>
              <w:bottom w:w="75" w:type="dxa"/>
              <w:right w:w="0" w:type="dxa"/>
            </w:tcMar>
          </w:tcPr>
          <w:p>
            <w:pPr>
              <w:pStyle w:val="ConsPlusNormal"/>
              <w:snapToGrid w:val="false"/>
              <w:rPr/>
            </w:pPr>
            <w:r>
              <w:rPr/>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22-26</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ind w:left="5" w:hanging="0"/>
              <w:jc w:val="both"/>
              <w:rPr/>
            </w:pPr>
            <w:r>
              <w:rPr/>
              <w:t>Подгузники для взрослых размер "L" (объем талии не менее 100 - 150 см), впитываемостью не менее 2400 мл</w:t>
            </w:r>
          </w:p>
        </w:tc>
        <w:tc>
          <w:tcPr>
            <w:tcW w:w="2503" w:type="dxa"/>
            <w:tcBorders>
              <w:left w:val="single" w:sz="4" w:space="0" w:color="000000"/>
              <w:right w:val="single" w:sz="4" w:space="0" w:color="000000"/>
              <w:insideV w:val="single" w:sz="4" w:space="0" w:color="000000"/>
            </w:tcBorders>
            <w:shd w:fill="auto" w:val="clear"/>
            <w:tcMar>
              <w:top w:w="75" w:type="dxa"/>
              <w:left w:w="-5" w:type="dxa"/>
              <w:bottom w:w="75" w:type="dxa"/>
              <w:right w:w="0" w:type="dxa"/>
            </w:tcMar>
          </w:tcPr>
          <w:p>
            <w:pPr>
              <w:pStyle w:val="ConsPlusNormal"/>
              <w:snapToGrid w:val="false"/>
              <w:rPr/>
            </w:pPr>
            <w:r>
              <w:rPr/>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22-27</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Подгузники для взрослых размер "L" (объем талии не менее 100 - 150 см), впитываемостью не менее 2700 мл</w:t>
            </w:r>
          </w:p>
        </w:tc>
        <w:tc>
          <w:tcPr>
            <w:tcW w:w="2503" w:type="dxa"/>
            <w:tcBorders>
              <w:left w:val="single" w:sz="4" w:space="0" w:color="000000"/>
              <w:right w:val="single" w:sz="4" w:space="0" w:color="000000"/>
              <w:insideV w:val="single" w:sz="4" w:space="0" w:color="000000"/>
            </w:tcBorders>
            <w:shd w:fill="auto" w:val="clear"/>
            <w:tcMar>
              <w:top w:w="75" w:type="dxa"/>
              <w:left w:w="-5" w:type="dxa"/>
              <w:bottom w:w="75" w:type="dxa"/>
              <w:right w:w="0" w:type="dxa"/>
            </w:tcMar>
          </w:tcPr>
          <w:p>
            <w:pPr>
              <w:pStyle w:val="ConsPlusNormal"/>
              <w:snapToGrid w:val="false"/>
              <w:rPr/>
            </w:pPr>
            <w:r>
              <w:rPr/>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22-28</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Подгузники для взрослых размер "L" (объем талии не менее 100 - 150 см), впитываемостью не менее 4100 мл</w:t>
            </w:r>
          </w:p>
        </w:tc>
        <w:tc>
          <w:tcPr>
            <w:tcW w:w="2503" w:type="dxa"/>
            <w:tcBorders>
              <w:left w:val="single" w:sz="4" w:space="0" w:color="000000"/>
              <w:right w:val="single" w:sz="4" w:space="0" w:color="000000"/>
              <w:insideV w:val="single" w:sz="4" w:space="0" w:color="000000"/>
            </w:tcBorders>
            <w:shd w:fill="auto" w:val="clear"/>
            <w:tcMar>
              <w:top w:w="75" w:type="dxa"/>
              <w:left w:w="-5" w:type="dxa"/>
              <w:bottom w:w="75" w:type="dxa"/>
              <w:right w:w="0" w:type="dxa"/>
            </w:tcMar>
          </w:tcPr>
          <w:p>
            <w:pPr>
              <w:pStyle w:val="ConsPlusNormal"/>
              <w:snapToGrid w:val="false"/>
              <w:rPr/>
            </w:pPr>
            <w:r>
              <w:rPr/>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22-29</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Подгузники для взрослых размер "XL" (объем талии не менее 120 - 160 см), впитываемостью не менее 1500 мл</w:t>
            </w:r>
          </w:p>
        </w:tc>
        <w:tc>
          <w:tcPr>
            <w:tcW w:w="2503" w:type="dxa"/>
            <w:tcBorders>
              <w:left w:val="single" w:sz="4" w:space="0" w:color="000000"/>
              <w:right w:val="single" w:sz="4" w:space="0" w:color="000000"/>
              <w:insideV w:val="single" w:sz="4" w:space="0" w:color="000000"/>
            </w:tcBorders>
            <w:shd w:fill="auto" w:val="clear"/>
            <w:tcMar>
              <w:top w:w="75" w:type="dxa"/>
              <w:left w:w="-5" w:type="dxa"/>
              <w:bottom w:w="75" w:type="dxa"/>
              <w:right w:w="0" w:type="dxa"/>
            </w:tcMar>
          </w:tcPr>
          <w:p>
            <w:pPr>
              <w:pStyle w:val="ConsPlusNormal"/>
              <w:snapToGrid w:val="false"/>
              <w:rPr/>
            </w:pPr>
            <w:r>
              <w:rPr/>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22-30</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Подгузники для взрослых размер "XL" (объем талии не менее 120 - 160 см), впитываемостью не менее 2100 мл</w:t>
            </w:r>
          </w:p>
        </w:tc>
        <w:tc>
          <w:tcPr>
            <w:tcW w:w="2503" w:type="dxa"/>
            <w:tcBorders>
              <w:left w:val="single" w:sz="4" w:space="0" w:color="000000"/>
              <w:right w:val="single" w:sz="4" w:space="0" w:color="000000"/>
              <w:insideV w:val="single" w:sz="4" w:space="0" w:color="000000"/>
            </w:tcBorders>
            <w:shd w:fill="auto" w:val="clear"/>
            <w:tcMar>
              <w:top w:w="75" w:type="dxa"/>
              <w:left w:w="-5" w:type="dxa"/>
              <w:bottom w:w="75" w:type="dxa"/>
              <w:right w:w="0" w:type="dxa"/>
            </w:tcMar>
          </w:tcPr>
          <w:p>
            <w:pPr>
              <w:pStyle w:val="ConsPlusNormal"/>
              <w:snapToGrid w:val="false"/>
              <w:rPr/>
            </w:pPr>
            <w:r>
              <w:rPr/>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22-31</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Подгузники для взрослых размер "XL" (объем талии не менее 120 - 160 см), впитываемостью не менее 2140 мл</w:t>
            </w:r>
          </w:p>
        </w:tc>
        <w:tc>
          <w:tcPr>
            <w:tcW w:w="2503" w:type="dxa"/>
            <w:tcBorders>
              <w:left w:val="single" w:sz="4" w:space="0" w:color="000000"/>
              <w:right w:val="single" w:sz="4" w:space="0" w:color="000000"/>
              <w:insideV w:val="single" w:sz="4" w:space="0" w:color="000000"/>
            </w:tcBorders>
            <w:shd w:fill="auto" w:val="clear"/>
            <w:tcMar>
              <w:top w:w="75" w:type="dxa"/>
              <w:left w:w="-5" w:type="dxa"/>
              <w:bottom w:w="75" w:type="dxa"/>
              <w:right w:w="0" w:type="dxa"/>
            </w:tcMar>
          </w:tcPr>
          <w:p>
            <w:pPr>
              <w:pStyle w:val="ConsPlusNormal"/>
              <w:snapToGrid w:val="false"/>
              <w:rPr/>
            </w:pPr>
            <w:r>
              <w:rPr/>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22-32</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Подгузники для взрослых размер "XL" (объем талии не менее 120 - 160 см), впитываемостью не менее 3300 мл</w:t>
            </w:r>
          </w:p>
        </w:tc>
        <w:tc>
          <w:tcPr>
            <w:tcW w:w="250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snapToGrid w:val="false"/>
              <w:rPr/>
            </w:pPr>
            <w:r>
              <w:rPr/>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22-33</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Подгузники для детей весом от 3 до 6 кг</w:t>
            </w:r>
          </w:p>
        </w:tc>
        <w:tc>
          <w:tcPr>
            <w:tcW w:w="2503" w:type="dxa"/>
            <w:tcBorders>
              <w:top w:val="single" w:sz="4" w:space="0" w:color="000000"/>
              <w:left w:val="single" w:sz="4" w:space="0" w:color="000000"/>
              <w:right w:val="single" w:sz="4" w:space="0" w:color="000000"/>
              <w:insideV w:val="single" w:sz="4" w:space="0" w:color="000000"/>
            </w:tcBorders>
            <w:shd w:fill="auto" w:val="clear"/>
            <w:tcMar>
              <w:top w:w="75" w:type="dxa"/>
              <w:left w:w="-5" w:type="dxa"/>
              <w:bottom w:w="75" w:type="dxa"/>
              <w:right w:w="0" w:type="dxa"/>
            </w:tcMar>
          </w:tcPr>
          <w:p>
            <w:pPr>
              <w:pStyle w:val="ConsPlusNormal"/>
              <w:rPr/>
            </w:pPr>
            <w:r>
              <w:rPr/>
              <w:t>Подгузники для детей</w:t>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22-34</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Подгузники для детей весом от 4 до 9 кг</w:t>
            </w:r>
          </w:p>
        </w:tc>
        <w:tc>
          <w:tcPr>
            <w:tcW w:w="2503" w:type="dxa"/>
            <w:tcBorders>
              <w:left w:val="single" w:sz="4" w:space="0" w:color="000000"/>
              <w:right w:val="single" w:sz="4" w:space="0" w:color="000000"/>
              <w:insideV w:val="single" w:sz="4" w:space="0" w:color="000000"/>
            </w:tcBorders>
            <w:shd w:fill="auto" w:val="clear"/>
            <w:tcMar>
              <w:top w:w="75" w:type="dxa"/>
              <w:left w:w="-5" w:type="dxa"/>
              <w:bottom w:w="75" w:type="dxa"/>
              <w:right w:w="0" w:type="dxa"/>
            </w:tcMar>
          </w:tcPr>
          <w:p>
            <w:pPr>
              <w:pStyle w:val="ConsPlusNormal"/>
              <w:snapToGrid w:val="false"/>
              <w:rPr/>
            </w:pPr>
            <w:r>
              <w:rPr/>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22-35</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Подгузники для детей весом от 7 до 18 кг</w:t>
            </w:r>
          </w:p>
        </w:tc>
        <w:tc>
          <w:tcPr>
            <w:tcW w:w="2503" w:type="dxa"/>
            <w:tcBorders>
              <w:left w:val="single" w:sz="4" w:space="0" w:color="000000"/>
              <w:right w:val="single" w:sz="4" w:space="0" w:color="000000"/>
              <w:insideV w:val="single" w:sz="4" w:space="0" w:color="000000"/>
            </w:tcBorders>
            <w:shd w:fill="auto" w:val="clear"/>
            <w:tcMar>
              <w:top w:w="75" w:type="dxa"/>
              <w:left w:w="-5" w:type="dxa"/>
              <w:bottom w:w="75" w:type="dxa"/>
              <w:right w:w="0" w:type="dxa"/>
            </w:tcMar>
          </w:tcPr>
          <w:p>
            <w:pPr>
              <w:pStyle w:val="ConsPlusNormal"/>
              <w:snapToGrid w:val="false"/>
              <w:rPr/>
            </w:pPr>
            <w:r>
              <w:rPr/>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22-36</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Подгузники для детей весом от 11 до 25 кг</w:t>
            </w:r>
          </w:p>
        </w:tc>
        <w:tc>
          <w:tcPr>
            <w:tcW w:w="2503" w:type="dxa"/>
            <w:tcBorders>
              <w:left w:val="single" w:sz="4" w:space="0" w:color="000000"/>
              <w:right w:val="single" w:sz="4" w:space="0" w:color="000000"/>
              <w:insideV w:val="single" w:sz="4" w:space="0" w:color="000000"/>
            </w:tcBorders>
            <w:shd w:fill="auto" w:val="clear"/>
            <w:tcMar>
              <w:top w:w="75" w:type="dxa"/>
              <w:left w:w="-5" w:type="dxa"/>
              <w:bottom w:w="75" w:type="dxa"/>
              <w:right w:w="0" w:type="dxa"/>
            </w:tcMar>
          </w:tcPr>
          <w:p>
            <w:pPr>
              <w:pStyle w:val="ConsPlusNormal"/>
              <w:snapToGrid w:val="false"/>
              <w:rPr/>
            </w:pPr>
            <w:r>
              <w:rPr/>
            </w:r>
          </w:p>
        </w:tc>
      </w:tr>
      <w:tr>
        <w:trPr/>
        <w:tc>
          <w:tcPr>
            <w:tcW w:w="2268" w:type="dxa"/>
            <w:tcBorders>
              <w:left w:val="single" w:sz="4" w:space="0" w:color="000000"/>
              <w:bottom w:val="single" w:sz="4" w:space="0" w:color="000000"/>
              <w:insideH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22-37</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vAlign w:val="bottom"/>
          </w:tcPr>
          <w:p>
            <w:pPr>
              <w:pStyle w:val="ConsPlusNormal"/>
              <w:rPr/>
            </w:pPr>
            <w:r>
              <w:rPr/>
              <w:t>Подгузники для детей весом от 15 до 30 кг</w:t>
            </w:r>
          </w:p>
        </w:tc>
        <w:tc>
          <w:tcPr>
            <w:tcW w:w="250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snapToGrid w:val="false"/>
              <w:rPr/>
            </w:pPr>
            <w:r>
              <w:rPr/>
            </w:r>
          </w:p>
        </w:tc>
      </w:tr>
      <w:tr>
        <w:trPr/>
        <w:tc>
          <w:tcPr>
            <w:tcW w:w="2268" w:type="dxa"/>
            <w:tcBorders>
              <w:top w:val="single" w:sz="4" w:space="0" w:color="000000"/>
              <w:left w:val="single" w:sz="4" w:space="0" w:color="000000"/>
            </w:tcBorders>
            <w:shd w:fill="auto" w:val="clear"/>
            <w:tcMar>
              <w:left w:w="57" w:type="dxa"/>
            </w:tcMar>
          </w:tcPr>
          <w:p>
            <w:pPr>
              <w:pStyle w:val="ConsPlusNormal"/>
              <w:ind w:left="29" w:hanging="0"/>
              <w:jc w:val="both"/>
              <w:rPr/>
            </w:pPr>
            <w:r>
              <w:rPr/>
              <w:t>23. Кресла-стулья с санитарным оснащением</w:t>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23-01</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ind w:left="5" w:hanging="0"/>
              <w:jc w:val="both"/>
              <w:rPr/>
            </w:pPr>
            <w:r>
              <w:rPr/>
              <w:t>Кресло-стул с санитарным оснащением активного типа</w:t>
            </w:r>
          </w:p>
        </w:tc>
        <w:tc>
          <w:tcPr>
            <w:tcW w:w="2503" w:type="dxa"/>
            <w:tcBorders>
              <w:top w:val="single" w:sz="4" w:space="0" w:color="000000"/>
              <w:left w:val="single" w:sz="4" w:space="0" w:color="000000"/>
              <w:right w:val="single" w:sz="4" w:space="0" w:color="000000"/>
              <w:insideV w:val="single" w:sz="4" w:space="0" w:color="000000"/>
            </w:tcBorders>
            <w:shd w:fill="auto" w:val="clear"/>
            <w:tcMar>
              <w:top w:w="75" w:type="dxa"/>
              <w:left w:w="-5" w:type="dxa"/>
              <w:bottom w:w="75" w:type="dxa"/>
              <w:right w:w="0" w:type="dxa"/>
            </w:tcMar>
          </w:tcPr>
          <w:p>
            <w:pPr>
              <w:pStyle w:val="ConsPlusNormal"/>
              <w:rPr/>
            </w:pPr>
            <w:r>
              <w:rPr/>
              <w:t>Кресло-стул с санитарным оснащением</w:t>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23-02</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ind w:left="5" w:hanging="0"/>
              <w:jc w:val="both"/>
              <w:rPr/>
            </w:pPr>
            <w:r>
              <w:rPr/>
              <w:t>Кресло-стул с санитарным оснащением (с колесами)</w:t>
            </w:r>
          </w:p>
        </w:tc>
        <w:tc>
          <w:tcPr>
            <w:tcW w:w="2503" w:type="dxa"/>
            <w:tcBorders>
              <w:left w:val="single" w:sz="4" w:space="0" w:color="000000"/>
              <w:right w:val="single" w:sz="4" w:space="0" w:color="000000"/>
              <w:insideV w:val="single" w:sz="4" w:space="0" w:color="000000"/>
            </w:tcBorders>
            <w:shd w:fill="auto" w:val="clear"/>
            <w:tcMar>
              <w:top w:w="75" w:type="dxa"/>
              <w:left w:w="-5" w:type="dxa"/>
              <w:bottom w:w="75" w:type="dxa"/>
              <w:right w:w="0" w:type="dxa"/>
            </w:tcMar>
          </w:tcPr>
          <w:p>
            <w:pPr>
              <w:pStyle w:val="ConsPlusNormal"/>
              <w:snapToGrid w:val="false"/>
              <w:rPr/>
            </w:pPr>
            <w:r>
              <w:rPr/>
            </w:r>
          </w:p>
        </w:tc>
      </w:tr>
      <w:tr>
        <w:trPr/>
        <w:tc>
          <w:tcPr>
            <w:tcW w:w="2268" w:type="dxa"/>
            <w:tcBorders>
              <w:left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23-03</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ind w:left="5" w:hanging="0"/>
              <w:jc w:val="both"/>
              <w:rPr/>
            </w:pPr>
            <w:r>
              <w:rPr/>
              <w:t>Кресло-стул с санитарным оснащением (без колес)</w:t>
            </w:r>
          </w:p>
        </w:tc>
        <w:tc>
          <w:tcPr>
            <w:tcW w:w="2503" w:type="dxa"/>
            <w:tcBorders>
              <w:left w:val="single" w:sz="4" w:space="0" w:color="000000"/>
              <w:right w:val="single" w:sz="4" w:space="0" w:color="000000"/>
              <w:insideV w:val="single" w:sz="4" w:space="0" w:color="000000"/>
            </w:tcBorders>
            <w:shd w:fill="auto" w:val="clear"/>
            <w:tcMar>
              <w:top w:w="75" w:type="dxa"/>
              <w:left w:w="-5" w:type="dxa"/>
              <w:bottom w:w="75" w:type="dxa"/>
              <w:right w:w="0" w:type="dxa"/>
            </w:tcMar>
          </w:tcPr>
          <w:p>
            <w:pPr>
              <w:pStyle w:val="ConsPlusNormal"/>
              <w:snapToGrid w:val="false"/>
              <w:rPr/>
            </w:pPr>
            <w:r>
              <w:rPr/>
            </w:r>
          </w:p>
        </w:tc>
      </w:tr>
      <w:tr>
        <w:trPr/>
        <w:tc>
          <w:tcPr>
            <w:tcW w:w="2268" w:type="dxa"/>
            <w:tcBorders>
              <w:left w:val="single" w:sz="4" w:space="0" w:color="000000"/>
              <w:bottom w:val="single" w:sz="4" w:space="0" w:color="000000"/>
              <w:insideH w:val="single" w:sz="4" w:space="0" w:color="000000"/>
            </w:tcBorders>
            <w:shd w:fill="auto" w:val="clear"/>
            <w:tcMar>
              <w:left w:w="57" w:type="dxa"/>
            </w:tcMar>
          </w:tcPr>
          <w:p>
            <w:pPr>
              <w:pStyle w:val="ConsPlusNormal"/>
              <w:snapToGrid w:val="false"/>
              <w:rPr/>
            </w:pPr>
            <w:r>
              <w:rPr/>
            </w:r>
          </w:p>
        </w:tc>
        <w:tc>
          <w:tcPr>
            <w:tcW w:w="12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23-04</w:t>
            </w:r>
          </w:p>
        </w:tc>
        <w:tc>
          <w:tcPr>
            <w:tcW w:w="316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ind w:left="5" w:hanging="0"/>
              <w:jc w:val="both"/>
              <w:rPr/>
            </w:pPr>
            <w:r>
              <w:rPr/>
              <w:t>Кресло-стул с санитарным оснащением пассивного типа повышенной грузоподъемности (без колес)</w:t>
            </w:r>
          </w:p>
        </w:tc>
        <w:tc>
          <w:tcPr>
            <w:tcW w:w="250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snapToGrid w:val="false"/>
              <w:rPr/>
            </w:pPr>
            <w:r>
              <w:rPr/>
            </w:r>
          </w:p>
        </w:tc>
      </w:tr>
    </w:tbl>
    <w:p>
      <w:pPr>
        <w:pStyle w:val="ConsPlusNormal"/>
        <w:jc w:val="both"/>
        <w:rPr/>
      </w:pPr>
      <w:r>
        <w:rPr/>
      </w:r>
    </w:p>
    <w:p>
      <w:pPr>
        <w:pStyle w:val="ConsPlusNormal"/>
        <w:ind w:firstLine="540"/>
        <w:jc w:val="both"/>
        <w:rPr/>
      </w:pPr>
      <w:r>
        <w:rPr/>
        <w:t>--------------------------------</w:t>
      </w:r>
    </w:p>
    <w:p>
      <w:pPr>
        <w:pStyle w:val="ConsPlusNormal"/>
        <w:ind w:firstLine="539"/>
        <w:jc w:val="both"/>
        <w:rPr>
          <w:rFonts w:ascii="Times New Roman" w:hAnsi="Times New Roman" w:cs="Times New Roman"/>
          <w:sz w:val="24"/>
          <w:szCs w:val="24"/>
        </w:rPr>
      </w:pPr>
      <w:bookmarkStart w:id="41" w:name="Par1313"/>
      <w:bookmarkEnd w:id="41"/>
      <w:r>
        <w:rPr>
          <w:rFonts w:cs="Times New Roman" w:ascii="Times New Roman" w:hAnsi="Times New Roman"/>
          <w:sz w:val="24"/>
          <w:szCs w:val="24"/>
        </w:rPr>
        <w:t>&lt;1&gt; Федеральный перечень реабилитационных мероприятий, технических средств реабилитации и услуг, предоставляемых инвалиду, утвержденный распоряжением Правительства Российской Федерации от 30 декабря 2005 г. N 2347-р (Собрание законодательства Российской Федерации, 2006, N 4, ст. 453; 2010, N 47, ст. 6186; 2013, N 12, ст. 1319; 2014, N 38, ст. 5096).</w:t>
      </w:r>
    </w:p>
    <w:p>
      <w:pPr>
        <w:pStyle w:val="ConsPlusNormal"/>
        <w:ind w:firstLine="539"/>
        <w:jc w:val="both"/>
        <w:rPr>
          <w:rFonts w:ascii="Times New Roman" w:hAnsi="Times New Roman" w:cs="Times New Roman"/>
          <w:sz w:val="24"/>
          <w:szCs w:val="24"/>
        </w:rPr>
      </w:pPr>
      <w:bookmarkStart w:id="42" w:name="Par1314"/>
      <w:bookmarkEnd w:id="42"/>
      <w:r>
        <w:rPr>
          <w:rFonts w:cs="Times New Roman" w:ascii="Times New Roman" w:hAnsi="Times New Roman"/>
          <w:sz w:val="24"/>
          <w:szCs w:val="24"/>
        </w:rPr>
        <w:t>&lt;2&gt; Технические средства реабилитации (изделия) могут приобретаться инвалидами (ветеранами) в различных модификациях, в том числе с дополнительными функциями.</w:t>
      </w:r>
    </w:p>
    <w:p>
      <w:pPr>
        <w:pStyle w:val="ConsPlusNormal"/>
        <w:ind w:firstLine="539"/>
        <w:jc w:val="both"/>
        <w:rPr>
          <w:rFonts w:ascii="Times New Roman" w:hAnsi="Times New Roman" w:cs="Times New Roman"/>
          <w:sz w:val="24"/>
          <w:szCs w:val="24"/>
        </w:rPr>
      </w:pPr>
      <w:bookmarkStart w:id="43" w:name="Par1315"/>
      <w:bookmarkEnd w:id="43"/>
      <w:r>
        <w:rPr>
          <w:rFonts w:cs="Times New Roman" w:ascii="Times New Roman" w:hAnsi="Times New Roman"/>
          <w:sz w:val="24"/>
          <w:szCs w:val="24"/>
        </w:rPr>
        <w:t>&lt;3&gt; В соответствии с постановлением Правительства Российской Федерации от 7 апреля 2008 г. N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отдельные категории граждан из числа ветеранов, не являющихся инвалидами, зубными протезами не обеспечиваются.</w:t>
      </w:r>
    </w:p>
    <w:p>
      <w:pPr>
        <w:pStyle w:val="ConsPlusNormal"/>
        <w:ind w:firstLine="539"/>
        <w:jc w:val="both"/>
        <w:rPr>
          <w:rFonts w:ascii="Times New Roman" w:hAnsi="Times New Roman" w:cs="Times New Roman"/>
          <w:sz w:val="24"/>
          <w:szCs w:val="24"/>
        </w:rPr>
      </w:pPr>
      <w:bookmarkStart w:id="44" w:name="Par1316"/>
      <w:bookmarkEnd w:id="44"/>
      <w:r>
        <w:rPr>
          <w:rFonts w:cs="Times New Roman" w:ascii="Times New Roman" w:hAnsi="Times New Roman"/>
          <w:sz w:val="24"/>
          <w:szCs w:val="24"/>
        </w:rPr>
        <w:t>&lt;4&gt; Правила обеспечения собаками-проводниками утверждены постановлением Правительства Российской Федерации от 30 ноября 2005 г. N 708 "Об утверждении правил обеспечения инвалидов собаками-проводниками, включая выплату ежегодной денежной компенсации расходов на содержание и ветеринарное обслуживание собак-проводников" (Собрание законодательства Российской Федерации, 2005, N 49, ст. 5226; 2011, N 16, ст. 2294; 2012, N 1, ст. 105; N 17, ст. 1992; 2013, N 13, ст. 1559; 2014, N 44, ст. 6070).</w:t>
      </w:r>
    </w:p>
    <w:p>
      <w:pPr>
        <w:pStyle w:val="ConsPlusNormal"/>
        <w:ind w:firstLine="539"/>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39"/>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jc w:val="both"/>
        <w:rPr>
          <w:rFonts w:ascii="Times New Roman" w:hAnsi="Times New Roman" w:cs="Times New Roman"/>
          <w:b/>
          <w:b/>
          <w:szCs w:val="24"/>
        </w:rPr>
      </w:pPr>
      <w:r>
        <w:rPr>
          <w:rFonts w:cs="Times New Roman" w:ascii="Times New Roman" w:hAnsi="Times New Roman"/>
          <w:b/>
          <w:szCs w:val="24"/>
        </w:rPr>
        <w:t>Раздел 6. Обеспечение доступности для инвалидов государственных и муниципальных услуг</w:t>
      </w:r>
    </w:p>
    <w:p>
      <w:pPr>
        <w:pStyle w:val="Normal"/>
        <w:widowControl w:val="false"/>
        <w:numPr>
          <w:ilvl w:val="0"/>
          <w:numId w:val="0"/>
        </w:numPr>
        <w:autoSpaceDE w:val="false"/>
        <w:spacing w:lineRule="auto" w:line="240"/>
        <w:jc w:val="both"/>
        <w:outlineLvl w:val="0"/>
        <w:rPr>
          <w:rFonts w:ascii="Times New Roman" w:hAnsi="Times New Roman" w:cs="Times New Roman"/>
          <w:b/>
          <w:b/>
          <w:bCs/>
          <w:szCs w:val="24"/>
        </w:rPr>
      </w:pPr>
      <w:r>
        <w:rPr>
          <w:rFonts w:cs="Times New Roman" w:ascii="Times New Roman" w:hAnsi="Times New Roman"/>
          <w:b/>
          <w:bCs/>
          <w:szCs w:val="24"/>
        </w:rPr>
      </w:r>
    </w:p>
    <w:p>
      <w:pPr>
        <w:pStyle w:val="Normal"/>
        <w:spacing w:lineRule="auto" w:line="240"/>
        <w:jc w:val="center"/>
        <w:rPr>
          <w:rFonts w:ascii="Times New Roman" w:hAnsi="Times New Roman" w:eastAsia="Times New Roman" w:cs="Times New Roman"/>
          <w:b/>
          <w:b/>
          <w:szCs w:val="24"/>
          <w:lang w:eastAsia="ru-RU"/>
        </w:rPr>
      </w:pPr>
      <w:r>
        <w:rPr>
          <w:rFonts w:eastAsia="Times New Roman" w:cs="Times New Roman" w:ascii="Times New Roman" w:hAnsi="Times New Roman"/>
          <w:b/>
          <w:szCs w:val="24"/>
          <w:lang w:eastAsia="ru-RU"/>
        </w:rPr>
        <w:t>Федеральный закон от 27 июля 2010 г. N 210-ФЗ</w:t>
      </w:r>
    </w:p>
    <w:p>
      <w:pPr>
        <w:pStyle w:val="Normal"/>
        <w:spacing w:lineRule="auto" w:line="240"/>
        <w:jc w:val="center"/>
        <w:rPr>
          <w:rFonts w:ascii="Times New Roman" w:hAnsi="Times New Roman" w:eastAsia="Times New Roman" w:cs="Times New Roman"/>
          <w:b/>
          <w:b/>
          <w:szCs w:val="24"/>
          <w:lang w:eastAsia="ru-RU"/>
        </w:rPr>
      </w:pPr>
      <w:r>
        <w:rPr>
          <w:rFonts w:eastAsia="Times New Roman" w:cs="Times New Roman" w:ascii="Times New Roman" w:hAnsi="Times New Roman"/>
          <w:b/>
          <w:szCs w:val="24"/>
          <w:lang w:eastAsia="ru-RU"/>
        </w:rPr>
        <w:t>"Об организации предоставления государственных и муниципальных услуг"</w:t>
      </w:r>
    </w:p>
    <w:p>
      <w:pPr>
        <w:pStyle w:val="Normal"/>
        <w:widowControl w:val="false"/>
        <w:numPr>
          <w:ilvl w:val="0"/>
          <w:numId w:val="0"/>
        </w:numPr>
        <w:autoSpaceDE w:val="false"/>
        <w:spacing w:lineRule="auto" w:line="240"/>
        <w:jc w:val="both"/>
        <w:outlineLvl w:val="0"/>
        <w:rPr>
          <w:rFonts w:ascii="Times New Roman" w:hAnsi="Times New Roman" w:eastAsia="Times New Roman" w:cs="Times New Roman"/>
          <w:b/>
          <w:b/>
          <w:bCs/>
          <w:szCs w:val="24"/>
          <w:lang w:eastAsia="ru-RU"/>
        </w:rPr>
      </w:pPr>
      <w:r>
        <w:rPr>
          <w:rFonts w:eastAsia="Times New Roman" w:cs="Times New Roman" w:ascii="Times New Roman" w:hAnsi="Times New Roman"/>
          <w:b/>
          <w:bCs/>
          <w:szCs w:val="24"/>
          <w:lang w:eastAsia="ru-RU"/>
        </w:rPr>
      </w:r>
    </w:p>
    <w:p>
      <w:pPr>
        <w:pStyle w:val="Normal"/>
        <w:spacing w:lineRule="auto" w:line="240"/>
        <w:ind w:firstLine="709"/>
        <w:jc w:val="center"/>
        <w:rPr>
          <w:rFonts w:ascii="Times New Roman" w:hAnsi="Times New Roman" w:cs="Times New Roman"/>
          <w:b/>
          <w:b/>
          <w:szCs w:val="24"/>
        </w:rPr>
      </w:pPr>
      <w:r>
        <w:rPr>
          <w:rFonts w:cs="Times New Roman" w:ascii="Times New Roman" w:hAnsi="Times New Roman"/>
          <w:b/>
          <w:szCs w:val="24"/>
        </w:rPr>
        <w:t>( И з в л е ч е н и я )</w:t>
      </w:r>
    </w:p>
    <w:p>
      <w:pPr>
        <w:pStyle w:val="Normal"/>
        <w:widowControl w:val="false"/>
        <w:autoSpaceDE w:val="false"/>
        <w:spacing w:lineRule="auto" w:line="240" w:before="0" w:after="0"/>
        <w:ind w:firstLine="540"/>
        <w:jc w:val="both"/>
        <w:rPr>
          <w:rFonts w:ascii="Times New Roman" w:hAnsi="Times New Roman" w:cs="Times New Roman"/>
          <w:b/>
          <w:b/>
          <w:szCs w:val="24"/>
        </w:rPr>
      </w:pPr>
      <w:r>
        <w:rPr>
          <w:rFonts w:cs="Times New Roman" w:ascii="Times New Roman" w:hAnsi="Times New Roman"/>
          <w:b/>
          <w:szCs w:val="24"/>
        </w:rPr>
      </w:r>
    </w:p>
    <w:p>
      <w:pPr>
        <w:pStyle w:val="Normal"/>
        <w:widowControl w:val="false"/>
        <w:numPr>
          <w:ilvl w:val="0"/>
          <w:numId w:val="0"/>
        </w:numPr>
        <w:autoSpaceDE w:val="false"/>
        <w:spacing w:lineRule="auto" w:line="240" w:before="0" w:after="0"/>
        <w:ind w:firstLine="540"/>
        <w:jc w:val="both"/>
        <w:outlineLvl w:val="1"/>
        <w:rPr>
          <w:rFonts w:ascii="Times New Roman" w:hAnsi="Times New Roman" w:cs="Times New Roman"/>
          <w:szCs w:val="24"/>
        </w:rPr>
      </w:pPr>
      <w:bookmarkStart w:id="45" w:name="Par42"/>
      <w:bookmarkEnd w:id="45"/>
      <w:r>
        <w:rPr>
          <w:rFonts w:cs="Times New Roman" w:ascii="Times New Roman" w:hAnsi="Times New Roman"/>
          <w:szCs w:val="24"/>
        </w:rPr>
        <w:t>Статья 2. Основные понятия, используемые в настоящем Федеральном законе</w:t>
      </w:r>
    </w:p>
    <w:p>
      <w:pPr>
        <w:pStyle w:val="Normal"/>
        <w:widowControl w:val="false"/>
        <w:autoSpaceDE w:val="false"/>
        <w:spacing w:lineRule="auto" w:line="240" w:before="0" w:after="0"/>
        <w:ind w:firstLine="540"/>
        <w:jc w:val="both"/>
        <w:rPr>
          <w:rFonts w:ascii="Times New Roman" w:hAnsi="Times New Roman" w:cs="Times New Roman"/>
          <w:szCs w:val="24"/>
        </w:rPr>
      </w:pPr>
      <w:r>
        <w:rPr>
          <w:rFonts w:cs="Times New Roman" w:ascii="Times New Roman" w:hAnsi="Times New Roman"/>
          <w:szCs w:val="24"/>
        </w:rPr>
      </w:r>
    </w:p>
    <w:p>
      <w:pPr>
        <w:pStyle w:val="Normal"/>
        <w:widowControl w:val="false"/>
        <w:autoSpaceDE w:val="false"/>
        <w:spacing w:lineRule="auto" w:line="240" w:before="0" w:after="0"/>
        <w:ind w:firstLine="540"/>
        <w:jc w:val="both"/>
        <w:rPr>
          <w:rFonts w:ascii="Times New Roman" w:hAnsi="Times New Roman" w:cs="Times New Roman"/>
          <w:szCs w:val="24"/>
        </w:rPr>
      </w:pPr>
      <w:r>
        <w:rPr>
          <w:rFonts w:cs="Times New Roman" w:ascii="Times New Roman" w:hAnsi="Times New Roman"/>
          <w:szCs w:val="24"/>
        </w:rPr>
        <w:t>Для целей настоящего Федерального закона используются следующие основные понятия:</w:t>
      </w:r>
    </w:p>
    <w:p>
      <w:pPr>
        <w:pStyle w:val="Normal"/>
        <w:widowControl w:val="false"/>
        <w:autoSpaceDE w:val="false"/>
        <w:spacing w:lineRule="auto" w:line="240" w:before="0" w:after="0"/>
        <w:ind w:firstLine="540"/>
        <w:jc w:val="both"/>
        <w:rPr>
          <w:rFonts w:ascii="Times New Roman" w:hAnsi="Times New Roman" w:cs="Times New Roman"/>
          <w:szCs w:val="24"/>
        </w:rPr>
      </w:pPr>
      <w:r>
        <w:rPr>
          <w:rFonts w:cs="Times New Roman" w:ascii="Times New Roman" w:hAnsi="Times New Roman"/>
          <w:szCs w:val="24"/>
        </w:rP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pPr>
        <w:pStyle w:val="Normal"/>
        <w:widowControl w:val="false"/>
        <w:autoSpaceDE w:val="false"/>
        <w:spacing w:lineRule="auto" w:line="240" w:before="0" w:after="0"/>
        <w:ind w:firstLine="540"/>
        <w:jc w:val="both"/>
        <w:rPr/>
      </w:pPr>
      <w:r>
        <w:rPr>
          <w:rFonts w:cs="Times New Roman" w:ascii="Times New Roman" w:hAnsi="Times New Roman"/>
          <w:szCs w:val="24"/>
        </w:rP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31">
        <w:r>
          <w:rPr>
            <w:rStyle w:val="Style20"/>
            <w:rFonts w:cs="Times New Roman" w:ascii="Times New Roman" w:hAnsi="Times New Roman"/>
            <w:szCs w:val="24"/>
          </w:rPr>
          <w:t>законом</w:t>
        </w:r>
      </w:hyperlink>
      <w:r>
        <w:rPr>
          <w:rFonts w:cs="Times New Roman" w:ascii="Times New Roman" w:hAnsi="Times New Roman"/>
          <w:szCs w:val="24"/>
        </w:rP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w:t>
      </w:r>
    </w:p>
    <w:p>
      <w:pPr>
        <w:pStyle w:val="Normal"/>
        <w:widowControl w:val="false"/>
        <w:autoSpaceDE w:val="false"/>
        <w:spacing w:lineRule="auto" w:line="240" w:before="0" w:after="0"/>
        <w:ind w:firstLine="540"/>
        <w:jc w:val="both"/>
        <w:rPr/>
      </w:pPr>
      <w:r>
        <w:rPr>
          <w:rFonts w:cs="Times New Roman" w:ascii="Times New Roman" w:hAnsi="Times New Roman"/>
          <w:szCs w:val="24"/>
        </w:rP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ar37">
        <w:r>
          <w:rPr>
            <w:rStyle w:val="Style20"/>
            <w:rFonts w:cs="Times New Roman" w:ascii="Times New Roman" w:hAnsi="Times New Roman"/>
            <w:szCs w:val="24"/>
          </w:rPr>
          <w:t>частях 2</w:t>
        </w:r>
      </w:hyperlink>
      <w:r>
        <w:rPr>
          <w:rFonts w:cs="Times New Roman" w:ascii="Times New Roman" w:hAnsi="Times New Roman"/>
          <w:szCs w:val="24"/>
        </w:rPr>
        <w:t xml:space="preserve"> и </w:t>
      </w:r>
      <w:hyperlink w:anchor="Par40">
        <w:r>
          <w:rPr>
            <w:rStyle w:val="Style20"/>
            <w:rFonts w:cs="Times New Roman" w:ascii="Times New Roman" w:hAnsi="Times New Roman"/>
            <w:szCs w:val="24"/>
          </w:rPr>
          <w:t>3 статьи 1</w:t>
        </w:r>
      </w:hyperlink>
      <w:r>
        <w:rPr>
          <w:rFonts w:cs="Times New Roman" w:ascii="Times New Roman" w:hAnsi="Times New Roman"/>
          <w:szCs w:val="24"/>
        </w:rPr>
        <w:t xml:space="preserve"> настоящего Федерального закона, или в организации, указанные в </w:t>
      </w:r>
      <w:hyperlink w:anchor="Par49">
        <w:r>
          <w:rPr>
            <w:rStyle w:val="Style20"/>
            <w:rFonts w:cs="Times New Roman" w:ascii="Times New Roman" w:hAnsi="Times New Roman"/>
            <w:szCs w:val="24"/>
          </w:rPr>
          <w:t>пункте 5</w:t>
        </w:r>
      </w:hyperlink>
      <w:r>
        <w:rPr>
          <w:rFonts w:cs="Times New Roman" w:ascii="Times New Roman" w:hAnsi="Times New Roman"/>
          <w:szCs w:val="24"/>
        </w:rPr>
        <w:t xml:space="preserve"> настоящей статьи, с запросом о предоставлении государственной или муниципальной услуги, выраженным в устной, письменной или электронной форме;</w:t>
      </w:r>
    </w:p>
    <w:p>
      <w:pPr>
        <w:pStyle w:val="Normal"/>
        <w:widowControl w:val="false"/>
        <w:autoSpaceDE w:val="false"/>
        <w:spacing w:lineRule="auto" w:line="240" w:before="0" w:after="0"/>
        <w:ind w:firstLine="540"/>
        <w:jc w:val="both"/>
        <w:rPr>
          <w:rFonts w:ascii="Times New Roman" w:hAnsi="Times New Roman" w:cs="Times New Roman"/>
          <w:szCs w:val="24"/>
        </w:rPr>
      </w:pPr>
      <w:r>
        <w:rPr>
          <w:rFonts w:cs="Times New Roman" w:ascii="Times New Roman" w:hAnsi="Times New Roman"/>
          <w:szCs w:val="24"/>
        </w:rP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pPr>
        <w:pStyle w:val="Normal"/>
        <w:widowControl w:val="false"/>
        <w:autoSpaceDE w:val="false"/>
        <w:spacing w:lineRule="auto" w:line="240" w:before="0" w:after="0"/>
        <w:ind w:firstLine="540"/>
        <w:jc w:val="both"/>
        <w:rPr>
          <w:rFonts w:ascii="Times New Roman" w:hAnsi="Times New Roman" w:cs="Times New Roman"/>
          <w:szCs w:val="24"/>
        </w:rPr>
      </w:pPr>
      <w:bookmarkStart w:id="46" w:name="Par49"/>
      <w:bookmarkEnd w:id="46"/>
      <w:r>
        <w:rPr>
          <w:rFonts w:cs="Times New Roman" w:ascii="Times New Roman" w:hAnsi="Times New Roman"/>
          <w:szCs w:val="24"/>
        </w:rP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pPr>
        <w:pStyle w:val="Normal"/>
        <w:widowControl w:val="false"/>
        <w:autoSpaceDE w:val="false"/>
        <w:spacing w:lineRule="auto" w:line="240" w:before="0" w:after="0"/>
        <w:ind w:firstLine="540"/>
        <w:jc w:val="both"/>
        <w:rPr>
          <w:rFonts w:ascii="Times New Roman" w:hAnsi="Times New Roman" w:cs="Times New Roman"/>
          <w:szCs w:val="24"/>
        </w:rPr>
      </w:pPr>
      <w:r>
        <w:rPr>
          <w:rFonts w:cs="Times New Roman" w:ascii="Times New Roman" w:hAnsi="Times New Roman"/>
          <w:szCs w:val="24"/>
        </w:rP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а также использование универсальной электронной карты,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pPr>
        <w:pStyle w:val="Normal"/>
        <w:widowControl w:val="false"/>
        <w:autoSpaceDE w:val="false"/>
        <w:spacing w:lineRule="auto" w:line="240" w:before="0" w:after="0"/>
        <w:ind w:firstLine="540"/>
        <w:jc w:val="both"/>
        <w:rPr>
          <w:rFonts w:ascii="Times New Roman" w:hAnsi="Times New Roman" w:cs="Times New Roman"/>
          <w:szCs w:val="24"/>
        </w:rPr>
      </w:pPr>
      <w:r>
        <w:rPr>
          <w:rFonts w:cs="Times New Roman" w:ascii="Times New Roman" w:hAnsi="Times New Roman"/>
          <w:szCs w:val="24"/>
        </w:rP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pPr>
        <w:pStyle w:val="Normal"/>
        <w:widowControl w:val="false"/>
        <w:autoSpaceDE w:val="false"/>
        <w:spacing w:lineRule="auto" w:line="240" w:before="0" w:after="0"/>
        <w:ind w:firstLine="540"/>
        <w:jc w:val="both"/>
        <w:rPr>
          <w:rFonts w:ascii="Times New Roman" w:hAnsi="Times New Roman" w:cs="Times New Roman"/>
          <w:szCs w:val="24"/>
        </w:rPr>
      </w:pPr>
      <w:r>
        <w:rPr>
          <w:rFonts w:cs="Times New Roman" w:ascii="Times New Roman" w:hAnsi="Times New Roman"/>
          <w:szCs w:val="24"/>
        </w:rP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pPr>
        <w:pStyle w:val="Normal"/>
        <w:widowControl w:val="false"/>
        <w:autoSpaceDE w:val="false"/>
        <w:spacing w:lineRule="auto" w:line="240" w:before="0" w:after="0"/>
        <w:ind w:firstLine="540"/>
        <w:jc w:val="both"/>
        <w:rPr/>
      </w:pPr>
      <w:r>
        <w:rPr>
          <w:rFonts w:cs="Times New Roman" w:ascii="Times New Roman" w:hAnsi="Times New Roman"/>
          <w:szCs w:val="24"/>
        </w:rP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32">
        <w:r>
          <w:rPr>
            <w:rStyle w:val="Style20"/>
            <w:rFonts w:cs="Times New Roman" w:ascii="Times New Roman" w:hAnsi="Times New Roman"/>
            <w:szCs w:val="24"/>
          </w:rPr>
          <w:t>форме</w:t>
        </w:r>
      </w:hyperlink>
      <w:r>
        <w:rPr>
          <w:rFonts w:cs="Times New Roman" w:ascii="Times New Roman" w:hAnsi="Times New Roman"/>
          <w:szCs w:val="24"/>
        </w:rP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ar36">
        <w:r>
          <w:rPr>
            <w:rStyle w:val="Style20"/>
            <w:rFonts w:cs="Times New Roman" w:ascii="Times New Roman" w:hAnsi="Times New Roman"/>
            <w:szCs w:val="24"/>
          </w:rPr>
          <w:t>частью 1 статьи 1</w:t>
        </w:r>
      </w:hyperlink>
      <w:r>
        <w:rPr>
          <w:rFonts w:cs="Times New Roman" w:ascii="Times New Roman" w:hAnsi="Times New Roman"/>
          <w:szCs w:val="24"/>
        </w:rP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pPr>
        <w:pStyle w:val="Normal"/>
        <w:widowControl w:val="false"/>
        <w:autoSpaceDE w:val="false"/>
        <w:spacing w:lineRule="auto" w:line="240" w:before="0" w:after="0"/>
        <w:ind w:firstLine="540"/>
        <w:jc w:val="both"/>
        <w:rPr/>
      </w:pPr>
      <w:r>
        <w:rPr>
          <w:rFonts w:cs="Times New Roman" w:ascii="Times New Roman" w:hAnsi="Times New Roman"/>
          <w:szCs w:val="24"/>
        </w:rP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ar36">
        <w:r>
          <w:rPr>
            <w:rStyle w:val="Style20"/>
            <w:rFonts w:cs="Times New Roman" w:ascii="Times New Roman" w:hAnsi="Times New Roman"/>
            <w:szCs w:val="24"/>
          </w:rPr>
          <w:t>частью 1 статьи 1</w:t>
        </w:r>
      </w:hyperlink>
      <w:r>
        <w:rPr>
          <w:rFonts w:cs="Times New Roman" w:ascii="Times New Roman" w:hAnsi="Times New Roman"/>
          <w:szCs w:val="24"/>
        </w:rPr>
        <w:t xml:space="preserve"> настоящего Федерального закона государственных или муниципальных услуг, на основании запроса заявителя о предоставлении государственной или муниципальной услуги и соответствующий требованиям, установленным </w:t>
      </w:r>
      <w:hyperlink w:anchor="Par182">
        <w:r>
          <w:rPr>
            <w:rStyle w:val="Style20"/>
            <w:rFonts w:cs="Times New Roman" w:ascii="Times New Roman" w:hAnsi="Times New Roman"/>
            <w:szCs w:val="24"/>
          </w:rPr>
          <w:t>статьей 7.2</w:t>
        </w:r>
      </w:hyperlink>
      <w:r>
        <w:rPr>
          <w:rFonts w:cs="Times New Roman" w:ascii="Times New Roman" w:hAnsi="Times New Roman"/>
          <w:szCs w:val="24"/>
        </w:rPr>
        <w:t xml:space="preserve"> настоящего Федерального закона;</w:t>
      </w:r>
    </w:p>
    <w:p>
      <w:pPr>
        <w:pStyle w:val="Normal"/>
        <w:widowControl w:val="false"/>
        <w:autoSpaceDE w:val="false"/>
        <w:spacing w:lineRule="auto" w:line="240" w:before="0" w:after="0"/>
        <w:ind w:firstLine="540"/>
        <w:jc w:val="both"/>
        <w:rPr/>
      </w:pPr>
      <w:r>
        <w:rPr>
          <w:rFonts w:cs="Times New Roman" w:ascii="Times New Roman" w:hAnsi="Times New Roman"/>
          <w:szCs w:val="24"/>
        </w:rP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33">
        <w:r>
          <w:rPr>
            <w:rStyle w:val="Style20"/>
            <w:rFonts w:cs="Times New Roman" w:ascii="Times New Roman" w:hAnsi="Times New Roman"/>
            <w:szCs w:val="24"/>
          </w:rPr>
          <w:t>законного представителя</w:t>
        </w:r>
      </w:hyperlink>
      <w:r>
        <w:rPr>
          <w:rFonts w:cs="Times New Roman" w:ascii="Times New Roman" w:hAnsi="Times New Roman"/>
          <w:szCs w:val="24"/>
        </w:rP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или многофункционального центра либо государственным или муниципальным служащим при получении данным заявителем государственной или муниципальной услуги.</w:t>
      </w:r>
    </w:p>
    <w:p>
      <w:pPr>
        <w:pStyle w:val="Normal"/>
        <w:widowControl w:val="false"/>
        <w:autoSpaceDE w:val="false"/>
        <w:spacing w:lineRule="auto" w:line="240" w:before="0" w:after="0"/>
        <w:ind w:firstLine="540"/>
        <w:jc w:val="both"/>
        <w:rPr>
          <w:rFonts w:ascii="Times New Roman" w:hAnsi="Times New Roman" w:cs="Times New Roman"/>
          <w:szCs w:val="24"/>
        </w:rPr>
      </w:pPr>
      <w:r>
        <w:rPr>
          <w:rFonts w:cs="Times New Roman" w:ascii="Times New Roman" w:hAnsi="Times New Roman"/>
          <w:szCs w:val="24"/>
        </w:rPr>
      </w:r>
    </w:p>
    <w:p>
      <w:pPr>
        <w:pStyle w:val="Normal"/>
        <w:widowControl w:val="false"/>
        <w:numPr>
          <w:ilvl w:val="0"/>
          <w:numId w:val="0"/>
        </w:numPr>
        <w:autoSpaceDE w:val="false"/>
        <w:spacing w:lineRule="auto" w:line="240" w:before="0" w:after="0"/>
        <w:ind w:firstLine="540"/>
        <w:jc w:val="both"/>
        <w:outlineLvl w:val="1"/>
        <w:rPr>
          <w:rFonts w:ascii="Times New Roman" w:hAnsi="Times New Roman" w:cs="Times New Roman"/>
          <w:szCs w:val="24"/>
        </w:rPr>
      </w:pPr>
      <w:bookmarkStart w:id="47" w:name="Par64"/>
      <w:bookmarkEnd w:id="47"/>
      <w:r>
        <w:rPr>
          <w:rFonts w:cs="Times New Roman" w:ascii="Times New Roman" w:hAnsi="Times New Roman"/>
          <w:szCs w:val="24"/>
        </w:rPr>
        <w:t>Статья 3. Нормативное правовое регулирование отношений, возникающих в связи с предоставлением государственных и муниципальных услуг</w:t>
      </w:r>
    </w:p>
    <w:p>
      <w:pPr>
        <w:pStyle w:val="Normal"/>
        <w:widowControl w:val="false"/>
        <w:autoSpaceDE w:val="false"/>
        <w:spacing w:lineRule="auto" w:line="240" w:before="0" w:after="0"/>
        <w:ind w:firstLine="540"/>
        <w:jc w:val="both"/>
        <w:rPr>
          <w:rFonts w:ascii="Times New Roman" w:hAnsi="Times New Roman" w:cs="Times New Roman"/>
          <w:szCs w:val="24"/>
        </w:rPr>
      </w:pPr>
      <w:r>
        <w:rPr>
          <w:rFonts w:cs="Times New Roman" w:ascii="Times New Roman" w:hAnsi="Times New Roman"/>
          <w:szCs w:val="24"/>
        </w:rPr>
      </w:r>
    </w:p>
    <w:p>
      <w:pPr>
        <w:pStyle w:val="Normal"/>
        <w:widowControl w:val="false"/>
        <w:autoSpaceDE w:val="false"/>
        <w:spacing w:lineRule="auto" w:line="240" w:before="0" w:after="0"/>
        <w:ind w:firstLine="540"/>
        <w:jc w:val="both"/>
        <w:rPr>
          <w:rFonts w:ascii="Times New Roman" w:hAnsi="Times New Roman" w:cs="Times New Roman"/>
          <w:szCs w:val="24"/>
        </w:rPr>
      </w:pPr>
      <w:r>
        <w:rPr>
          <w:rFonts w:cs="Times New Roman" w:ascii="Times New Roman" w:hAnsi="Times New Roman"/>
          <w:szCs w:val="24"/>
        </w:rP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pPr>
        <w:pStyle w:val="Normal"/>
        <w:widowControl w:val="false"/>
        <w:autoSpaceDE w:val="false"/>
        <w:spacing w:lineRule="auto" w:line="240" w:before="0" w:after="0"/>
        <w:jc w:val="both"/>
        <w:rPr>
          <w:rFonts w:ascii="Times New Roman" w:hAnsi="Times New Roman" w:cs="Times New Roman"/>
          <w:szCs w:val="24"/>
        </w:rPr>
      </w:pPr>
      <w:bookmarkStart w:id="48" w:name="Par68"/>
      <w:bookmarkStart w:id="49" w:name="Par68"/>
      <w:bookmarkEnd w:id="49"/>
      <w:r>
        <w:rPr>
          <w:rFonts w:cs="Times New Roman" w:ascii="Times New Roman" w:hAnsi="Times New Roman"/>
          <w:szCs w:val="24"/>
        </w:rPr>
      </w:r>
    </w:p>
    <w:p>
      <w:pPr>
        <w:pStyle w:val="Normal"/>
        <w:spacing w:lineRule="auto" w:line="240" w:before="0" w:after="0"/>
        <w:ind w:firstLine="547"/>
        <w:jc w:val="both"/>
        <w:rPr>
          <w:rFonts w:ascii="Times New Roman" w:hAnsi="Times New Roman" w:eastAsia="Times New Roman" w:cs="Times New Roman"/>
          <w:szCs w:val="24"/>
          <w:lang w:eastAsia="ru-RU"/>
        </w:rPr>
      </w:pPr>
      <w:r>
        <w:rPr>
          <w:rFonts w:eastAsia="Times New Roman" w:cs="Times New Roman" w:ascii="Times New Roman" w:hAnsi="Times New Roman"/>
          <w:szCs w:val="24"/>
          <w:lang w:eastAsia="ru-RU"/>
        </w:rPr>
        <w:t>Статья 4. Основные принципы предоставления государственных и муниципальных услуг</w:t>
      </w:r>
    </w:p>
    <w:p>
      <w:pPr>
        <w:pStyle w:val="Normal"/>
        <w:spacing w:lineRule="auto" w:line="240" w:before="0" w:after="0"/>
        <w:ind w:firstLine="547"/>
        <w:jc w:val="both"/>
        <w:rPr>
          <w:rFonts w:ascii="Times New Roman" w:hAnsi="Times New Roman" w:eastAsia="Times New Roman" w:cs="Times New Roman"/>
          <w:szCs w:val="24"/>
          <w:lang w:eastAsia="ru-RU"/>
        </w:rPr>
      </w:pPr>
      <w:r>
        <w:rPr>
          <w:rFonts w:eastAsia="Times New Roman" w:cs="Times New Roman" w:ascii="Times New Roman" w:hAnsi="Times New Roman"/>
          <w:szCs w:val="24"/>
          <w:lang w:eastAsia="ru-RU"/>
        </w:rPr>
      </w:r>
    </w:p>
    <w:p>
      <w:pPr>
        <w:pStyle w:val="Normal"/>
        <w:spacing w:lineRule="auto" w:line="240" w:before="0" w:after="0"/>
        <w:ind w:firstLine="547"/>
        <w:jc w:val="both"/>
        <w:rPr>
          <w:rFonts w:ascii="Times New Roman" w:hAnsi="Times New Roman" w:eastAsia="Times New Roman" w:cs="Times New Roman"/>
          <w:szCs w:val="24"/>
          <w:lang w:eastAsia="ru-RU"/>
        </w:rPr>
      </w:pPr>
      <w:r>
        <w:rPr>
          <w:rFonts w:eastAsia="Times New Roman" w:cs="Times New Roman" w:ascii="Times New Roman" w:hAnsi="Times New Roman"/>
          <w:szCs w:val="24"/>
          <w:lang w:eastAsia="ru-RU"/>
        </w:rPr>
        <w:t>Основными принципами предоставления государственных и муниципальных услуг являются:</w:t>
      </w:r>
    </w:p>
    <w:p>
      <w:pPr>
        <w:pStyle w:val="Normal"/>
        <w:spacing w:lineRule="auto" w:line="240" w:before="0" w:after="0"/>
        <w:ind w:firstLine="547"/>
        <w:jc w:val="both"/>
        <w:rPr>
          <w:rFonts w:ascii="Times New Roman" w:hAnsi="Times New Roman" w:eastAsia="Times New Roman" w:cs="Times New Roman"/>
          <w:szCs w:val="24"/>
          <w:lang w:eastAsia="ru-RU"/>
        </w:rPr>
      </w:pPr>
      <w:r>
        <w:rPr>
          <w:rFonts w:eastAsia="Times New Roman" w:cs="Times New Roman" w:ascii="Times New Roman" w:hAnsi="Times New Roman"/>
          <w:szCs w:val="24"/>
          <w:lang w:eastAsia="ru-RU"/>
        </w:rPr>
        <w:t>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настоящего Федерального закона;</w:t>
      </w:r>
    </w:p>
    <w:p>
      <w:pPr>
        <w:pStyle w:val="Normal"/>
        <w:spacing w:lineRule="auto" w:line="240" w:before="0" w:after="0"/>
        <w:ind w:firstLine="547"/>
        <w:jc w:val="both"/>
        <w:rPr>
          <w:rFonts w:ascii="Times New Roman" w:hAnsi="Times New Roman" w:eastAsia="Times New Roman" w:cs="Times New Roman"/>
          <w:szCs w:val="24"/>
          <w:lang w:eastAsia="ru-RU"/>
        </w:rPr>
      </w:pPr>
      <w:r>
        <w:rPr>
          <w:rFonts w:eastAsia="Times New Roman" w:cs="Times New Roman" w:ascii="Times New Roman" w:hAnsi="Times New Roman"/>
          <w:szCs w:val="24"/>
          <w:lang w:eastAsia="ru-RU"/>
        </w:rPr>
        <w:t>2) заявительный порядок обращения за предоставлением государственных и муниципальных услуг;</w:t>
      </w:r>
    </w:p>
    <w:p>
      <w:pPr>
        <w:pStyle w:val="Normal"/>
        <w:spacing w:lineRule="auto" w:line="240" w:before="0" w:after="0"/>
        <w:ind w:firstLine="547"/>
        <w:jc w:val="both"/>
        <w:rPr>
          <w:rFonts w:ascii="Times New Roman" w:hAnsi="Times New Roman" w:eastAsia="Times New Roman" w:cs="Times New Roman"/>
          <w:szCs w:val="24"/>
          <w:lang w:eastAsia="ru-RU"/>
        </w:rPr>
      </w:pPr>
      <w:r>
        <w:rPr>
          <w:rFonts w:eastAsia="Times New Roman" w:cs="Times New Roman" w:ascii="Times New Roman" w:hAnsi="Times New Roman"/>
          <w:szCs w:val="24"/>
          <w:lang w:eastAsia="ru-RU"/>
        </w:rPr>
        <w:t>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настоящего Федерального закона;</w:t>
      </w:r>
    </w:p>
    <w:p>
      <w:pPr>
        <w:pStyle w:val="Normal"/>
        <w:spacing w:lineRule="auto" w:line="240" w:before="0" w:after="0"/>
        <w:ind w:firstLine="547"/>
        <w:jc w:val="both"/>
        <w:rPr>
          <w:rFonts w:ascii="Times New Roman" w:hAnsi="Times New Roman" w:eastAsia="Times New Roman" w:cs="Times New Roman"/>
          <w:szCs w:val="24"/>
          <w:lang w:eastAsia="ru-RU"/>
        </w:rPr>
      </w:pPr>
      <w:r>
        <w:rPr>
          <w:rFonts w:eastAsia="Times New Roman" w:cs="Times New Roman" w:ascii="Times New Roman" w:hAnsi="Times New Roman"/>
          <w:szCs w:val="24"/>
          <w:lang w:eastAsia="ru-RU"/>
        </w:rPr>
        <w:t>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частью 1 статьи 1 настоящего Федерального закона государственных и муниципальных услуг;</w:t>
      </w:r>
    </w:p>
    <w:p>
      <w:pPr>
        <w:pStyle w:val="Normal"/>
        <w:spacing w:lineRule="auto" w:line="240" w:before="0" w:after="0"/>
        <w:ind w:firstLine="547"/>
        <w:jc w:val="both"/>
        <w:rPr>
          <w:rFonts w:ascii="Times New Roman" w:hAnsi="Times New Roman" w:eastAsia="Times New Roman" w:cs="Times New Roman"/>
          <w:szCs w:val="24"/>
          <w:lang w:eastAsia="ru-RU"/>
        </w:rPr>
      </w:pPr>
      <w:r>
        <w:rPr>
          <w:rFonts w:eastAsia="Times New Roman" w:cs="Times New Roman" w:ascii="Times New Roman" w:hAnsi="Times New Roman"/>
          <w:szCs w:val="24"/>
          <w:lang w:eastAsia="ru-RU"/>
        </w:rP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pPr>
        <w:pStyle w:val="Normal"/>
        <w:spacing w:lineRule="auto" w:line="240" w:before="0" w:after="0"/>
        <w:ind w:firstLine="547"/>
        <w:jc w:val="both"/>
        <w:rPr>
          <w:rFonts w:ascii="Times New Roman" w:hAnsi="Times New Roman" w:eastAsia="Times New Roman" w:cs="Times New Roman"/>
          <w:szCs w:val="24"/>
          <w:lang w:eastAsia="ru-RU"/>
        </w:rPr>
      </w:pPr>
      <w:r>
        <w:rPr>
          <w:rFonts w:eastAsia="Times New Roman" w:cs="Times New Roman" w:ascii="Times New Roman" w:hAnsi="Times New Roman"/>
          <w:szCs w:val="24"/>
          <w:lang w:eastAsia="ru-RU"/>
        </w:rP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pPr>
        <w:pStyle w:val="Normal"/>
        <w:widowControl w:val="false"/>
        <w:autoSpaceDE w:val="false"/>
        <w:spacing w:lineRule="auto" w:line="240" w:before="0" w:after="0"/>
        <w:jc w:val="both"/>
        <w:rPr>
          <w:rFonts w:ascii="Times New Roman" w:hAnsi="Times New Roman" w:eastAsia="Times New Roman" w:cs="Times New Roman"/>
          <w:szCs w:val="24"/>
          <w:lang w:eastAsia="ru-RU"/>
        </w:rPr>
      </w:pPr>
      <w:r>
        <w:rPr>
          <w:rFonts w:eastAsia="Times New Roman" w:cs="Times New Roman" w:ascii="Times New Roman" w:hAnsi="Times New Roman"/>
          <w:szCs w:val="24"/>
          <w:lang w:eastAsia="ru-RU"/>
        </w:rPr>
      </w:r>
    </w:p>
    <w:p>
      <w:pPr>
        <w:pStyle w:val="Normal"/>
        <w:widowControl w:val="false"/>
        <w:numPr>
          <w:ilvl w:val="0"/>
          <w:numId w:val="0"/>
        </w:numPr>
        <w:autoSpaceDE w:val="false"/>
        <w:spacing w:lineRule="auto" w:line="240" w:before="0" w:after="0"/>
        <w:ind w:firstLine="540"/>
        <w:jc w:val="both"/>
        <w:outlineLvl w:val="1"/>
        <w:rPr>
          <w:rFonts w:ascii="Times New Roman" w:hAnsi="Times New Roman" w:cs="Times New Roman"/>
          <w:szCs w:val="24"/>
        </w:rPr>
      </w:pPr>
      <w:bookmarkStart w:id="50" w:name="Par307"/>
      <w:bookmarkEnd w:id="50"/>
      <w:r>
        <w:rPr>
          <w:rFonts w:cs="Times New Roman" w:ascii="Times New Roman" w:hAnsi="Times New Roman"/>
          <w:szCs w:val="24"/>
        </w:rPr>
        <w:t>Статья 12. Требования к структуре административных регламентов</w:t>
      </w:r>
    </w:p>
    <w:p>
      <w:pPr>
        <w:pStyle w:val="Normal"/>
        <w:widowControl w:val="false"/>
        <w:autoSpaceDE w:val="false"/>
        <w:spacing w:lineRule="auto" w:line="240" w:before="0" w:after="0"/>
        <w:ind w:firstLine="540"/>
        <w:jc w:val="both"/>
        <w:rPr>
          <w:rFonts w:ascii="Times New Roman" w:hAnsi="Times New Roman" w:cs="Times New Roman"/>
          <w:szCs w:val="24"/>
        </w:rPr>
      </w:pPr>
      <w:r>
        <w:rPr>
          <w:rFonts w:cs="Times New Roman" w:ascii="Times New Roman" w:hAnsi="Times New Roman"/>
          <w:szCs w:val="24"/>
        </w:rPr>
      </w:r>
    </w:p>
    <w:p>
      <w:pPr>
        <w:pStyle w:val="Normal"/>
        <w:widowControl w:val="false"/>
        <w:autoSpaceDE w:val="false"/>
        <w:spacing w:lineRule="auto" w:line="240" w:before="0" w:after="0"/>
        <w:ind w:firstLine="540"/>
        <w:jc w:val="both"/>
        <w:rPr>
          <w:rFonts w:ascii="Times New Roman" w:hAnsi="Times New Roman" w:cs="Times New Roman"/>
          <w:szCs w:val="24"/>
        </w:rPr>
      </w:pPr>
      <w:r>
        <w:rPr>
          <w:rFonts w:cs="Times New Roman" w:ascii="Times New Roman" w:hAnsi="Times New Roman"/>
          <w:szCs w:val="24"/>
        </w:rPr>
        <w:t>1. Предоставление государственных и муниципальных услуг осуществляется в соответствии с административными регламентами.</w:t>
      </w:r>
    </w:p>
    <w:p>
      <w:pPr>
        <w:pStyle w:val="Normal"/>
        <w:widowControl w:val="false"/>
        <w:autoSpaceDE w:val="false"/>
        <w:spacing w:lineRule="auto" w:line="240" w:before="0" w:after="0"/>
        <w:ind w:firstLine="540"/>
        <w:jc w:val="both"/>
        <w:rPr>
          <w:rFonts w:ascii="Times New Roman" w:hAnsi="Times New Roman" w:cs="Times New Roman"/>
          <w:szCs w:val="24"/>
        </w:rPr>
      </w:pPr>
      <w:r>
        <w:rPr>
          <w:rFonts w:cs="Times New Roman" w:ascii="Times New Roman" w:hAnsi="Times New Roman"/>
          <w:szCs w:val="24"/>
        </w:rPr>
        <w:t>2. Структура административного регламента должна содержать разделы, устанавливающие:</w:t>
      </w:r>
    </w:p>
    <w:p>
      <w:pPr>
        <w:pStyle w:val="Normal"/>
        <w:widowControl w:val="false"/>
        <w:autoSpaceDE w:val="false"/>
        <w:spacing w:lineRule="auto" w:line="240" w:before="0" w:after="0"/>
        <w:ind w:firstLine="540"/>
        <w:jc w:val="both"/>
        <w:rPr>
          <w:rFonts w:ascii="Times New Roman" w:hAnsi="Times New Roman" w:cs="Times New Roman"/>
          <w:szCs w:val="24"/>
        </w:rPr>
      </w:pPr>
      <w:r>
        <w:rPr>
          <w:rFonts w:cs="Times New Roman" w:ascii="Times New Roman" w:hAnsi="Times New Roman"/>
          <w:szCs w:val="24"/>
        </w:rPr>
        <w:t>1) общие положения;</w:t>
      </w:r>
    </w:p>
    <w:p>
      <w:pPr>
        <w:pStyle w:val="Normal"/>
        <w:widowControl w:val="false"/>
        <w:autoSpaceDE w:val="false"/>
        <w:spacing w:lineRule="auto" w:line="240" w:before="0" w:after="0"/>
        <w:ind w:firstLine="540"/>
        <w:jc w:val="both"/>
        <w:rPr>
          <w:rFonts w:ascii="Times New Roman" w:hAnsi="Times New Roman" w:cs="Times New Roman"/>
          <w:szCs w:val="24"/>
        </w:rPr>
      </w:pPr>
      <w:r>
        <w:rPr>
          <w:rFonts w:cs="Times New Roman" w:ascii="Times New Roman" w:hAnsi="Times New Roman"/>
          <w:szCs w:val="24"/>
        </w:rPr>
        <w:t>2) стандарт предоставления государственной или муниципальной услуги;</w:t>
      </w:r>
    </w:p>
    <w:p>
      <w:pPr>
        <w:pStyle w:val="Normal"/>
        <w:widowControl w:val="false"/>
        <w:autoSpaceDE w:val="false"/>
        <w:spacing w:lineRule="auto" w:line="240" w:before="0" w:after="0"/>
        <w:ind w:firstLine="540"/>
        <w:jc w:val="both"/>
        <w:rPr/>
      </w:pPr>
      <w:r>
        <w:rPr>
          <w:rFonts w:cs="Times New Roman" w:ascii="Times New Roman" w:hAnsi="Times New Roman"/>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pPr>
        <w:pStyle w:val="Normal"/>
        <w:widowControl w:val="false"/>
        <w:autoSpaceDE w:val="false"/>
        <w:spacing w:lineRule="auto" w:line="240" w:before="0" w:after="0"/>
        <w:ind w:firstLine="540"/>
        <w:jc w:val="both"/>
        <w:rPr>
          <w:rFonts w:ascii="Times New Roman" w:hAnsi="Times New Roman" w:cs="Times New Roman"/>
          <w:szCs w:val="24"/>
        </w:rPr>
      </w:pPr>
      <w:r>
        <w:rPr>
          <w:rFonts w:cs="Times New Roman" w:ascii="Times New Roman" w:hAnsi="Times New Roman"/>
          <w:szCs w:val="24"/>
        </w:rPr>
        <w:t>4) формы контроля за исполнением административного регламента;</w:t>
      </w:r>
    </w:p>
    <w:p>
      <w:pPr>
        <w:pStyle w:val="Normal"/>
        <w:widowControl w:val="false"/>
        <w:autoSpaceDE w:val="false"/>
        <w:spacing w:lineRule="auto" w:line="240" w:before="0" w:after="0"/>
        <w:ind w:firstLine="540"/>
        <w:jc w:val="both"/>
        <w:rPr>
          <w:rFonts w:ascii="Times New Roman" w:hAnsi="Times New Roman" w:cs="Times New Roman"/>
          <w:szCs w:val="24"/>
        </w:rPr>
      </w:pPr>
      <w:r>
        <w:rPr>
          <w:rFonts w:cs="Times New Roman" w:ascii="Times New Roman" w:hAnsi="Times New Roman"/>
          <w:szCs w:val="24"/>
        </w:rP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pPr>
        <w:pStyle w:val="Normal"/>
        <w:widowControl w:val="false"/>
        <w:autoSpaceDE w:val="false"/>
        <w:spacing w:lineRule="auto" w:line="240" w:before="0" w:after="0"/>
        <w:ind w:firstLine="540"/>
        <w:jc w:val="both"/>
        <w:rPr>
          <w:rFonts w:ascii="Times New Roman" w:hAnsi="Times New Roman" w:cs="Times New Roman"/>
          <w:szCs w:val="24"/>
        </w:rPr>
      </w:pPr>
      <w:r>
        <w:rPr>
          <w:rFonts w:cs="Times New Roman" w:ascii="Times New Roman" w:hAnsi="Times New Roman"/>
          <w:szCs w:val="24"/>
        </w:rPr>
      </w:r>
    </w:p>
    <w:p>
      <w:pPr>
        <w:pStyle w:val="Normal"/>
        <w:widowControl w:val="false"/>
        <w:numPr>
          <w:ilvl w:val="0"/>
          <w:numId w:val="0"/>
        </w:numPr>
        <w:autoSpaceDE w:val="false"/>
        <w:spacing w:lineRule="auto" w:line="240" w:before="0" w:after="0"/>
        <w:ind w:firstLine="540"/>
        <w:jc w:val="both"/>
        <w:outlineLvl w:val="1"/>
        <w:rPr>
          <w:rFonts w:ascii="Times New Roman" w:hAnsi="Times New Roman" w:cs="Times New Roman"/>
          <w:szCs w:val="24"/>
        </w:rPr>
      </w:pPr>
      <w:bookmarkStart w:id="51" w:name="Par318"/>
      <w:bookmarkEnd w:id="51"/>
      <w:r>
        <w:rPr>
          <w:rFonts w:cs="Times New Roman" w:ascii="Times New Roman" w:hAnsi="Times New Roman"/>
          <w:szCs w:val="24"/>
        </w:rPr>
        <w:t>Статья 13. Общие требования к разработке проектов административных регламентов</w:t>
      </w:r>
    </w:p>
    <w:p>
      <w:pPr>
        <w:pStyle w:val="Normal"/>
        <w:widowControl w:val="false"/>
        <w:autoSpaceDE w:val="false"/>
        <w:spacing w:lineRule="auto" w:line="240" w:before="0" w:after="0"/>
        <w:ind w:firstLine="540"/>
        <w:jc w:val="both"/>
        <w:rPr>
          <w:rFonts w:ascii="Times New Roman" w:hAnsi="Times New Roman" w:cs="Times New Roman"/>
          <w:szCs w:val="24"/>
        </w:rPr>
      </w:pPr>
      <w:r>
        <w:rPr>
          <w:rFonts w:cs="Times New Roman" w:ascii="Times New Roman" w:hAnsi="Times New Roman"/>
          <w:szCs w:val="24"/>
        </w:rPr>
      </w:r>
    </w:p>
    <w:p>
      <w:pPr>
        <w:pStyle w:val="Normal"/>
        <w:widowControl w:val="false"/>
        <w:autoSpaceDE w:val="false"/>
        <w:spacing w:lineRule="auto" w:line="240" w:before="0" w:after="0"/>
        <w:ind w:firstLine="540"/>
        <w:jc w:val="both"/>
        <w:rPr>
          <w:rFonts w:ascii="Times New Roman" w:hAnsi="Times New Roman" w:cs="Times New Roman"/>
          <w:szCs w:val="24"/>
        </w:rPr>
      </w:pPr>
      <w:r>
        <w:rPr>
          <w:rFonts w:cs="Times New Roman" w:ascii="Times New Roman" w:hAnsi="Times New Roman"/>
          <w:szCs w:val="24"/>
        </w:rP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pPr>
        <w:pStyle w:val="Normal"/>
        <w:widowControl w:val="false"/>
        <w:autoSpaceDE w:val="false"/>
        <w:spacing w:lineRule="auto" w:line="240" w:before="0" w:after="0"/>
        <w:ind w:firstLine="540"/>
        <w:jc w:val="both"/>
        <w:rPr>
          <w:rFonts w:ascii="Times New Roman" w:hAnsi="Times New Roman" w:cs="Times New Roman"/>
          <w:szCs w:val="24"/>
        </w:rPr>
      </w:pPr>
      <w:r>
        <w:rPr>
          <w:rFonts w:cs="Times New Roman" w:ascii="Times New Roman" w:hAnsi="Times New Roman"/>
          <w:szCs w:val="24"/>
        </w:rPr>
        <w:t>2. Проект административного регламента подлежит размещению в информационно-телекоммуникационной сети "Интернет" на официальном сайте органа, являющегося разработчиком административного регламента.</w:t>
      </w:r>
    </w:p>
    <w:p>
      <w:pPr>
        <w:pStyle w:val="Normal"/>
        <w:widowControl w:val="false"/>
        <w:autoSpaceDE w:val="false"/>
        <w:spacing w:lineRule="auto" w:line="240" w:before="0" w:after="0"/>
        <w:ind w:firstLine="540"/>
        <w:jc w:val="both"/>
        <w:rPr>
          <w:rFonts w:ascii="Times New Roman" w:hAnsi="Times New Roman" w:cs="Times New Roman"/>
          <w:szCs w:val="24"/>
        </w:rPr>
      </w:pPr>
      <w:r>
        <w:rPr>
          <w:rFonts w:cs="Times New Roman" w:ascii="Times New Roman" w:hAnsi="Times New Roman"/>
          <w:szCs w:val="24"/>
        </w:rP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pPr>
        <w:pStyle w:val="Normal"/>
        <w:widowControl w:val="false"/>
        <w:autoSpaceDE w:val="false"/>
        <w:spacing w:lineRule="auto" w:line="240" w:before="0" w:after="0"/>
        <w:ind w:firstLine="540"/>
        <w:jc w:val="both"/>
        <w:rPr>
          <w:rFonts w:ascii="Times New Roman" w:hAnsi="Times New Roman" w:cs="Times New Roman"/>
          <w:szCs w:val="24"/>
        </w:rPr>
      </w:pPr>
      <w:r>
        <w:rPr>
          <w:rFonts w:cs="Times New Roman" w:ascii="Times New Roman" w:hAnsi="Times New Roman"/>
          <w:szCs w:val="24"/>
        </w:rP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pPr>
        <w:pStyle w:val="Normal"/>
        <w:widowControl w:val="false"/>
        <w:autoSpaceDE w:val="false"/>
        <w:spacing w:lineRule="auto" w:line="240" w:before="0" w:after="0"/>
        <w:ind w:firstLine="540"/>
        <w:jc w:val="both"/>
        <w:rPr>
          <w:rFonts w:ascii="Times New Roman" w:hAnsi="Times New Roman" w:cs="Times New Roman"/>
          <w:szCs w:val="24"/>
        </w:rPr>
      </w:pPr>
      <w:r>
        <w:rPr>
          <w:rFonts w:cs="Times New Roman" w:ascii="Times New Roman" w:hAnsi="Times New Roman"/>
          <w:szCs w:val="24"/>
        </w:rP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pPr>
        <w:pStyle w:val="Normal"/>
        <w:widowControl w:val="false"/>
        <w:autoSpaceDE w:val="false"/>
        <w:spacing w:lineRule="auto" w:line="240" w:before="0" w:after="0"/>
        <w:ind w:firstLine="540"/>
        <w:jc w:val="both"/>
        <w:rPr>
          <w:rFonts w:ascii="Times New Roman" w:hAnsi="Times New Roman" w:cs="Times New Roman"/>
          <w:szCs w:val="24"/>
        </w:rPr>
      </w:pPr>
      <w:r>
        <w:rPr>
          <w:rFonts w:cs="Times New Roman" w:ascii="Times New Roman" w:hAnsi="Times New Roman"/>
          <w:szCs w:val="24"/>
        </w:rP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pPr>
        <w:pStyle w:val="Normal"/>
        <w:widowControl w:val="false"/>
        <w:autoSpaceDE w:val="false"/>
        <w:spacing w:lineRule="auto" w:line="240" w:before="0" w:after="0"/>
        <w:ind w:firstLine="540"/>
        <w:jc w:val="both"/>
        <w:rPr>
          <w:rFonts w:ascii="Times New Roman" w:hAnsi="Times New Roman" w:cs="Times New Roman"/>
          <w:szCs w:val="24"/>
        </w:rPr>
      </w:pPr>
      <w:r>
        <w:rPr>
          <w:rFonts w:cs="Times New Roman" w:ascii="Times New Roman" w:hAnsi="Times New Roman"/>
          <w:szCs w:val="24"/>
        </w:rP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pPr>
        <w:pStyle w:val="Normal"/>
        <w:widowControl w:val="false"/>
        <w:autoSpaceDE w:val="false"/>
        <w:spacing w:lineRule="auto" w:line="240" w:before="0" w:after="0"/>
        <w:ind w:firstLine="540"/>
        <w:jc w:val="both"/>
        <w:rPr>
          <w:rFonts w:ascii="Times New Roman" w:hAnsi="Times New Roman" w:cs="Times New Roman"/>
          <w:szCs w:val="24"/>
        </w:rPr>
      </w:pPr>
      <w:r>
        <w:rPr>
          <w:rFonts w:cs="Times New Roman" w:ascii="Times New Roman" w:hAnsi="Times New Roman"/>
          <w:szCs w:val="24"/>
        </w:rP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pPr>
        <w:pStyle w:val="Normal"/>
        <w:widowControl w:val="false"/>
        <w:autoSpaceDE w:val="false"/>
        <w:spacing w:lineRule="auto" w:line="240" w:before="0" w:after="0"/>
        <w:ind w:firstLine="540"/>
        <w:jc w:val="both"/>
        <w:rPr>
          <w:rFonts w:ascii="Times New Roman" w:hAnsi="Times New Roman" w:cs="Times New Roman"/>
          <w:szCs w:val="24"/>
        </w:rPr>
      </w:pPr>
      <w:r>
        <w:rPr>
          <w:rFonts w:cs="Times New Roman" w:ascii="Times New Roman" w:hAnsi="Times New Roman"/>
          <w:szCs w:val="24"/>
        </w:rPr>
        <w:t>9. Срок, отведенный для проведения независимой экспертизы, указывается при размещении проекта административного регламента в информационно-телекоммуникационной сети "Интернет" на соответствующем официальном сайте. Данный срок не может быть менее одного месяца со дня размещения проекта административного регламента в информационно-телекоммуникационной сети "Интернет" на соответствующем официальном сайте.</w:t>
      </w:r>
    </w:p>
    <w:p>
      <w:pPr>
        <w:pStyle w:val="Normal"/>
        <w:widowControl w:val="false"/>
        <w:autoSpaceDE w:val="false"/>
        <w:spacing w:lineRule="auto" w:line="240" w:before="0" w:after="0"/>
        <w:ind w:firstLine="540"/>
        <w:jc w:val="both"/>
        <w:rPr>
          <w:rFonts w:ascii="Times New Roman" w:hAnsi="Times New Roman" w:cs="Times New Roman"/>
          <w:szCs w:val="24"/>
        </w:rPr>
      </w:pPr>
      <w:r>
        <w:rPr>
          <w:rFonts w:cs="Times New Roman" w:ascii="Times New Roman" w:hAnsi="Times New Roman"/>
          <w:szCs w:val="24"/>
        </w:rP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pPr>
        <w:pStyle w:val="Normal"/>
        <w:widowControl w:val="false"/>
        <w:autoSpaceDE w:val="false"/>
        <w:spacing w:lineRule="auto" w:line="240" w:before="0" w:after="0"/>
        <w:ind w:firstLine="540"/>
        <w:jc w:val="both"/>
        <w:rPr/>
      </w:pPr>
      <w:r>
        <w:rPr>
          <w:rFonts w:cs="Times New Roman" w:ascii="Times New Roman" w:hAnsi="Times New Roman"/>
          <w:szCs w:val="24"/>
        </w:rP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ar336">
        <w:r>
          <w:rPr>
            <w:rStyle w:val="Style20"/>
            <w:rFonts w:cs="Times New Roman" w:ascii="Times New Roman" w:hAnsi="Times New Roman"/>
            <w:szCs w:val="24"/>
          </w:rPr>
          <w:t>части 12</w:t>
        </w:r>
      </w:hyperlink>
      <w:r>
        <w:rPr>
          <w:rFonts w:cs="Times New Roman" w:ascii="Times New Roman" w:hAnsi="Times New Roman"/>
          <w:szCs w:val="24"/>
        </w:rPr>
        <w:t xml:space="preserve"> настоящей статьи, и последующего утверждения административного регламента.</w:t>
      </w:r>
    </w:p>
    <w:p>
      <w:pPr>
        <w:pStyle w:val="Normal"/>
        <w:widowControl w:val="false"/>
        <w:autoSpaceDE w:val="false"/>
        <w:spacing w:lineRule="auto" w:line="240" w:before="0" w:after="0"/>
        <w:ind w:firstLine="540"/>
        <w:jc w:val="both"/>
        <w:rPr>
          <w:rFonts w:ascii="Times New Roman" w:hAnsi="Times New Roman" w:cs="Times New Roman"/>
          <w:szCs w:val="24"/>
        </w:rPr>
      </w:pPr>
      <w:bookmarkStart w:id="52" w:name="Par336"/>
      <w:bookmarkEnd w:id="52"/>
      <w:r>
        <w:rPr>
          <w:rFonts w:cs="Times New Roman" w:ascii="Times New Roman" w:hAnsi="Times New Roman"/>
          <w:szCs w:val="24"/>
        </w:rP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pPr>
        <w:pStyle w:val="Normal"/>
        <w:widowControl w:val="false"/>
        <w:autoSpaceDE w:val="false"/>
        <w:spacing w:lineRule="auto" w:line="240" w:before="0" w:after="0"/>
        <w:ind w:firstLine="540"/>
        <w:jc w:val="both"/>
        <w:rPr/>
      </w:pPr>
      <w:r>
        <w:rPr>
          <w:rFonts w:cs="Times New Roman" w:ascii="Times New Roman" w:hAnsi="Times New Roman"/>
          <w:szCs w:val="24"/>
        </w:rP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34">
        <w:r>
          <w:rPr>
            <w:rStyle w:val="Style20"/>
            <w:rFonts w:cs="Times New Roman" w:ascii="Times New Roman" w:hAnsi="Times New Roman"/>
            <w:szCs w:val="24"/>
          </w:rPr>
          <w:t>органом</w:t>
        </w:r>
      </w:hyperlink>
      <w:r>
        <w:rPr>
          <w:rFonts w:cs="Times New Roman" w:ascii="Times New Roman" w:hAnsi="Times New Roman"/>
          <w:szCs w:val="24"/>
        </w:rPr>
        <w:t xml:space="preserve"> исполнительной власти в </w:t>
      </w:r>
      <w:hyperlink r:id="rId35">
        <w:r>
          <w:rPr>
            <w:rStyle w:val="Style20"/>
            <w:rFonts w:cs="Times New Roman" w:ascii="Times New Roman" w:hAnsi="Times New Roman"/>
            <w:szCs w:val="24"/>
          </w:rPr>
          <w:t>порядке</w:t>
        </w:r>
      </w:hyperlink>
      <w:r>
        <w:rPr>
          <w:rFonts w:cs="Times New Roman" w:ascii="Times New Roman" w:hAnsi="Times New Roman"/>
          <w:szCs w:val="24"/>
        </w:rP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pPr>
        <w:pStyle w:val="Normal"/>
        <w:widowControl w:val="false"/>
        <w:autoSpaceDE w:val="false"/>
        <w:spacing w:lineRule="auto" w:line="240" w:before="0" w:after="0"/>
        <w:ind w:firstLine="540"/>
        <w:jc w:val="both"/>
        <w:rPr/>
      </w:pPr>
      <w:r>
        <w:rPr>
          <w:rFonts w:cs="Times New Roman" w:ascii="Times New Roman" w:hAnsi="Times New Roman"/>
          <w:szCs w:val="24"/>
        </w:rPr>
        <w:t xml:space="preserve">13.1. </w:t>
      </w:r>
      <w:hyperlink r:id="rId36">
        <w:r>
          <w:rPr>
            <w:rStyle w:val="Style20"/>
            <w:rFonts w:cs="Times New Roman" w:ascii="Times New Roman" w:hAnsi="Times New Roman"/>
            <w:szCs w:val="24"/>
          </w:rPr>
          <w:t>Порядок</w:t>
        </w:r>
      </w:hyperlink>
      <w:r>
        <w:rPr>
          <w:rFonts w:cs="Times New Roman" w:ascii="Times New Roman" w:hAnsi="Times New Roman"/>
          <w:szCs w:val="24"/>
        </w:rP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pPr>
        <w:pStyle w:val="Normal"/>
        <w:widowControl w:val="false"/>
        <w:autoSpaceDE w:val="false"/>
        <w:spacing w:lineRule="auto" w:line="240" w:before="0" w:after="0"/>
        <w:ind w:firstLine="540"/>
        <w:jc w:val="both"/>
        <w:rPr>
          <w:rFonts w:ascii="Times New Roman" w:hAnsi="Times New Roman" w:cs="Times New Roman"/>
          <w:szCs w:val="24"/>
        </w:rPr>
      </w:pPr>
      <w:r>
        <w:rPr>
          <w:rFonts w:cs="Times New Roman" w:ascii="Times New Roman" w:hAnsi="Times New Roman"/>
          <w:szCs w:val="24"/>
        </w:rP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pPr>
        <w:pStyle w:val="Normal"/>
        <w:widowControl w:val="false"/>
        <w:autoSpaceDE w:val="false"/>
        <w:spacing w:lineRule="auto" w:line="240" w:before="0" w:after="0"/>
        <w:ind w:firstLine="540"/>
        <w:jc w:val="both"/>
        <w:rPr>
          <w:rFonts w:ascii="Times New Roman" w:hAnsi="Times New Roman" w:cs="Times New Roman"/>
          <w:szCs w:val="24"/>
        </w:rPr>
      </w:pPr>
      <w:r>
        <w:rPr>
          <w:rFonts w:cs="Times New Roman" w:ascii="Times New Roman" w:hAnsi="Times New Roman"/>
          <w:szCs w:val="24"/>
        </w:rPr>
        <w:t>15. Порядок разработки и утверждения административных регламентов предоставления муниципальных услуг устанавливается местной администрацией.</w:t>
      </w:r>
    </w:p>
    <w:p>
      <w:pPr>
        <w:pStyle w:val="Normal"/>
        <w:widowControl w:val="false"/>
        <w:autoSpaceDE w:val="false"/>
        <w:spacing w:lineRule="auto" w:line="240" w:before="0" w:after="0"/>
        <w:ind w:firstLine="540"/>
        <w:jc w:val="both"/>
        <w:rPr>
          <w:rFonts w:ascii="Times New Roman" w:hAnsi="Times New Roman" w:cs="Times New Roman"/>
          <w:szCs w:val="24"/>
        </w:rPr>
      </w:pPr>
      <w:r>
        <w:rPr>
          <w:rFonts w:cs="Times New Roman" w:ascii="Times New Roman" w:hAnsi="Times New Roman"/>
          <w:szCs w:val="24"/>
        </w:rPr>
      </w:r>
    </w:p>
    <w:p>
      <w:pPr>
        <w:pStyle w:val="Normal"/>
        <w:widowControl w:val="false"/>
        <w:numPr>
          <w:ilvl w:val="0"/>
          <w:numId w:val="0"/>
        </w:numPr>
        <w:autoSpaceDE w:val="false"/>
        <w:spacing w:lineRule="auto" w:line="240" w:before="0" w:after="0"/>
        <w:ind w:firstLine="540"/>
        <w:jc w:val="both"/>
        <w:outlineLvl w:val="1"/>
        <w:rPr>
          <w:rFonts w:ascii="Times New Roman" w:hAnsi="Times New Roman" w:cs="Times New Roman"/>
          <w:szCs w:val="24"/>
        </w:rPr>
      </w:pPr>
      <w:bookmarkStart w:id="53" w:name="Par343"/>
      <w:bookmarkEnd w:id="53"/>
      <w:r>
        <w:rPr>
          <w:rFonts w:cs="Times New Roman" w:ascii="Times New Roman" w:hAnsi="Times New Roman"/>
          <w:szCs w:val="24"/>
        </w:rPr>
        <w:t>Статья 14. Требования к стандарту предоставления государственной или муниципальной услуги</w:t>
      </w:r>
    </w:p>
    <w:p>
      <w:pPr>
        <w:pStyle w:val="Normal"/>
        <w:widowControl w:val="false"/>
        <w:autoSpaceDE w:val="false"/>
        <w:spacing w:lineRule="auto" w:line="240" w:before="0" w:after="0"/>
        <w:ind w:firstLine="540"/>
        <w:jc w:val="both"/>
        <w:rPr>
          <w:rFonts w:ascii="Times New Roman" w:hAnsi="Times New Roman" w:cs="Times New Roman"/>
          <w:szCs w:val="24"/>
        </w:rPr>
      </w:pPr>
      <w:r>
        <w:rPr>
          <w:rFonts w:cs="Times New Roman" w:ascii="Times New Roman" w:hAnsi="Times New Roman"/>
          <w:szCs w:val="24"/>
        </w:rPr>
      </w:r>
    </w:p>
    <w:p>
      <w:pPr>
        <w:pStyle w:val="Normal"/>
        <w:widowControl w:val="false"/>
        <w:autoSpaceDE w:val="false"/>
        <w:spacing w:lineRule="auto" w:line="240" w:before="0" w:after="0"/>
        <w:ind w:firstLine="540"/>
        <w:jc w:val="both"/>
        <w:rPr>
          <w:rFonts w:ascii="Times New Roman" w:hAnsi="Times New Roman" w:cs="Times New Roman"/>
          <w:szCs w:val="24"/>
        </w:rPr>
      </w:pPr>
      <w:r>
        <w:rPr>
          <w:rFonts w:cs="Times New Roman" w:ascii="Times New Roman" w:hAnsi="Times New Roman"/>
          <w:szCs w:val="24"/>
        </w:rPr>
        <w:t>Стандарт предоставления государственной или муниципальной услуги предусматривает:</w:t>
      </w:r>
    </w:p>
    <w:p>
      <w:pPr>
        <w:pStyle w:val="Normal"/>
        <w:widowControl w:val="false"/>
        <w:autoSpaceDE w:val="false"/>
        <w:spacing w:lineRule="auto" w:line="240" w:before="0" w:after="0"/>
        <w:ind w:firstLine="540"/>
        <w:jc w:val="both"/>
        <w:rPr>
          <w:rFonts w:ascii="Times New Roman" w:hAnsi="Times New Roman" w:cs="Times New Roman"/>
          <w:szCs w:val="24"/>
        </w:rPr>
      </w:pPr>
      <w:r>
        <w:rPr>
          <w:rFonts w:cs="Times New Roman" w:ascii="Times New Roman" w:hAnsi="Times New Roman"/>
          <w:szCs w:val="24"/>
        </w:rPr>
        <w:t>1) наименование государственной или муниципальной услуги;</w:t>
      </w:r>
    </w:p>
    <w:p>
      <w:pPr>
        <w:pStyle w:val="Normal"/>
        <w:widowControl w:val="false"/>
        <w:autoSpaceDE w:val="false"/>
        <w:spacing w:lineRule="auto" w:line="240" w:before="0" w:after="0"/>
        <w:ind w:firstLine="540"/>
        <w:jc w:val="both"/>
        <w:rPr>
          <w:rFonts w:ascii="Times New Roman" w:hAnsi="Times New Roman" w:cs="Times New Roman"/>
          <w:szCs w:val="24"/>
        </w:rPr>
      </w:pPr>
      <w:r>
        <w:rPr>
          <w:rFonts w:cs="Times New Roman" w:ascii="Times New Roman" w:hAnsi="Times New Roman"/>
          <w:szCs w:val="24"/>
        </w:rPr>
        <w:t>2) наименование органа, предоставляющего государственную услугу, или органа, предоставляющего муниципальную услугу;</w:t>
      </w:r>
    </w:p>
    <w:p>
      <w:pPr>
        <w:pStyle w:val="Normal"/>
        <w:widowControl w:val="false"/>
        <w:autoSpaceDE w:val="false"/>
        <w:spacing w:lineRule="auto" w:line="240" w:before="0" w:after="0"/>
        <w:ind w:firstLine="540"/>
        <w:jc w:val="both"/>
        <w:rPr>
          <w:rFonts w:ascii="Times New Roman" w:hAnsi="Times New Roman" w:cs="Times New Roman"/>
          <w:szCs w:val="24"/>
        </w:rPr>
      </w:pPr>
      <w:r>
        <w:rPr>
          <w:rFonts w:cs="Times New Roman" w:ascii="Times New Roman" w:hAnsi="Times New Roman"/>
          <w:szCs w:val="24"/>
        </w:rPr>
        <w:t>3) результат предоставления государственной или муниципальной услуги;</w:t>
      </w:r>
    </w:p>
    <w:p>
      <w:pPr>
        <w:pStyle w:val="Normal"/>
        <w:widowControl w:val="false"/>
        <w:autoSpaceDE w:val="false"/>
        <w:spacing w:lineRule="auto" w:line="240" w:before="0" w:after="0"/>
        <w:ind w:firstLine="540"/>
        <w:jc w:val="both"/>
        <w:rPr>
          <w:rFonts w:ascii="Times New Roman" w:hAnsi="Times New Roman" w:cs="Times New Roman"/>
          <w:szCs w:val="24"/>
        </w:rPr>
      </w:pPr>
      <w:r>
        <w:rPr>
          <w:rFonts w:cs="Times New Roman" w:ascii="Times New Roman" w:hAnsi="Times New Roman"/>
          <w:szCs w:val="24"/>
        </w:rPr>
        <w:t>4) срок предоставления государственной или муниципальной услуги;</w:t>
      </w:r>
    </w:p>
    <w:p>
      <w:pPr>
        <w:pStyle w:val="Normal"/>
        <w:widowControl w:val="false"/>
        <w:autoSpaceDE w:val="false"/>
        <w:spacing w:lineRule="auto" w:line="240" w:before="0" w:after="0"/>
        <w:ind w:firstLine="540"/>
        <w:jc w:val="both"/>
        <w:rPr>
          <w:rFonts w:ascii="Times New Roman" w:hAnsi="Times New Roman" w:cs="Times New Roman"/>
          <w:szCs w:val="24"/>
        </w:rPr>
      </w:pPr>
      <w:r>
        <w:rPr>
          <w:rFonts w:cs="Times New Roman" w:ascii="Times New Roman" w:hAnsi="Times New Roman"/>
          <w:szCs w:val="24"/>
        </w:rPr>
        <w:t>5) правовые основания для предоставления государственной или муниципальной услуги;</w:t>
      </w:r>
    </w:p>
    <w:p>
      <w:pPr>
        <w:pStyle w:val="Normal"/>
        <w:widowControl w:val="false"/>
        <w:autoSpaceDE w:val="false"/>
        <w:spacing w:lineRule="auto" w:line="240" w:before="0" w:after="0"/>
        <w:ind w:firstLine="540"/>
        <w:jc w:val="both"/>
        <w:rPr>
          <w:rFonts w:ascii="Times New Roman" w:hAnsi="Times New Roman" w:cs="Times New Roman"/>
          <w:szCs w:val="24"/>
        </w:rPr>
      </w:pPr>
      <w:r>
        <w:rPr>
          <w:rFonts w:cs="Times New Roman" w:ascii="Times New Roman" w:hAnsi="Times New Roman"/>
          <w:szCs w:val="24"/>
        </w:rP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pPr>
        <w:pStyle w:val="Normal"/>
        <w:widowControl w:val="false"/>
        <w:autoSpaceDE w:val="false"/>
        <w:spacing w:lineRule="auto" w:line="240" w:before="0" w:after="0"/>
        <w:ind w:firstLine="540"/>
        <w:jc w:val="both"/>
        <w:rPr>
          <w:rFonts w:ascii="Times New Roman" w:hAnsi="Times New Roman" w:cs="Times New Roman"/>
          <w:szCs w:val="24"/>
        </w:rPr>
      </w:pPr>
      <w:r>
        <w:rPr>
          <w:rFonts w:cs="Times New Roman" w:ascii="Times New Roman" w:hAnsi="Times New Roman"/>
          <w:szCs w:val="24"/>
        </w:rPr>
        <w:t>7) исчерпывающий перечень оснований для отказа в приеме документов, необходимых для предоставления государственной или муниципальной услуги;</w:t>
      </w:r>
    </w:p>
    <w:p>
      <w:pPr>
        <w:pStyle w:val="Normal"/>
        <w:widowControl w:val="false"/>
        <w:autoSpaceDE w:val="false"/>
        <w:spacing w:lineRule="auto" w:line="240" w:before="0" w:after="0"/>
        <w:ind w:firstLine="540"/>
        <w:jc w:val="both"/>
        <w:rPr>
          <w:rFonts w:ascii="Times New Roman" w:hAnsi="Times New Roman" w:cs="Times New Roman"/>
          <w:szCs w:val="24"/>
        </w:rPr>
      </w:pPr>
      <w:r>
        <w:rPr>
          <w:rFonts w:cs="Times New Roman" w:ascii="Times New Roman" w:hAnsi="Times New Roman"/>
          <w:szCs w:val="24"/>
        </w:rPr>
        <w:t>8) исчерпывающий перечень оснований для отказа в предоставлении государственной или муниципальной услуги;</w:t>
      </w:r>
    </w:p>
    <w:p>
      <w:pPr>
        <w:pStyle w:val="Normal"/>
        <w:widowControl w:val="false"/>
        <w:autoSpaceDE w:val="false"/>
        <w:spacing w:lineRule="auto" w:line="240" w:before="0" w:after="0"/>
        <w:ind w:firstLine="540"/>
        <w:jc w:val="both"/>
        <w:rPr>
          <w:rFonts w:ascii="Times New Roman" w:hAnsi="Times New Roman" w:cs="Times New Roman"/>
          <w:szCs w:val="24"/>
        </w:rPr>
      </w:pPr>
      <w:r>
        <w:rPr>
          <w:rFonts w:cs="Times New Roman" w:ascii="Times New Roman" w:hAnsi="Times New Roman"/>
          <w:szCs w:val="24"/>
        </w:rP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rmal"/>
        <w:widowControl w:val="false"/>
        <w:autoSpaceDE w:val="false"/>
        <w:spacing w:lineRule="auto" w:line="240" w:before="0" w:after="0"/>
        <w:ind w:firstLine="540"/>
        <w:jc w:val="both"/>
        <w:rPr>
          <w:rFonts w:ascii="Times New Roman" w:hAnsi="Times New Roman" w:cs="Times New Roman"/>
          <w:szCs w:val="24"/>
        </w:rPr>
      </w:pPr>
      <w:r>
        <w:rPr>
          <w:rFonts w:cs="Times New Roman" w:ascii="Times New Roman" w:hAnsi="Times New Roman"/>
          <w:szCs w:val="24"/>
        </w:rP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pPr>
        <w:pStyle w:val="Normal"/>
        <w:widowControl w:val="false"/>
        <w:autoSpaceDE w:val="false"/>
        <w:spacing w:lineRule="auto" w:line="240" w:before="0" w:after="0"/>
        <w:ind w:firstLine="540"/>
        <w:jc w:val="both"/>
        <w:rPr>
          <w:rFonts w:ascii="Times New Roman" w:hAnsi="Times New Roman" w:cs="Times New Roman"/>
          <w:szCs w:val="24"/>
        </w:rPr>
      </w:pPr>
      <w:r>
        <w:rPr>
          <w:rFonts w:cs="Times New Roman" w:ascii="Times New Roman" w:hAnsi="Times New Roman"/>
          <w:szCs w:val="24"/>
        </w:rPr>
        <w:t>11) срок регистрации запроса заявителя о предоставлении государственной или муниципальной услуги;</w:t>
      </w:r>
    </w:p>
    <w:p>
      <w:pPr>
        <w:pStyle w:val="Normal"/>
        <w:widowControl w:val="false"/>
        <w:pBdr>
          <w:top w:val="single" w:sz="4" w:space="1" w:color="000000"/>
        </w:pBdr>
        <w:autoSpaceDE w:val="false"/>
        <w:spacing w:lineRule="auto" w:line="240" w:before="0" w:after="0"/>
        <w:ind w:firstLine="540"/>
        <w:jc w:val="both"/>
        <w:rPr>
          <w:rFonts w:ascii="Times New Roman" w:hAnsi="Times New Roman" w:cs="Times New Roman"/>
          <w:szCs w:val="24"/>
        </w:rPr>
      </w:pPr>
      <w:r>
        <w:rPr>
          <w:rFonts w:cs="Times New Roman" w:ascii="Times New Roman" w:hAnsi="Times New Roman"/>
          <w:szCs w:val="24"/>
        </w:rPr>
        <w:t>Примечание.</w:t>
      </w:r>
    </w:p>
    <w:p>
      <w:pPr>
        <w:pStyle w:val="Normal"/>
        <w:widowControl w:val="false"/>
        <w:autoSpaceDE w:val="false"/>
        <w:spacing w:lineRule="auto" w:line="240" w:before="0" w:after="0"/>
        <w:ind w:firstLine="540"/>
        <w:jc w:val="both"/>
        <w:rPr/>
      </w:pPr>
      <w:r>
        <w:rPr>
          <w:rFonts w:cs="Times New Roman" w:ascii="Times New Roman" w:hAnsi="Times New Roman"/>
          <w:szCs w:val="24"/>
        </w:rPr>
        <w:t xml:space="preserve">В соответствии с Федеральным </w:t>
      </w:r>
      <w:hyperlink r:id="rId37">
        <w:r>
          <w:rPr>
            <w:rStyle w:val="Style20"/>
            <w:rFonts w:cs="Times New Roman" w:ascii="Times New Roman" w:hAnsi="Times New Roman"/>
            <w:szCs w:val="24"/>
          </w:rPr>
          <w:t>законом</w:t>
        </w:r>
      </w:hyperlink>
      <w:r>
        <w:rPr>
          <w:rFonts w:cs="Times New Roman" w:ascii="Times New Roman" w:hAnsi="Times New Roman"/>
          <w:szCs w:val="24"/>
        </w:rPr>
        <w:t xml:space="preserve"> от 01.12.2014 N 419-ФЗ с </w:t>
      </w:r>
      <w:hyperlink r:id="rId38">
        <w:r>
          <w:rPr>
            <w:rStyle w:val="Style20"/>
            <w:rFonts w:cs="Times New Roman" w:ascii="Times New Roman" w:hAnsi="Times New Roman"/>
            <w:szCs w:val="24"/>
          </w:rPr>
          <w:t>1 января 2016 года</w:t>
        </w:r>
      </w:hyperlink>
      <w:r>
        <w:rPr>
          <w:rFonts w:cs="Times New Roman" w:ascii="Times New Roman" w:hAnsi="Times New Roman"/>
          <w:szCs w:val="24"/>
        </w:rPr>
        <w:t xml:space="preserve"> пункт 12 статьи 14 будет дополнен словами: ",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Normal"/>
        <w:widowControl w:val="false"/>
        <w:pBdr>
          <w:top w:val="single" w:sz="6" w:space="0" w:color="000000"/>
        </w:pBdr>
        <w:autoSpaceDE w:val="false"/>
        <w:spacing w:lineRule="auto" w:line="240" w:before="0" w:after="0"/>
        <w:jc w:val="both"/>
        <w:rPr>
          <w:rFonts w:ascii="Times New Roman" w:hAnsi="Times New Roman" w:cs="Times New Roman"/>
          <w:szCs w:val="24"/>
        </w:rPr>
      </w:pPr>
      <w:r>
        <w:rPr>
          <w:rFonts w:cs="Times New Roman" w:ascii="Times New Roman" w:hAnsi="Times New Roman"/>
          <w:szCs w:val="24"/>
        </w:rPr>
      </w:r>
    </w:p>
    <w:p>
      <w:pPr>
        <w:pStyle w:val="Normal"/>
        <w:widowControl w:val="false"/>
        <w:autoSpaceDE w:val="false"/>
        <w:spacing w:lineRule="auto" w:line="240" w:before="0" w:after="0"/>
        <w:ind w:firstLine="540"/>
        <w:jc w:val="both"/>
        <w:rPr>
          <w:rFonts w:ascii="Times New Roman" w:hAnsi="Times New Roman" w:cs="Times New Roman"/>
          <w:szCs w:val="24"/>
        </w:rPr>
      </w:pPr>
      <w:r>
        <w:rPr>
          <w:rFonts w:cs="Times New Roman" w:ascii="Times New Roman" w:hAnsi="Times New Roman"/>
          <w:szCs w:val="24"/>
        </w:rP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w:t>
      </w:r>
    </w:p>
    <w:p>
      <w:pPr>
        <w:pStyle w:val="Normal"/>
        <w:widowControl w:val="false"/>
        <w:autoSpaceDE w:val="false"/>
        <w:spacing w:lineRule="auto" w:line="240" w:before="0" w:after="0"/>
        <w:ind w:firstLine="540"/>
        <w:jc w:val="both"/>
        <w:rPr>
          <w:rFonts w:ascii="Times New Roman" w:hAnsi="Times New Roman" w:cs="Times New Roman"/>
          <w:szCs w:val="24"/>
        </w:rPr>
      </w:pPr>
      <w:r>
        <w:rPr>
          <w:rFonts w:cs="Times New Roman" w:ascii="Times New Roman" w:hAnsi="Times New Roman"/>
          <w:szCs w:val="24"/>
        </w:rPr>
        <w:t>13) показатели доступности и качества государственных и муниципальных услуг;</w:t>
      </w:r>
    </w:p>
    <w:p>
      <w:pPr>
        <w:pStyle w:val="Normal"/>
        <w:widowControl w:val="false"/>
        <w:autoSpaceDE w:val="false"/>
        <w:spacing w:lineRule="auto" w:line="240" w:before="0" w:after="0"/>
        <w:ind w:firstLine="540"/>
        <w:jc w:val="both"/>
        <w:rPr>
          <w:rFonts w:ascii="Times New Roman" w:hAnsi="Times New Roman" w:cs="Times New Roman"/>
          <w:szCs w:val="24"/>
        </w:rPr>
      </w:pPr>
      <w:r>
        <w:rPr>
          <w:rFonts w:cs="Times New Roman" w:ascii="Times New Roman" w:hAnsi="Times New Roman"/>
          <w:szCs w:val="24"/>
        </w:rP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pPr>
        <w:pStyle w:val="Normal"/>
        <w:widowControl w:val="false"/>
        <w:autoSpaceDE w:val="false"/>
        <w:spacing w:lineRule="auto" w:line="240" w:before="0" w:after="0"/>
        <w:ind w:firstLine="540"/>
        <w:jc w:val="both"/>
        <w:rPr>
          <w:rFonts w:ascii="Times New Roman" w:hAnsi="Times New Roman" w:cs="Times New Roman"/>
          <w:szCs w:val="24"/>
        </w:rPr>
      </w:pPr>
      <w:r>
        <w:rPr>
          <w:rFonts w:cs="Times New Roman" w:ascii="Times New Roman" w:hAnsi="Times New Roman"/>
          <w:szCs w:val="24"/>
        </w:rPr>
      </w:r>
    </w:p>
    <w:p>
      <w:pPr>
        <w:pStyle w:val="Normal"/>
        <w:widowControl w:val="false"/>
        <w:autoSpaceDE w:val="false"/>
        <w:spacing w:lineRule="auto" w:line="240" w:before="0" w:after="0"/>
        <w:rPr>
          <w:rFonts w:ascii="Times New Roman" w:hAnsi="Times New Roman" w:cs="Times New Roman"/>
          <w:szCs w:val="24"/>
        </w:rPr>
      </w:pPr>
      <w:bookmarkStart w:id="54" w:name="Par366"/>
      <w:bookmarkStart w:id="55" w:name="Par366"/>
      <w:bookmarkEnd w:id="55"/>
      <w:r>
        <w:rPr>
          <w:rFonts w:cs="Times New Roman" w:ascii="Times New Roman" w:hAnsi="Times New Roman"/>
          <w:szCs w:val="24"/>
        </w:rPr>
      </w:r>
    </w:p>
    <w:p>
      <w:pPr>
        <w:pStyle w:val="Normal"/>
        <w:widowControl w:val="false"/>
        <w:autoSpaceDE w:val="false"/>
        <w:spacing w:lineRule="auto" w:line="240" w:before="0" w:after="0"/>
        <w:rPr>
          <w:rFonts w:ascii="Times New Roman" w:hAnsi="Times New Roman" w:cs="Times New Roman"/>
          <w:szCs w:val="24"/>
        </w:rPr>
      </w:pPr>
      <w:r>
        <w:rPr>
          <w:rFonts w:cs="Times New Roman" w:ascii="Times New Roman" w:hAnsi="Times New Roman"/>
          <w:szCs w:val="24"/>
        </w:rPr>
      </w:r>
    </w:p>
    <w:p>
      <w:pPr>
        <w:pStyle w:val="Normal"/>
        <w:widowControl w:val="false"/>
        <w:autoSpaceDE w:val="false"/>
        <w:spacing w:lineRule="auto" w:line="240" w:before="0" w:after="0"/>
        <w:rPr>
          <w:rFonts w:ascii="Times New Roman" w:hAnsi="Times New Roman" w:cs="Times New Roman"/>
          <w:szCs w:val="24"/>
        </w:rPr>
      </w:pPr>
      <w:r>
        <w:rPr>
          <w:rFonts w:cs="Times New Roman" w:ascii="Times New Roman" w:hAnsi="Times New Roman"/>
          <w:szCs w:val="24"/>
        </w:rPr>
      </w:r>
    </w:p>
    <w:p>
      <w:pPr>
        <w:pStyle w:val="Normal"/>
        <w:widowControl w:val="false"/>
        <w:autoSpaceDE w:val="false"/>
        <w:spacing w:lineRule="auto" w:line="240" w:before="0" w:after="0"/>
        <w:rPr>
          <w:rFonts w:ascii="Times New Roman" w:hAnsi="Times New Roman" w:cs="Times New Roman"/>
          <w:szCs w:val="24"/>
        </w:rPr>
      </w:pPr>
      <w:r>
        <w:rPr>
          <w:rFonts w:cs="Times New Roman" w:ascii="Times New Roman" w:hAnsi="Times New Roman"/>
          <w:szCs w:val="24"/>
        </w:rPr>
      </w:r>
    </w:p>
    <w:p>
      <w:pPr>
        <w:pStyle w:val="Normal"/>
        <w:widowControl w:val="false"/>
        <w:autoSpaceDE w:val="false"/>
        <w:spacing w:lineRule="auto" w:line="240" w:before="0" w:after="0"/>
        <w:rPr>
          <w:rFonts w:ascii="Times New Roman" w:hAnsi="Times New Roman" w:cs="Times New Roman"/>
          <w:szCs w:val="24"/>
        </w:rPr>
      </w:pPr>
      <w:r>
        <w:rPr>
          <w:rFonts w:cs="Times New Roman" w:ascii="Times New Roman" w:hAnsi="Times New Roman"/>
          <w:szCs w:val="24"/>
        </w:rPr>
      </w:r>
    </w:p>
    <w:p>
      <w:pPr>
        <w:pStyle w:val="Normal"/>
        <w:spacing w:lineRule="auto" w:line="240" w:before="0" w:after="0"/>
        <w:jc w:val="center"/>
        <w:rPr>
          <w:rFonts w:ascii="Times New Roman" w:hAnsi="Times New Roman" w:eastAsia="Times New Roman" w:cs="Times New Roman"/>
          <w:b/>
          <w:b/>
          <w:szCs w:val="24"/>
          <w:lang w:eastAsia="ru-RU"/>
        </w:rPr>
      </w:pPr>
      <w:r>
        <w:rPr>
          <w:rFonts w:eastAsia="Times New Roman" w:cs="Times New Roman" w:ascii="Times New Roman" w:hAnsi="Times New Roman"/>
          <w:b/>
          <w:szCs w:val="24"/>
          <w:lang w:eastAsia="ru-RU"/>
        </w:rPr>
        <w:t>Правила организации деятельности многофункциональных центров предоставления государственных и муниципальных услуг,</w:t>
      </w:r>
    </w:p>
    <w:p>
      <w:pPr>
        <w:pStyle w:val="Normal"/>
        <w:spacing w:lineRule="auto" w:line="240" w:before="0" w:after="0"/>
        <w:jc w:val="center"/>
        <w:rPr>
          <w:rFonts w:ascii="Times New Roman" w:hAnsi="Times New Roman" w:eastAsia="Times New Roman" w:cs="Times New Roman"/>
          <w:b/>
          <w:b/>
          <w:szCs w:val="24"/>
          <w:lang w:eastAsia="ru-RU"/>
        </w:rPr>
      </w:pPr>
      <w:r>
        <w:rPr>
          <w:rFonts w:eastAsia="Times New Roman" w:cs="Times New Roman" w:ascii="Times New Roman" w:hAnsi="Times New Roman"/>
          <w:b/>
          <w:szCs w:val="24"/>
          <w:lang w:eastAsia="ru-RU"/>
        </w:rPr>
        <w:t>утвержденные Постановлением Правительства РФ от 22.12.2012 N 1376</w:t>
      </w:r>
    </w:p>
    <w:p>
      <w:pPr>
        <w:pStyle w:val="Normal"/>
        <w:widowControl w:val="false"/>
        <w:autoSpaceDE w:val="false"/>
        <w:spacing w:lineRule="auto" w:line="240" w:before="0" w:after="0"/>
        <w:rPr>
          <w:rFonts w:ascii="Times New Roman" w:hAnsi="Times New Roman" w:eastAsia="Times New Roman" w:cs="Times New Roman"/>
          <w:b/>
          <w:b/>
          <w:szCs w:val="24"/>
          <w:lang w:eastAsia="ru-RU"/>
        </w:rPr>
      </w:pPr>
      <w:r>
        <w:rPr>
          <w:rFonts w:eastAsia="Times New Roman" w:cs="Times New Roman" w:ascii="Times New Roman" w:hAnsi="Times New Roman"/>
          <w:b/>
          <w:szCs w:val="24"/>
          <w:lang w:eastAsia="ru-RU"/>
        </w:rPr>
      </w:r>
    </w:p>
    <w:p>
      <w:pPr>
        <w:pStyle w:val="Normal"/>
        <w:spacing w:lineRule="auto" w:line="240" w:before="0" w:after="0"/>
        <w:ind w:firstLine="709"/>
        <w:jc w:val="center"/>
        <w:rPr>
          <w:rFonts w:ascii="Times New Roman" w:hAnsi="Times New Roman" w:cs="Times New Roman"/>
          <w:b/>
          <w:b/>
          <w:szCs w:val="24"/>
        </w:rPr>
      </w:pPr>
      <w:r>
        <w:rPr>
          <w:rFonts w:cs="Times New Roman" w:ascii="Times New Roman" w:hAnsi="Times New Roman"/>
          <w:b/>
          <w:szCs w:val="24"/>
        </w:rPr>
        <w:t>( И з в л е ч е н и я )</w:t>
      </w:r>
    </w:p>
    <w:p>
      <w:pPr>
        <w:pStyle w:val="Normal"/>
        <w:widowControl w:val="false"/>
        <w:autoSpaceDE w:val="false"/>
        <w:spacing w:lineRule="auto" w:line="240" w:before="0" w:after="0"/>
        <w:rPr>
          <w:rFonts w:ascii="Times New Roman" w:hAnsi="Times New Roman" w:cs="Times New Roman"/>
          <w:b/>
          <w:b/>
          <w:szCs w:val="24"/>
        </w:rPr>
      </w:pPr>
      <w:r>
        <w:rPr>
          <w:rFonts w:cs="Times New Roman" w:ascii="Times New Roman" w:hAnsi="Times New Roman"/>
          <w:b/>
          <w:szCs w:val="24"/>
        </w:rPr>
      </w:r>
    </w:p>
    <w:p>
      <w:pPr>
        <w:pStyle w:val="Normal"/>
        <w:widowControl w:val="false"/>
        <w:autoSpaceDE w:val="false"/>
        <w:spacing w:lineRule="auto" w:line="240" w:before="0" w:after="0"/>
        <w:ind w:firstLine="540"/>
        <w:jc w:val="both"/>
        <w:rPr>
          <w:rFonts w:ascii="Times New Roman" w:hAnsi="Times New Roman" w:cs="Times New Roman"/>
          <w:szCs w:val="24"/>
        </w:rPr>
      </w:pPr>
      <w:r>
        <w:rPr>
          <w:rFonts w:cs="Times New Roman" w:ascii="Times New Roman" w:hAnsi="Times New Roman"/>
          <w:szCs w:val="24"/>
        </w:rPr>
      </w:r>
    </w:p>
    <w:p>
      <w:pPr>
        <w:pStyle w:val="Normal"/>
        <w:widowControl w:val="false"/>
        <w:autoSpaceDE w:val="false"/>
        <w:spacing w:lineRule="auto" w:line="240" w:before="0" w:after="0"/>
        <w:ind w:firstLine="540"/>
        <w:jc w:val="both"/>
        <w:rPr>
          <w:rFonts w:ascii="Times New Roman" w:hAnsi="Times New Roman" w:cs="Times New Roman"/>
          <w:szCs w:val="24"/>
        </w:rPr>
      </w:pPr>
      <w:r>
        <w:rPr>
          <w:rFonts w:cs="Times New Roman" w:ascii="Times New Roman" w:hAnsi="Times New Roman"/>
          <w:szCs w:val="24"/>
        </w:rPr>
        <w:t>1. Многофункциональный центр предоставления государственных и муниципальных услуг (далее - многофункциональный центр) организует предоставление государственных и муниципальных услуг по принципу "одного окна" в соответствии с соглашениями о взаимодействии с федеральными органами исполнительной власти, органами государственных внебюджетных фондов, органами исполнительной власти субъектов Российской Федерации, органами местного самоуправления (далее соответственно - соглашение о взаимодействии; органы, предоставляющие государственные услуги; органы, предоставляющие муниципальные услуги).</w:t>
      </w:r>
    </w:p>
    <w:p>
      <w:pPr>
        <w:pStyle w:val="Normal"/>
        <w:widowControl w:val="false"/>
        <w:autoSpaceDE w:val="false"/>
        <w:spacing w:lineRule="auto" w:line="240" w:before="0" w:after="0"/>
        <w:ind w:firstLine="540"/>
        <w:jc w:val="both"/>
        <w:rPr/>
      </w:pPr>
      <w:r>
        <w:rPr>
          <w:rFonts w:cs="Times New Roman" w:ascii="Times New Roman" w:hAnsi="Times New Roman"/>
          <w:szCs w:val="24"/>
        </w:rPr>
        <w:t xml:space="preserve">13. Вход в здание (помещение) многофункционального центра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w:t>
      </w:r>
      <w:hyperlink r:id="rId39">
        <w:r>
          <w:rPr>
            <w:rStyle w:val="Style20"/>
            <w:rFonts w:cs="Times New Roman" w:ascii="Times New Roman" w:hAnsi="Times New Roman"/>
            <w:szCs w:val="24"/>
          </w:rPr>
          <w:t>закона</w:t>
        </w:r>
      </w:hyperlink>
      <w:r>
        <w:rPr>
          <w:rFonts w:cs="Times New Roman" w:ascii="Times New Roman" w:hAnsi="Times New Roman"/>
          <w:szCs w:val="24"/>
        </w:rPr>
        <w:t xml:space="preserve"> "Технический регламент о безопасности зданий и сооружений".</w:t>
      </w:r>
    </w:p>
    <w:p>
      <w:pPr>
        <w:pStyle w:val="Normal"/>
        <w:widowControl w:val="false"/>
        <w:autoSpaceDE w:val="false"/>
        <w:spacing w:lineRule="auto" w:line="240" w:before="0" w:after="0"/>
        <w:ind w:firstLine="540"/>
        <w:jc w:val="both"/>
        <w:rPr>
          <w:rFonts w:ascii="Times New Roman" w:hAnsi="Times New Roman" w:cs="Times New Roman"/>
          <w:szCs w:val="24"/>
        </w:rPr>
      </w:pPr>
      <w:r>
        <w:rPr>
          <w:rFonts w:cs="Times New Roman" w:ascii="Times New Roman" w:hAnsi="Times New Roman"/>
          <w:szCs w:val="24"/>
        </w:rPr>
        <w:t>14. Помещения многофункционального центра, предназначенные для работы с заявителями, располагаются на нижних этажах здания и имеют отдельный вход. В случае расположения многофункционального центра на втором этаже и выше здание оснащается лифтом, эскалатором или иными автоматическими подъемными устройствами, в том числе для инвалидов.</w:t>
      </w:r>
    </w:p>
    <w:p>
      <w:pPr>
        <w:pStyle w:val="Normal"/>
        <w:widowControl w:val="false"/>
        <w:autoSpaceDE w:val="false"/>
        <w:spacing w:lineRule="auto" w:line="240" w:before="0" w:after="0"/>
        <w:ind w:firstLine="540"/>
        <w:jc w:val="both"/>
        <w:rPr>
          <w:rFonts w:ascii="Times New Roman" w:hAnsi="Times New Roman" w:cs="Times New Roman"/>
          <w:szCs w:val="24"/>
        </w:rPr>
      </w:pPr>
      <w:bookmarkStart w:id="56" w:name="Par100"/>
      <w:bookmarkEnd w:id="56"/>
      <w:r>
        <w:rPr>
          <w:rFonts w:cs="Times New Roman" w:ascii="Times New Roman" w:hAnsi="Times New Roman"/>
          <w:szCs w:val="24"/>
        </w:rPr>
        <w:t>15. В многофункциональном центре организуется бесплатный туалет для посетителей, в том числе туалет, предназначенный для инвалидов.</w:t>
      </w:r>
    </w:p>
    <w:p>
      <w:pPr>
        <w:pStyle w:val="Normal"/>
        <w:widowControl w:val="false"/>
        <w:autoSpaceDE w:val="false"/>
        <w:spacing w:lineRule="auto" w:line="240" w:before="0" w:after="0"/>
        <w:ind w:firstLine="540"/>
        <w:jc w:val="both"/>
        <w:rPr/>
      </w:pPr>
      <w:r>
        <w:rPr>
          <w:rFonts w:cs="Times New Roman" w:ascii="Times New Roman" w:hAnsi="Times New Roman"/>
          <w:szCs w:val="24"/>
        </w:rPr>
        <w:t xml:space="preserve">15(1). Положения </w:t>
      </w:r>
      <w:hyperlink w:anchor="Par82">
        <w:r>
          <w:rPr>
            <w:rStyle w:val="Style20"/>
            <w:rFonts w:cs="Times New Roman" w:ascii="Times New Roman" w:hAnsi="Times New Roman"/>
            <w:szCs w:val="24"/>
          </w:rPr>
          <w:t>подпунктов "б"</w:t>
        </w:r>
      </w:hyperlink>
      <w:r>
        <w:rPr>
          <w:rFonts w:cs="Times New Roman" w:ascii="Times New Roman" w:hAnsi="Times New Roman"/>
          <w:szCs w:val="24"/>
        </w:rPr>
        <w:t xml:space="preserve"> и </w:t>
      </w:r>
      <w:hyperlink w:anchor="Par86">
        <w:r>
          <w:rPr>
            <w:rStyle w:val="Style20"/>
            <w:rFonts w:cs="Times New Roman" w:ascii="Times New Roman" w:hAnsi="Times New Roman"/>
            <w:szCs w:val="24"/>
          </w:rPr>
          <w:t>"е" пункта 8</w:t>
        </w:r>
      </w:hyperlink>
      <w:r>
        <w:rPr>
          <w:rFonts w:cs="Times New Roman" w:ascii="Times New Roman" w:hAnsi="Times New Roman"/>
          <w:szCs w:val="24"/>
        </w:rPr>
        <w:t xml:space="preserve">, </w:t>
      </w:r>
      <w:hyperlink w:anchor="Par99">
        <w:r>
          <w:rPr>
            <w:rStyle w:val="Style20"/>
            <w:rFonts w:cs="Times New Roman" w:ascii="Times New Roman" w:hAnsi="Times New Roman"/>
            <w:szCs w:val="24"/>
          </w:rPr>
          <w:t>пунктов 14</w:t>
        </w:r>
      </w:hyperlink>
      <w:r>
        <w:rPr>
          <w:rFonts w:cs="Times New Roman" w:ascii="Times New Roman" w:hAnsi="Times New Roman"/>
          <w:szCs w:val="24"/>
        </w:rPr>
        <w:t xml:space="preserve"> и </w:t>
      </w:r>
      <w:hyperlink w:anchor="Par100">
        <w:r>
          <w:rPr>
            <w:rStyle w:val="Style20"/>
            <w:rFonts w:cs="Times New Roman" w:ascii="Times New Roman" w:hAnsi="Times New Roman"/>
            <w:szCs w:val="24"/>
          </w:rPr>
          <w:t>15</w:t>
        </w:r>
      </w:hyperlink>
      <w:r>
        <w:rPr>
          <w:rFonts w:cs="Times New Roman" w:ascii="Times New Roman" w:hAnsi="Times New Roman"/>
          <w:szCs w:val="24"/>
        </w:rPr>
        <w:t xml:space="preserve"> настоящих Правил не применяются к многофункциональному центру, в случае если численность жителей муниципального района субъекта Российской Федерации, на территории которого расположен многофункциональный центр, составляет менее 10 тыс. жителей и этот муниципальный район относится к районам Крайнего Севера и приравненным к ним местностям.</w:t>
      </w:r>
    </w:p>
    <w:p>
      <w:pPr>
        <w:pStyle w:val="Normal"/>
        <w:widowControl w:val="false"/>
        <w:autoSpaceDE w:val="false"/>
        <w:spacing w:lineRule="auto" w:line="240" w:before="0" w:after="0"/>
        <w:jc w:val="both"/>
        <w:rPr/>
      </w:pPr>
      <w:r>
        <w:rPr>
          <w:rFonts w:cs="Times New Roman" w:ascii="Times New Roman" w:hAnsi="Times New Roman"/>
          <w:szCs w:val="24"/>
        </w:rPr>
        <w:t xml:space="preserve">(п. 15(1) введен </w:t>
      </w:r>
      <w:hyperlink r:id="rId40">
        <w:r>
          <w:rPr>
            <w:rStyle w:val="Style20"/>
            <w:rFonts w:cs="Times New Roman" w:ascii="Times New Roman" w:hAnsi="Times New Roman"/>
            <w:szCs w:val="24"/>
          </w:rPr>
          <w:t>Постановлением</w:t>
        </w:r>
      </w:hyperlink>
      <w:r>
        <w:rPr>
          <w:rFonts w:cs="Times New Roman" w:ascii="Times New Roman" w:hAnsi="Times New Roman"/>
          <w:szCs w:val="24"/>
        </w:rPr>
        <w:t xml:space="preserve"> Правительства РФ от 07.05.2014 N 412)</w:t>
      </w:r>
    </w:p>
    <w:p>
      <w:pPr>
        <w:pStyle w:val="Normal"/>
        <w:widowControl w:val="false"/>
        <w:autoSpaceDE w:val="false"/>
        <w:spacing w:lineRule="auto" w:line="240" w:before="0" w:after="0"/>
        <w:ind w:firstLine="540"/>
        <w:jc w:val="both"/>
        <w:rPr>
          <w:rFonts w:ascii="Times New Roman" w:hAnsi="Times New Roman" w:cs="Times New Roman"/>
          <w:szCs w:val="24"/>
        </w:rPr>
      </w:pPr>
      <w:r>
        <w:rPr>
          <w:rFonts w:cs="Times New Roman" w:ascii="Times New Roman" w:hAnsi="Times New Roman"/>
          <w:szCs w:val="24"/>
        </w:rPr>
        <w:t>16. На территории, прилегающей к многофункциональному центру,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pPr>
        <w:pStyle w:val="ConsPlusNormal"/>
        <w:numPr>
          <w:ilvl w:val="0"/>
          <w:numId w:val="0"/>
        </w:numPr>
        <w:jc w:val="center"/>
        <w:outlineLvl w:val="0"/>
        <w:rPr>
          <w:rFonts w:ascii="Times New Roman" w:hAnsi="Times New Roman" w:cs="Times New Roman"/>
          <w:b/>
          <w:b/>
          <w:bCs/>
          <w:sz w:val="24"/>
          <w:szCs w:val="24"/>
        </w:rPr>
      </w:pPr>
      <w:bookmarkStart w:id="57" w:name="Par104"/>
      <w:bookmarkStart w:id="58" w:name="Par104"/>
      <w:bookmarkEnd w:id="58"/>
      <w:r>
        <w:rPr>
          <w:rFonts w:cs="Times New Roman" w:ascii="Times New Roman" w:hAnsi="Times New Roman"/>
          <w:b/>
          <w:bCs/>
          <w:sz w:val="24"/>
          <w:szCs w:val="24"/>
        </w:rPr>
      </w:r>
    </w:p>
    <w:p>
      <w:pPr>
        <w:pStyle w:val="ConsPlusNormal"/>
        <w:numPr>
          <w:ilvl w:val="0"/>
          <w:numId w:val="0"/>
        </w:numPr>
        <w:jc w:val="center"/>
        <w:outlineLvl w:val="0"/>
        <w:rPr>
          <w:rFonts w:ascii="Times New Roman" w:hAnsi="Times New Roman" w:cs="Times New Roman"/>
          <w:b/>
          <w:b/>
          <w:bCs/>
          <w:sz w:val="24"/>
          <w:szCs w:val="24"/>
        </w:rPr>
      </w:pPr>
      <w:r>
        <w:rPr>
          <w:rFonts w:cs="Times New Roman" w:ascii="Times New Roman" w:hAnsi="Times New Roman"/>
          <w:b/>
          <w:bCs/>
          <w:sz w:val="24"/>
          <w:szCs w:val="24"/>
        </w:rPr>
      </w:r>
    </w:p>
    <w:p>
      <w:pPr>
        <w:pStyle w:val="ConsPlusNormal"/>
        <w:numPr>
          <w:ilvl w:val="0"/>
          <w:numId w:val="0"/>
        </w:numPr>
        <w:jc w:val="center"/>
        <w:outlineLvl w:val="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center"/>
        <w:rPr>
          <w:rFonts w:ascii="Times New Roman" w:hAnsi="Times New Roman" w:eastAsia="Times New Roman" w:cs="Times New Roman"/>
          <w:b/>
          <w:b/>
          <w:szCs w:val="24"/>
          <w:lang w:eastAsia="ru-RU"/>
        </w:rPr>
      </w:pPr>
      <w:r>
        <w:rPr>
          <w:rFonts w:eastAsia="Times New Roman" w:cs="Times New Roman" w:ascii="Times New Roman" w:hAnsi="Times New Roman"/>
          <w:b/>
          <w:szCs w:val="24"/>
          <w:lang w:eastAsia="ru-RU"/>
        </w:rPr>
        <w:t>Методические рекомендации об особенностях обеспечения информационной доступности в сфере теле-, радиовещания, электронных и информационно-коммуникационных технологий,</w:t>
      </w:r>
    </w:p>
    <w:p>
      <w:pPr>
        <w:pStyle w:val="Normal"/>
        <w:spacing w:lineRule="auto" w:line="240" w:before="0" w:after="0"/>
        <w:jc w:val="center"/>
        <w:rPr>
          <w:rFonts w:ascii="Times New Roman" w:hAnsi="Times New Roman" w:eastAsia="Times New Roman" w:cs="Times New Roman"/>
          <w:b/>
          <w:b/>
          <w:szCs w:val="24"/>
          <w:lang w:eastAsia="ru-RU"/>
        </w:rPr>
      </w:pPr>
      <w:r>
        <w:rPr>
          <w:rFonts w:eastAsia="Times New Roman" w:cs="Times New Roman" w:ascii="Times New Roman" w:hAnsi="Times New Roman"/>
          <w:b/>
          <w:szCs w:val="24"/>
          <w:lang w:eastAsia="ru-RU"/>
        </w:rPr>
        <w:t>утвержденные Приказом Минкомсвязи России от 25.04.2014 N 108</w:t>
      </w:r>
    </w:p>
    <w:p>
      <w:pPr>
        <w:pStyle w:val="ConsPlusNormal"/>
        <w:numPr>
          <w:ilvl w:val="0"/>
          <w:numId w:val="0"/>
        </w:numPr>
        <w:jc w:val="both"/>
        <w:outlineLvl w:val="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ind w:firstLine="709"/>
        <w:jc w:val="both"/>
        <w:rPr>
          <w:rFonts w:ascii="Times New Roman" w:hAnsi="Times New Roman" w:cs="Times New Roman"/>
          <w:szCs w:val="24"/>
        </w:rPr>
      </w:pPr>
      <w:r>
        <w:rPr>
          <w:rFonts w:cs="Times New Roman" w:ascii="Times New Roman" w:hAnsi="Times New Roman"/>
          <w:szCs w:val="24"/>
        </w:rPr>
        <w:t>(Данный документ приведен в Разделе 10 Обеспечение доступности для инвалидов услуг связи)</w:t>
      </w:r>
    </w:p>
    <w:p>
      <w:pPr>
        <w:pStyle w:val="ConsPlusNormal"/>
        <w:numPr>
          <w:ilvl w:val="0"/>
          <w:numId w:val="0"/>
        </w:numPr>
        <w:jc w:val="both"/>
        <w:outlineLvl w:val="0"/>
        <w:rPr>
          <w:rFonts w:ascii="Times New Roman" w:hAnsi="Times New Roman" w:cs="Times New Roman"/>
          <w:b/>
          <w:b/>
          <w:bCs/>
          <w:sz w:val="24"/>
          <w:szCs w:val="24"/>
        </w:rPr>
      </w:pPr>
      <w:r>
        <w:rPr>
          <w:rFonts w:cs="Times New Roman" w:ascii="Times New Roman" w:hAnsi="Times New Roman"/>
          <w:b/>
          <w:bCs/>
          <w:sz w:val="24"/>
          <w:szCs w:val="24"/>
        </w:rPr>
      </w:r>
    </w:p>
    <w:p>
      <w:pPr>
        <w:pStyle w:val="Normal"/>
        <w:numPr>
          <w:ilvl w:val="0"/>
          <w:numId w:val="0"/>
        </w:numPr>
        <w:autoSpaceDE w:val="false"/>
        <w:spacing w:lineRule="auto" w:line="240" w:before="0" w:after="0"/>
        <w:ind w:firstLine="540"/>
        <w:jc w:val="both"/>
        <w:outlineLvl w:val="0"/>
        <w:rPr>
          <w:rFonts w:ascii="Times New Roman" w:hAnsi="Times New Roman" w:cs="Times New Roman"/>
          <w:b/>
          <w:b/>
          <w:bCs/>
          <w:sz w:val="24"/>
          <w:szCs w:val="24"/>
        </w:rPr>
      </w:pPr>
      <w:r>
        <w:rPr>
          <w:rFonts w:cs="Times New Roman" w:ascii="Times New Roman" w:hAnsi="Times New Roman"/>
          <w:b/>
          <w:bCs/>
          <w:sz w:val="24"/>
          <w:szCs w:val="24"/>
        </w:rPr>
      </w:r>
    </w:p>
    <w:p>
      <w:pPr>
        <w:pStyle w:val="Normal"/>
        <w:numPr>
          <w:ilvl w:val="0"/>
          <w:numId w:val="0"/>
        </w:numPr>
        <w:autoSpaceDE w:val="false"/>
        <w:spacing w:lineRule="auto" w:line="240" w:before="0" w:after="0"/>
        <w:ind w:firstLine="540"/>
        <w:jc w:val="center"/>
        <w:outlineLvl w:val="0"/>
        <w:rPr>
          <w:rFonts w:ascii="Times New Roman" w:hAnsi="Times New Roman" w:cs="Times New Roman"/>
          <w:b/>
          <w:b/>
          <w:szCs w:val="24"/>
        </w:rPr>
      </w:pPr>
      <w:r>
        <w:rPr>
          <w:rFonts w:cs="Times New Roman" w:ascii="Times New Roman" w:hAnsi="Times New Roman"/>
          <w:b/>
          <w:szCs w:val="24"/>
        </w:rPr>
        <w:t>Гражданский кодекс Российской Федерации</w:t>
      </w:r>
    </w:p>
    <w:p>
      <w:pPr>
        <w:pStyle w:val="Normal"/>
        <w:numPr>
          <w:ilvl w:val="0"/>
          <w:numId w:val="0"/>
        </w:numPr>
        <w:autoSpaceDE w:val="false"/>
        <w:spacing w:lineRule="auto" w:line="240" w:before="0" w:after="0"/>
        <w:ind w:firstLine="540"/>
        <w:jc w:val="center"/>
        <w:outlineLvl w:val="0"/>
        <w:rPr>
          <w:rFonts w:ascii="Times New Roman" w:hAnsi="Times New Roman" w:cs="Times New Roman"/>
          <w:b/>
          <w:b/>
          <w:szCs w:val="24"/>
        </w:rPr>
      </w:pPr>
      <w:r>
        <w:rPr>
          <w:rFonts w:cs="Times New Roman" w:ascii="Times New Roman" w:hAnsi="Times New Roman"/>
          <w:b/>
          <w:szCs w:val="24"/>
        </w:rPr>
      </w:r>
    </w:p>
    <w:p>
      <w:pPr>
        <w:pStyle w:val="Normal"/>
        <w:spacing w:lineRule="auto" w:line="240" w:before="0" w:after="0"/>
        <w:ind w:firstLine="709"/>
        <w:jc w:val="center"/>
        <w:rPr>
          <w:rFonts w:ascii="Times New Roman" w:hAnsi="Times New Roman" w:cs="Times New Roman"/>
          <w:b/>
          <w:b/>
          <w:szCs w:val="24"/>
        </w:rPr>
      </w:pPr>
      <w:r>
        <w:rPr>
          <w:rFonts w:cs="Times New Roman" w:ascii="Times New Roman" w:hAnsi="Times New Roman"/>
          <w:b/>
          <w:szCs w:val="24"/>
        </w:rPr>
        <w:t>( И з в л е ч е н и я )</w:t>
      </w:r>
    </w:p>
    <w:p>
      <w:pPr>
        <w:pStyle w:val="Normal"/>
        <w:numPr>
          <w:ilvl w:val="0"/>
          <w:numId w:val="0"/>
        </w:numPr>
        <w:autoSpaceDE w:val="false"/>
        <w:spacing w:lineRule="auto" w:line="240" w:before="0" w:after="0"/>
        <w:ind w:firstLine="540"/>
        <w:jc w:val="center"/>
        <w:outlineLvl w:val="0"/>
        <w:rPr>
          <w:rFonts w:ascii="Times New Roman" w:hAnsi="Times New Roman" w:cs="Times New Roman"/>
          <w:b/>
          <w:b/>
          <w:szCs w:val="24"/>
        </w:rPr>
      </w:pPr>
      <w:r>
        <w:rPr>
          <w:rFonts w:cs="Times New Roman" w:ascii="Times New Roman" w:hAnsi="Times New Roman"/>
          <w:b/>
          <w:szCs w:val="24"/>
        </w:rPr>
      </w:r>
    </w:p>
    <w:p>
      <w:pPr>
        <w:pStyle w:val="Normal"/>
        <w:numPr>
          <w:ilvl w:val="0"/>
          <w:numId w:val="0"/>
        </w:numPr>
        <w:autoSpaceDE w:val="false"/>
        <w:spacing w:lineRule="auto" w:line="240" w:before="0" w:after="0"/>
        <w:ind w:firstLine="540"/>
        <w:jc w:val="both"/>
        <w:outlineLvl w:val="0"/>
        <w:rPr>
          <w:rFonts w:ascii="Times New Roman" w:hAnsi="Times New Roman" w:cs="Times New Roman"/>
          <w:szCs w:val="24"/>
        </w:rPr>
      </w:pPr>
      <w:r>
        <w:rPr>
          <w:rFonts w:cs="Times New Roman" w:ascii="Times New Roman" w:hAnsi="Times New Roman"/>
          <w:szCs w:val="24"/>
        </w:rPr>
        <w:t>Статья 1125. Нотариально удостоверенное завещание</w:t>
      </w:r>
    </w:p>
    <w:p>
      <w:pPr>
        <w:pStyle w:val="ConsPlusNormal"/>
        <w:numPr>
          <w:ilvl w:val="0"/>
          <w:numId w:val="0"/>
        </w:numPr>
        <w:ind w:firstLine="540"/>
        <w:jc w:val="both"/>
        <w:outlineLvl w:val="1"/>
        <w:rPr>
          <w:rFonts w:ascii="Times New Roman" w:hAnsi="Times New Roman" w:cs="Times New Roman"/>
          <w:sz w:val="24"/>
          <w:szCs w:val="24"/>
        </w:rPr>
      </w:pPr>
      <w:r>
        <w:rPr>
          <w:rFonts w:cs="Times New Roman" w:ascii="Times New Roman" w:hAnsi="Times New Roman"/>
          <w:sz w:val="24"/>
          <w:szCs w:val="24"/>
        </w:rPr>
      </w:r>
    </w:p>
    <w:p>
      <w:pPr>
        <w:pStyle w:val="Normal"/>
        <w:autoSpaceDE w:val="false"/>
        <w:spacing w:lineRule="auto" w:line="240" w:before="0" w:after="0"/>
        <w:ind w:firstLine="540"/>
        <w:jc w:val="both"/>
        <w:rPr>
          <w:rFonts w:ascii="Times New Roman" w:hAnsi="Times New Roman" w:cs="Times New Roman"/>
          <w:szCs w:val="24"/>
        </w:rPr>
      </w:pPr>
      <w:r>
        <w:rPr>
          <w:rFonts w:cs="Times New Roman" w:ascii="Times New Roman" w:hAnsi="Times New Roman"/>
          <w:szCs w:val="24"/>
        </w:rPr>
        <w:t>3. Завещание должно быть собственноручно подписано завещателем.</w:t>
      </w:r>
    </w:p>
    <w:p>
      <w:pPr>
        <w:pStyle w:val="Normal"/>
        <w:autoSpaceDE w:val="false"/>
        <w:spacing w:lineRule="auto" w:line="240" w:before="0" w:after="0"/>
        <w:ind w:firstLine="540"/>
        <w:jc w:val="both"/>
        <w:rPr/>
      </w:pPr>
      <w:r>
        <w:rPr>
          <w:rFonts w:cs="Times New Roman" w:ascii="Times New Roman" w:hAnsi="Times New Roman"/>
          <w:szCs w:val="24"/>
        </w:rPr>
        <w:t xml:space="preserve">Если завещатель в силу физических недостатков, тяжелой болезни или неграмотности не может собственноручно подписать завещание, оно по его просьбе может быть подписано другим гражданином в присутствии нотариуса. В завещании должны быть указаны причины, по которым завещатель не мог подписать завещание собственноручно, а также фамилия, имя, отчество и место жительства гражданина, подписавшего завещание по просьбе завещателя, в соответствии с </w:t>
      </w:r>
      <w:hyperlink r:id="rId41">
        <w:r>
          <w:rPr>
            <w:rStyle w:val="Style20"/>
            <w:rFonts w:cs="Times New Roman" w:ascii="Times New Roman" w:hAnsi="Times New Roman"/>
            <w:szCs w:val="24"/>
          </w:rPr>
          <w:t>документом</w:t>
        </w:r>
      </w:hyperlink>
      <w:r>
        <w:rPr>
          <w:rFonts w:cs="Times New Roman" w:ascii="Times New Roman" w:hAnsi="Times New Roman"/>
          <w:szCs w:val="24"/>
        </w:rPr>
        <w:t>, удостоверяющим личность этого гражданина.</w:t>
      </w:r>
    </w:p>
    <w:p>
      <w:pPr>
        <w:pStyle w:val="ConsPlusNormal"/>
        <w:numPr>
          <w:ilvl w:val="0"/>
          <w:numId w:val="0"/>
        </w:numPr>
        <w:ind w:firstLine="540"/>
        <w:jc w:val="both"/>
        <w:outlineLvl w:val="1"/>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yle29"/>
        <w:spacing w:lineRule="auto" w:line="240" w:before="0" w:after="0"/>
        <w:ind w:left="567" w:hanging="0"/>
        <w:contextualSpacing/>
        <w:jc w:val="center"/>
        <w:rPr/>
      </w:pPr>
      <w:r>
        <w:rPr>
          <w:rStyle w:val="Blk3"/>
          <w:rFonts w:cs="Times New Roman" w:ascii="Times New Roman" w:hAnsi="Times New Roman"/>
          <w:b/>
          <w:sz w:val="24"/>
          <w:szCs w:val="24"/>
        </w:rPr>
        <w:t>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w:t>
      </w:r>
    </w:p>
    <w:p>
      <w:pPr>
        <w:pStyle w:val="Style29"/>
        <w:spacing w:lineRule="auto" w:line="240" w:before="0" w:after="0"/>
        <w:ind w:left="567" w:hanging="0"/>
        <w:contextualSpacing/>
        <w:jc w:val="center"/>
        <w:rPr>
          <w:rStyle w:val="Blk3"/>
          <w:rFonts w:ascii="Times New Roman" w:hAnsi="Times New Roman" w:cs="Times New Roman"/>
          <w:b/>
          <w:b/>
          <w:sz w:val="24"/>
          <w:szCs w:val="24"/>
        </w:rPr>
      </w:pPr>
      <w:r>
        <w:rPr/>
      </w:r>
    </w:p>
    <w:p>
      <w:pPr>
        <w:pStyle w:val="Normal"/>
        <w:spacing w:lineRule="auto" w:line="240" w:before="0" w:after="0"/>
        <w:ind w:firstLine="709"/>
        <w:jc w:val="center"/>
        <w:rPr>
          <w:rFonts w:ascii="Times New Roman" w:hAnsi="Times New Roman" w:cs="Times New Roman"/>
          <w:b/>
          <w:b/>
          <w:szCs w:val="24"/>
        </w:rPr>
      </w:pPr>
      <w:r>
        <w:rPr>
          <w:rFonts w:cs="Times New Roman" w:ascii="Times New Roman" w:hAnsi="Times New Roman"/>
          <w:b/>
          <w:szCs w:val="24"/>
        </w:rPr>
        <w:t>(Извлечения положений, которые носят обязательный характер)</w:t>
      </w:r>
    </w:p>
    <w:p>
      <w:pPr>
        <w:pStyle w:val="Normal"/>
        <w:spacing w:lineRule="auto" w:line="240" w:before="0" w:after="0"/>
        <w:rPr>
          <w:rFonts w:ascii="Times New Roman" w:hAnsi="Times New Roman" w:cs="Times New Roman"/>
          <w:b/>
          <w:b/>
          <w:szCs w:val="24"/>
        </w:rPr>
      </w:pPr>
      <w:r>
        <w:rPr>
          <w:rFonts w:cs="Times New Roman" w:ascii="Times New Roman" w:hAnsi="Times New Roman"/>
          <w:b/>
          <w:szCs w:val="24"/>
        </w:rPr>
      </w:r>
    </w:p>
    <w:p>
      <w:pPr>
        <w:pStyle w:val="Normal"/>
        <w:numPr>
          <w:ilvl w:val="0"/>
          <w:numId w:val="0"/>
        </w:numPr>
        <w:spacing w:lineRule="auto" w:line="240" w:before="0" w:after="0"/>
        <w:ind w:firstLine="567"/>
        <w:jc w:val="both"/>
        <w:outlineLvl w:val="2"/>
        <w:rPr>
          <w:rFonts w:ascii="Times New Roman" w:hAnsi="Times New Roman" w:eastAsia="Times New Roman" w:cs="Times New Roman"/>
          <w:b/>
          <w:b/>
          <w:bCs/>
          <w:szCs w:val="24"/>
          <w:lang w:eastAsia="ru-RU"/>
        </w:rPr>
      </w:pPr>
      <w:r>
        <w:rPr>
          <w:rFonts w:eastAsia="Times New Roman" w:cs="Times New Roman" w:ascii="Times New Roman" w:hAnsi="Times New Roman"/>
          <w:b/>
          <w:bCs/>
          <w:szCs w:val="24"/>
          <w:lang w:eastAsia="ru-RU"/>
        </w:rPr>
        <w:t xml:space="preserve">7.7 Здания объектов по обслуживанию общества и государства </w:t>
      </w:r>
    </w:p>
    <w:p>
      <w:pPr>
        <w:pStyle w:val="Normal"/>
        <w:spacing w:lineRule="auto" w:line="240" w:before="0" w:after="0"/>
        <w:ind w:firstLine="567"/>
        <w:jc w:val="both"/>
        <w:rPr>
          <w:rFonts w:ascii="Times New Roman" w:hAnsi="Times New Roman" w:eastAsia="Times New Roman" w:cs="Times New Roman"/>
          <w:szCs w:val="24"/>
          <w:lang w:eastAsia="ru-RU"/>
        </w:rPr>
      </w:pPr>
      <w:r>
        <w:rPr>
          <w:rFonts w:eastAsia="Times New Roman" w:cs="Times New Roman" w:ascii="Times New Roman" w:hAnsi="Times New Roman"/>
          <w:szCs w:val="24"/>
          <w:lang w:eastAsia="ru-RU"/>
        </w:rPr>
        <w:t>7.7.1 Общими требованиями к доступности основных групп помещений, административных зданий, где происходит прием МГН, являются:</w:t>
      </w:r>
    </w:p>
    <w:p>
      <w:pPr>
        <w:pStyle w:val="Normal"/>
        <w:spacing w:lineRule="auto" w:line="240" w:before="0" w:after="0"/>
        <w:ind w:firstLine="567"/>
        <w:jc w:val="both"/>
        <w:rPr>
          <w:rFonts w:ascii="Times New Roman" w:hAnsi="Times New Roman" w:eastAsia="Times New Roman" w:cs="Times New Roman"/>
          <w:szCs w:val="24"/>
          <w:lang w:eastAsia="ru-RU"/>
        </w:rPr>
      </w:pPr>
      <w:r>
        <w:rPr>
          <w:rFonts w:eastAsia="Times New Roman" w:cs="Times New Roman" w:ascii="Times New Roman" w:hAnsi="Times New Roman"/>
          <w:szCs w:val="24"/>
          <w:lang w:eastAsia="ru-RU"/>
        </w:rPr>
        <w:t>предпочтительное размещение их в уровне входа;</w:t>
      </w:r>
    </w:p>
    <w:p>
      <w:pPr>
        <w:pStyle w:val="Normal"/>
        <w:spacing w:lineRule="auto" w:line="240" w:before="0" w:after="0"/>
        <w:ind w:firstLine="567"/>
        <w:jc w:val="both"/>
        <w:rPr>
          <w:rFonts w:ascii="Times New Roman" w:hAnsi="Times New Roman" w:eastAsia="Times New Roman" w:cs="Times New Roman"/>
          <w:szCs w:val="24"/>
          <w:lang w:eastAsia="ru-RU"/>
        </w:rPr>
      </w:pPr>
      <w:r>
        <w:rPr>
          <w:rFonts w:eastAsia="Times New Roman" w:cs="Times New Roman" w:ascii="Times New Roman" w:hAnsi="Times New Roman"/>
          <w:szCs w:val="24"/>
          <w:lang w:eastAsia="ru-RU"/>
        </w:rPr>
        <w:t>обязательное наличие справочно-информационной службы; возможное совмещение справочно-информационной службы и кабинета дежурного приема;</w:t>
        <w:br/>
        <w:t>при наличии помещений коллективного использования (конференц-залов, залов совещаний и т.п.) желательно их размещение не выше второго уровня (этажа).</w:t>
      </w:r>
    </w:p>
    <w:p>
      <w:pPr>
        <w:pStyle w:val="Normal"/>
        <w:spacing w:lineRule="auto" w:line="240" w:before="0" w:after="0"/>
        <w:ind w:firstLine="567"/>
        <w:jc w:val="both"/>
        <w:rPr>
          <w:rFonts w:ascii="Times New Roman" w:hAnsi="Times New Roman" w:eastAsia="Times New Roman" w:cs="Times New Roman"/>
          <w:szCs w:val="24"/>
          <w:lang w:eastAsia="ru-RU"/>
        </w:rPr>
      </w:pPr>
      <w:r>
        <w:rPr>
          <w:rFonts w:eastAsia="Times New Roman" w:cs="Times New Roman" w:ascii="Times New Roman" w:hAnsi="Times New Roman"/>
          <w:szCs w:val="24"/>
          <w:lang w:eastAsia="ru-RU"/>
        </w:rPr>
        <w:t>7.7.2 В вестибюлях зданий административного назначения рекомендуется предусматривать зону обслуживающих автоматов (телефонов, таксофонов, продаж и т.п.) и резервную площадь для киосков.</w:t>
      </w:r>
    </w:p>
    <w:p>
      <w:pPr>
        <w:pStyle w:val="Normal"/>
        <w:spacing w:lineRule="auto" w:line="240" w:before="0" w:after="0"/>
        <w:ind w:firstLine="567"/>
        <w:jc w:val="both"/>
        <w:rPr>
          <w:rFonts w:ascii="Times New Roman" w:hAnsi="Times New Roman" w:eastAsia="Times New Roman" w:cs="Times New Roman"/>
          <w:szCs w:val="24"/>
          <w:lang w:eastAsia="ru-RU"/>
        </w:rPr>
      </w:pPr>
      <w:r>
        <w:rPr>
          <w:rFonts w:eastAsia="Times New Roman" w:cs="Times New Roman" w:ascii="Times New Roman" w:hAnsi="Times New Roman"/>
          <w:szCs w:val="24"/>
          <w:lang w:eastAsia="ru-RU"/>
        </w:rPr>
        <w:t>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w:t>
      </w:r>
    </w:p>
    <w:p>
      <w:pPr>
        <w:pStyle w:val="Normal"/>
        <w:spacing w:lineRule="auto" w:line="240" w:before="0" w:after="0"/>
        <w:ind w:firstLine="567"/>
        <w:jc w:val="both"/>
        <w:rPr>
          <w:rFonts w:ascii="Times New Roman" w:hAnsi="Times New Roman" w:eastAsia="Times New Roman" w:cs="Times New Roman"/>
          <w:szCs w:val="24"/>
          <w:lang w:eastAsia="ru-RU"/>
        </w:rPr>
      </w:pPr>
      <w:r>
        <w:rPr>
          <w:rFonts w:eastAsia="Times New Roman" w:cs="Times New Roman" w:ascii="Times New Roman" w:hAnsi="Times New Roman"/>
          <w:szCs w:val="24"/>
          <w:lang w:eastAsia="ru-RU"/>
        </w:rPr>
        <w:t>7.7.3 Залы судебных заведений должны быть доступны для всех категорий инвалидов. На скамье присяжных должно быть предусмотрено место для инвалида на кресле-коляске. Места истца и адвоката, включая кафедру, должны быть доступными.</w:t>
        <w:br/>
        <w:t>В зале должно быть предусмотрено место для переводчика жестового языка, удобное для ведения перекрестного опроса всеми участниками судебного процесса.</w:t>
        <w:br/>
        <w:t>Если предусмотрены камеры содержания под стражей при зале заседаний суда, то одна из камер должна быть доступна для инвалида на кресле-коляске. Такая камера может быть предназначена для нескольких залов суда.</w:t>
      </w:r>
    </w:p>
    <w:p>
      <w:pPr>
        <w:pStyle w:val="Normal"/>
        <w:spacing w:lineRule="auto" w:line="240" w:before="0" w:after="0"/>
        <w:ind w:firstLine="567"/>
        <w:jc w:val="both"/>
        <w:rPr>
          <w:rFonts w:ascii="Times New Roman" w:hAnsi="Times New Roman" w:eastAsia="Times New Roman" w:cs="Times New Roman"/>
          <w:szCs w:val="24"/>
          <w:lang w:eastAsia="ru-RU"/>
        </w:rPr>
      </w:pPr>
      <w:r>
        <w:rPr>
          <w:rFonts w:eastAsia="Times New Roman" w:cs="Times New Roman" w:ascii="Times New Roman" w:hAnsi="Times New Roman"/>
          <w:szCs w:val="24"/>
          <w:lang w:eastAsia="ru-RU"/>
        </w:rPr>
        <w:t>Сплошные перегородки, охранное остекление или разделительные столы, которые отделяют посетителей от задержанных в помещениях свиданий пенитенциарных учреждений, должны иметь не менее одного места, доступного для инвалидов, с каждой стороны.</w:t>
      </w:r>
    </w:p>
    <w:p>
      <w:pPr>
        <w:pStyle w:val="Normal"/>
        <w:spacing w:lineRule="auto" w:line="240" w:before="0" w:after="0"/>
        <w:ind w:firstLine="567"/>
        <w:jc w:val="both"/>
        <w:rPr/>
      </w:pPr>
      <w:r>
        <w:rPr>
          <w:rFonts w:eastAsia="Times New Roman" w:cs="Times New Roman" w:ascii="Times New Roman" w:hAnsi="Times New Roman"/>
          <w:szCs w:val="24"/>
          <w:lang w:eastAsia="ru-RU"/>
        </w:rPr>
        <w:t>7.7.4 Минимальный размер площади помещения (кабинета или кабины) для индивидуального приема (на одно рабочее место) рекомендуется принимать 12 м</w:t>
      </w:r>
      <w:r>
        <w:rPr>
          <w:rFonts w:eastAsia="Times New Roman" w:cs="Times New Roman" w:ascii="Times New Roman" w:hAnsi="Times New Roman"/>
          <w:szCs w:val="24"/>
          <w:lang w:eastAsia="ru-RU"/>
        </w:rPr>
        <w:drawing>
          <wp:inline distT="0" distB="0" distL="0" distR="0">
            <wp:extent cx="104140" cy="219075"/>
            <wp:effectExtent l="0" t="0" r="0" b="0"/>
            <wp:docPr id="20" name="Изображение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Изображение20" descr=""/>
                    <pic:cNvPicPr>
                      <a:picLocks noChangeAspect="1" noChangeArrowheads="1"/>
                    </pic:cNvPicPr>
                  </pic:nvPicPr>
                  <pic:blipFill>
                    <a:blip/>
                    <a:stretch>
                      <a:fillRect/>
                    </a:stretch>
                  </pic:blipFill>
                  <pic:spPr bwMode="auto">
                    <a:xfrm>
                      <a:off x="0" y="0"/>
                      <a:ext cx="104140" cy="219075"/>
                    </a:xfrm>
                    <a:prstGeom prst="rect">
                      <a:avLst/>
                    </a:prstGeom>
                  </pic:spPr>
                </pic:pic>
              </a:graphicData>
            </a:graphic>
          </wp:inline>
        </w:drawing>
      </w:r>
      <w:r>
        <w:rPr>
          <w:rFonts w:eastAsia="Times New Roman" w:cs="Times New Roman" w:ascii="Times New Roman" w:hAnsi="Times New Roman"/>
          <w:szCs w:val="24"/>
          <w:lang w:eastAsia="ru-RU"/>
        </w:rPr>
        <w:t>.</w:t>
        <w:br/>
        <w:t>В помещениях приема на несколько мест обслуживания рекомендуется делать доступными для МГН одно из мест обслуживания или несколько мест обслуживания, скомпонованных в общую зону.</w:t>
      </w:r>
    </w:p>
    <w:p>
      <w:pPr>
        <w:pStyle w:val="Normal"/>
        <w:spacing w:lineRule="auto" w:line="240" w:before="0" w:after="0"/>
        <w:ind w:firstLine="567"/>
        <w:jc w:val="both"/>
        <w:rPr>
          <w:rFonts w:ascii="Times New Roman" w:hAnsi="Times New Roman" w:eastAsia="Times New Roman" w:cs="Times New Roman"/>
          <w:szCs w:val="24"/>
          <w:lang w:eastAsia="ru-RU"/>
        </w:rPr>
      </w:pPr>
      <w:r>
        <w:rPr>
          <w:rFonts w:eastAsia="Times New Roman" w:cs="Times New Roman" w:ascii="Times New Roman" w:hAnsi="Times New Roman"/>
          <w:szCs w:val="24"/>
          <w:lang w:eastAsia="ru-RU"/>
        </w:rPr>
        <w:t>7.7.5 В отделе пенсионных выплат следует предусматривать переговорные устройства с возможностью двустороннего включения.</w:t>
      </w:r>
    </w:p>
    <w:p>
      <w:pPr>
        <w:pStyle w:val="Normal"/>
        <w:spacing w:lineRule="auto" w:line="240" w:before="0" w:after="0"/>
        <w:rPr>
          <w:rFonts w:ascii="Times New Roman" w:hAnsi="Times New Roman" w:eastAsia="Times New Roman" w:cs="Times New Roman"/>
          <w:szCs w:val="24"/>
          <w:lang w:eastAsia="ru-RU"/>
        </w:rPr>
      </w:pPr>
      <w:r>
        <w:rPr>
          <w:rFonts w:eastAsia="Times New Roman" w:cs="Times New Roman" w:ascii="Times New Roman" w:hAnsi="Times New Roman"/>
          <w:szCs w:val="24"/>
          <w:lang w:eastAsia="ru-RU"/>
        </w:rPr>
      </w:r>
    </w:p>
    <w:p>
      <w:pPr>
        <w:pStyle w:val="Normal"/>
        <w:spacing w:lineRule="auto" w:line="240" w:before="0" w:after="0"/>
        <w:rPr>
          <w:rFonts w:ascii="Times New Roman" w:hAnsi="Times New Roman" w:cs="Times New Roman"/>
          <w:szCs w:val="24"/>
        </w:rPr>
      </w:pPr>
      <w:r>
        <w:rPr>
          <w:rFonts w:cs="Times New Roman" w:ascii="Times New Roman" w:hAnsi="Times New Roman"/>
          <w:szCs w:val="24"/>
        </w:rPr>
      </w:r>
    </w:p>
    <w:p>
      <w:pPr>
        <w:pStyle w:val="Normal"/>
        <w:spacing w:lineRule="auto" w:line="240" w:before="0" w:after="0"/>
        <w:rPr>
          <w:rFonts w:ascii="Times New Roman" w:hAnsi="Times New Roman" w:cs="Times New Roman"/>
          <w:szCs w:val="24"/>
        </w:rPr>
      </w:pPr>
      <w:r>
        <w:rPr>
          <w:rFonts w:cs="Times New Roman" w:ascii="Times New Roman" w:hAnsi="Times New Roman"/>
          <w:szCs w:val="24"/>
        </w:rPr>
      </w:r>
    </w:p>
    <w:p>
      <w:pPr>
        <w:pStyle w:val="Normal"/>
        <w:spacing w:lineRule="auto" w:line="240" w:before="0" w:after="0"/>
        <w:rPr>
          <w:rFonts w:ascii="Times New Roman" w:hAnsi="Times New Roman" w:cs="Times New Roman"/>
          <w:szCs w:val="24"/>
        </w:rPr>
      </w:pPr>
      <w:r>
        <w:rPr>
          <w:rFonts w:cs="Times New Roman" w:ascii="Times New Roman" w:hAnsi="Times New Roman"/>
          <w:szCs w:val="24"/>
        </w:rPr>
      </w:r>
    </w:p>
    <w:p>
      <w:pPr>
        <w:pStyle w:val="Normal"/>
        <w:spacing w:lineRule="auto" w:line="240" w:before="0" w:after="0"/>
        <w:rPr>
          <w:rFonts w:ascii="Times New Roman" w:hAnsi="Times New Roman" w:cs="Times New Roman"/>
          <w:szCs w:val="24"/>
        </w:rPr>
      </w:pPr>
      <w:r>
        <w:rPr>
          <w:rFonts w:cs="Times New Roman" w:ascii="Times New Roman" w:hAnsi="Times New Roman"/>
          <w:szCs w:val="24"/>
        </w:rPr>
      </w:r>
    </w:p>
    <w:p>
      <w:pPr>
        <w:pStyle w:val="Normal"/>
        <w:spacing w:lineRule="auto" w:line="240" w:before="0" w:after="0"/>
        <w:rPr>
          <w:rFonts w:ascii="Times New Roman" w:hAnsi="Times New Roman" w:cs="Times New Roman"/>
          <w:szCs w:val="24"/>
        </w:rPr>
      </w:pPr>
      <w:r>
        <w:rPr>
          <w:rFonts w:cs="Times New Roman" w:ascii="Times New Roman" w:hAnsi="Times New Roman"/>
          <w:szCs w:val="24"/>
        </w:rPr>
      </w:r>
    </w:p>
    <w:p>
      <w:pPr>
        <w:pStyle w:val="Normal"/>
        <w:spacing w:lineRule="auto" w:line="240" w:before="0" w:after="0"/>
        <w:rPr>
          <w:rFonts w:ascii="Times New Roman" w:hAnsi="Times New Roman" w:cs="Times New Roman"/>
          <w:szCs w:val="24"/>
        </w:rPr>
      </w:pPr>
      <w:r>
        <w:rPr>
          <w:rFonts w:cs="Times New Roman" w:ascii="Times New Roman" w:hAnsi="Times New Roman"/>
          <w:szCs w:val="24"/>
        </w:rPr>
      </w:r>
    </w:p>
    <w:p>
      <w:pPr>
        <w:pStyle w:val="Normal"/>
        <w:spacing w:lineRule="auto" w:line="240" w:before="0" w:after="0"/>
        <w:jc w:val="center"/>
        <w:rPr>
          <w:rFonts w:ascii="Times New Roman" w:hAnsi="Times New Roman" w:eastAsia="Times New Roman" w:cs="Times New Roman"/>
          <w:b/>
          <w:b/>
          <w:szCs w:val="24"/>
          <w:lang w:eastAsia="ru-RU"/>
        </w:rPr>
      </w:pPr>
      <w:r>
        <w:rPr>
          <w:rFonts w:eastAsia="Times New Roman" w:cs="Times New Roman" w:ascii="Times New Roman" w:hAnsi="Times New Roman"/>
          <w:b/>
          <w:szCs w:val="24"/>
          <w:lang w:eastAsia="ru-RU"/>
        </w:rPr>
        <w:t xml:space="preserve">Свод правил </w:t>
      </w:r>
    </w:p>
    <w:p>
      <w:pPr>
        <w:pStyle w:val="Normal"/>
        <w:spacing w:lineRule="auto" w:line="240" w:before="0" w:after="0"/>
        <w:jc w:val="center"/>
        <w:rPr>
          <w:rFonts w:ascii="Times New Roman" w:hAnsi="Times New Roman" w:eastAsia="Times New Roman" w:cs="Times New Roman"/>
          <w:b/>
          <w:b/>
          <w:szCs w:val="24"/>
          <w:lang w:eastAsia="ru-RU"/>
        </w:rPr>
      </w:pPr>
      <w:r>
        <w:rPr>
          <w:rFonts w:eastAsia="Times New Roman" w:cs="Times New Roman" w:ascii="Times New Roman" w:hAnsi="Times New Roman"/>
          <w:b/>
          <w:szCs w:val="24"/>
          <w:lang w:eastAsia="ru-RU"/>
        </w:rPr>
        <w:t>«СП 138.13330.2012. Общественные здания и сооружения, доступные маломобильным группам населения. Правила проектирования»,</w:t>
      </w:r>
    </w:p>
    <w:p>
      <w:pPr>
        <w:pStyle w:val="Normal"/>
        <w:spacing w:lineRule="auto" w:line="240" w:before="0" w:after="0"/>
        <w:jc w:val="center"/>
        <w:rPr>
          <w:rFonts w:ascii="Times New Roman" w:hAnsi="Times New Roman" w:eastAsia="Times New Roman" w:cs="Times New Roman"/>
          <w:b/>
          <w:b/>
          <w:szCs w:val="24"/>
          <w:lang w:eastAsia="ru-RU"/>
        </w:rPr>
      </w:pPr>
      <w:r>
        <w:rPr>
          <w:rFonts w:eastAsia="Times New Roman" w:cs="Times New Roman" w:ascii="Times New Roman" w:hAnsi="Times New Roman"/>
          <w:b/>
          <w:szCs w:val="24"/>
          <w:lang w:eastAsia="ru-RU"/>
        </w:rPr>
        <w:t>утвержденный Приказом Госстроя от 27.12.2012 г. N 124/ГС, введенный в действие с 1 июля 2013 г.</w:t>
      </w:r>
    </w:p>
    <w:p>
      <w:pPr>
        <w:pStyle w:val="Normal"/>
        <w:spacing w:lineRule="auto" w:line="240" w:before="0" w:after="0"/>
        <w:jc w:val="center"/>
        <w:rPr>
          <w:rFonts w:ascii="Times New Roman" w:hAnsi="Times New Roman" w:eastAsia="Times New Roman" w:cs="Times New Roman"/>
          <w:b/>
          <w:b/>
          <w:szCs w:val="24"/>
          <w:lang w:eastAsia="ru-RU"/>
        </w:rPr>
      </w:pPr>
      <w:r>
        <w:rPr>
          <w:rFonts w:eastAsia="Times New Roman" w:cs="Times New Roman" w:ascii="Times New Roman" w:hAnsi="Times New Roman"/>
          <w:b/>
          <w:szCs w:val="24"/>
          <w:lang w:eastAsia="ru-RU"/>
        </w:rPr>
      </w:r>
    </w:p>
    <w:p>
      <w:pPr>
        <w:pStyle w:val="Normal"/>
        <w:spacing w:lineRule="auto" w:line="240" w:before="0" w:after="0"/>
        <w:ind w:firstLine="709"/>
        <w:jc w:val="center"/>
        <w:rPr>
          <w:rFonts w:ascii="Times New Roman" w:hAnsi="Times New Roman" w:cs="Times New Roman"/>
          <w:b/>
          <w:b/>
          <w:szCs w:val="24"/>
        </w:rPr>
      </w:pPr>
      <w:r>
        <w:rPr>
          <w:rFonts w:cs="Times New Roman" w:ascii="Times New Roman" w:hAnsi="Times New Roman"/>
          <w:b/>
          <w:szCs w:val="24"/>
        </w:rPr>
        <w:t>( И з в л е ч е н и я )</w:t>
      </w:r>
    </w:p>
    <w:p>
      <w:pPr>
        <w:pStyle w:val="Normal"/>
        <w:spacing w:lineRule="auto" w:line="240" w:before="0" w:after="0"/>
        <w:ind w:firstLine="709"/>
        <w:jc w:val="center"/>
        <w:rPr>
          <w:rFonts w:ascii="Times New Roman" w:hAnsi="Times New Roman" w:cs="Times New Roman"/>
          <w:b/>
          <w:b/>
          <w:szCs w:val="24"/>
        </w:rPr>
      </w:pPr>
      <w:r>
        <w:rPr>
          <w:rFonts w:cs="Times New Roman" w:ascii="Times New Roman" w:hAnsi="Times New Roman"/>
          <w:b/>
          <w:szCs w:val="24"/>
        </w:rPr>
      </w:r>
    </w:p>
    <w:p>
      <w:pPr>
        <w:pStyle w:val="1"/>
        <w:numPr>
          <w:ilvl w:val="0"/>
          <w:numId w:val="1"/>
        </w:numPr>
        <w:spacing w:before="0" w:after="0"/>
        <w:rPr>
          <w:rFonts w:ascii="Times New Roman" w:hAnsi="Times New Roman" w:cs="Times New Roman"/>
          <w:color w:val="000000"/>
        </w:rPr>
      </w:pPr>
      <w:bookmarkStart w:id="59" w:name="sub_1300"/>
      <w:bookmarkEnd w:id="59"/>
      <w:r>
        <w:rPr>
          <w:rFonts w:cs="Times New Roman" w:ascii="Times New Roman" w:hAnsi="Times New Roman"/>
          <w:color w:val="000000"/>
        </w:rPr>
        <w:t>Здания учреждений управления</w:t>
      </w:r>
    </w:p>
    <w:p>
      <w:pPr>
        <w:pStyle w:val="Normal"/>
        <w:spacing w:lineRule="auto" w:line="240" w:before="0" w:after="0"/>
        <w:jc w:val="both"/>
        <w:rPr>
          <w:rFonts w:ascii="Times New Roman" w:hAnsi="Times New Roman" w:cs="Times New Roman"/>
          <w:color w:val="000000"/>
        </w:rPr>
      </w:pPr>
      <w:bookmarkStart w:id="60" w:name="sub_1300"/>
      <w:bookmarkStart w:id="61" w:name="sub_1300"/>
      <w:bookmarkEnd w:id="61"/>
      <w:r>
        <w:rPr>
          <w:rFonts w:cs="Times New Roman" w:ascii="Times New Roman" w:hAnsi="Times New Roman"/>
          <w:color w:val="000000"/>
        </w:rPr>
      </w:r>
    </w:p>
    <w:p>
      <w:pPr>
        <w:pStyle w:val="Normal"/>
        <w:spacing w:lineRule="auto" w:line="240" w:before="0" w:after="0"/>
        <w:jc w:val="both"/>
        <w:rPr>
          <w:rFonts w:ascii="Times New Roman" w:hAnsi="Times New Roman" w:cs="Times New Roman"/>
        </w:rPr>
      </w:pPr>
      <w:bookmarkStart w:id="62" w:name="sub_1016"/>
      <w:bookmarkEnd w:id="62"/>
      <w:r>
        <w:rPr>
          <w:rFonts w:cs="Times New Roman" w:ascii="Times New Roman" w:hAnsi="Times New Roman"/>
        </w:rPr>
        <w:t>10.16 Рекомендуется проектировать доступными для инвалидов все виды и типы зданий и помещений учреждений и организаций, связанных с приемом (обслуживанием) населения и размещаемых в зданиях с кабинетно-офисной структурой. К ним относятся:</w:t>
      </w:r>
    </w:p>
    <w:p>
      <w:pPr>
        <w:pStyle w:val="Normal"/>
        <w:spacing w:lineRule="auto" w:line="240" w:before="0" w:after="0"/>
        <w:jc w:val="both"/>
        <w:rPr>
          <w:rFonts w:ascii="Times New Roman" w:hAnsi="Times New Roman" w:cs="Times New Roman"/>
        </w:rPr>
      </w:pPr>
      <w:bookmarkStart w:id="63" w:name="sub_1016"/>
      <w:bookmarkEnd w:id="63"/>
      <w:r>
        <w:rPr>
          <w:rFonts w:cs="Times New Roman" w:ascii="Times New Roman" w:hAnsi="Times New Roman"/>
        </w:rPr>
        <w:t>административные организации - комитеты, управления, департаменты и их подразделения, в том числе органы социальной защиты населения, управления защиты прав потребителя, а также префектуры, муниципалитеты и т.п.;</w:t>
      </w:r>
    </w:p>
    <w:p>
      <w:pPr>
        <w:pStyle w:val="Normal"/>
        <w:spacing w:lineRule="auto" w:line="240" w:before="0" w:after="0"/>
        <w:jc w:val="both"/>
        <w:rPr>
          <w:rFonts w:ascii="Times New Roman" w:hAnsi="Times New Roman" w:cs="Times New Roman"/>
        </w:rPr>
      </w:pPr>
      <w:r>
        <w:rPr>
          <w:rFonts w:cs="Times New Roman" w:ascii="Times New Roman" w:hAnsi="Times New Roman"/>
        </w:rPr>
        <w:t>судебно-правовые учреждения - юридические бюро и консультации, адвокатские коллегии, нотариальные конторы, страховые фирмы и фонды;</w:t>
      </w:r>
    </w:p>
    <w:p>
      <w:pPr>
        <w:pStyle w:val="Normal"/>
        <w:spacing w:lineRule="auto" w:line="240" w:before="0" w:after="0"/>
        <w:jc w:val="both"/>
        <w:rPr>
          <w:rFonts w:ascii="Times New Roman" w:hAnsi="Times New Roman" w:cs="Times New Roman"/>
        </w:rPr>
      </w:pPr>
      <w:r>
        <w:rPr>
          <w:rFonts w:cs="Times New Roman" w:ascii="Times New Roman" w:hAnsi="Times New Roman"/>
        </w:rPr>
        <w:t>коммунальные службы - (ГУИС, управляющие компании и т.д.);</w:t>
      </w:r>
    </w:p>
    <w:p>
      <w:pPr>
        <w:pStyle w:val="Normal"/>
        <w:spacing w:lineRule="auto" w:line="240" w:before="0" w:after="0"/>
        <w:jc w:val="both"/>
        <w:rPr>
          <w:rFonts w:ascii="Times New Roman" w:hAnsi="Times New Roman" w:cs="Times New Roman"/>
        </w:rPr>
      </w:pPr>
      <w:r>
        <w:rPr>
          <w:rFonts w:cs="Times New Roman" w:ascii="Times New Roman" w:hAnsi="Times New Roman"/>
        </w:rPr>
        <w:t>налоговые инспекции и управления и отделы виз и регистраций (УФМС);</w:t>
      </w:r>
    </w:p>
    <w:p>
      <w:pPr>
        <w:pStyle w:val="Normal"/>
        <w:spacing w:lineRule="auto" w:line="240" w:before="0" w:after="0"/>
        <w:jc w:val="both"/>
        <w:rPr>
          <w:rFonts w:ascii="Times New Roman" w:hAnsi="Times New Roman" w:cs="Times New Roman"/>
        </w:rPr>
      </w:pPr>
      <w:r>
        <w:rPr>
          <w:rFonts w:cs="Times New Roman" w:ascii="Times New Roman" w:hAnsi="Times New Roman"/>
        </w:rPr>
        <w:t>организации по трудоустройству - федеральные службы, управления и центры занятости, агентства по трудоустройству.</w:t>
      </w:r>
    </w:p>
    <w:p>
      <w:pPr>
        <w:pStyle w:val="Normal"/>
        <w:spacing w:lineRule="auto" w:line="240" w:before="0" w:after="0"/>
        <w:jc w:val="both"/>
        <w:rPr>
          <w:rFonts w:ascii="Times New Roman" w:hAnsi="Times New Roman" w:cs="Times New Roman"/>
        </w:rPr>
      </w:pPr>
      <w:bookmarkStart w:id="64" w:name="sub_1017"/>
      <w:bookmarkEnd w:id="64"/>
      <w:r>
        <w:rPr>
          <w:rFonts w:cs="Times New Roman" w:ascii="Times New Roman" w:hAnsi="Times New Roman"/>
        </w:rPr>
        <w:t>10.17 Общими требованиями к доступности основных групп помещений, где происходит прием маломобильных посетителей, являются:</w:t>
      </w:r>
    </w:p>
    <w:p>
      <w:pPr>
        <w:pStyle w:val="Normal"/>
        <w:spacing w:lineRule="auto" w:line="240" w:before="0" w:after="0"/>
        <w:jc w:val="both"/>
        <w:rPr>
          <w:rFonts w:ascii="Times New Roman" w:hAnsi="Times New Roman" w:cs="Times New Roman"/>
        </w:rPr>
      </w:pPr>
      <w:bookmarkStart w:id="65" w:name="sub_1017"/>
      <w:bookmarkEnd w:id="65"/>
      <w:r>
        <w:rPr>
          <w:rFonts w:cs="Times New Roman" w:ascii="Times New Roman" w:hAnsi="Times New Roman"/>
        </w:rPr>
        <w:t>предпочтительное размещение их в уровне входа;</w:t>
      </w:r>
    </w:p>
    <w:p>
      <w:pPr>
        <w:pStyle w:val="Normal"/>
        <w:spacing w:lineRule="auto" w:line="240" w:before="0" w:after="0"/>
        <w:jc w:val="both"/>
        <w:rPr>
          <w:rFonts w:ascii="Times New Roman" w:hAnsi="Times New Roman" w:cs="Times New Roman"/>
        </w:rPr>
      </w:pPr>
      <w:r>
        <w:rPr>
          <w:rFonts w:cs="Times New Roman" w:ascii="Times New Roman" w:hAnsi="Times New Roman"/>
        </w:rPr>
        <w:t>обязательное наличие справочно-информационной службы; возможное совмещение справочно-информационной службы и кабинета дежурного приема (вариант "Б");</w:t>
      </w:r>
    </w:p>
    <w:p>
      <w:pPr>
        <w:pStyle w:val="Normal"/>
        <w:spacing w:lineRule="auto" w:line="240" w:before="0" w:after="0"/>
        <w:jc w:val="both"/>
        <w:rPr>
          <w:rFonts w:ascii="Times New Roman" w:hAnsi="Times New Roman" w:cs="Times New Roman"/>
        </w:rPr>
      </w:pPr>
      <w:r>
        <w:rPr>
          <w:rFonts w:cs="Times New Roman" w:ascii="Times New Roman" w:hAnsi="Times New Roman"/>
        </w:rPr>
        <w:t>при наличии помещений коллективного использования (конференц-залов, залов совещаний и т.п.) желательно их размещение не выше второго уровня (этажа).</w:t>
      </w:r>
    </w:p>
    <w:p>
      <w:pPr>
        <w:pStyle w:val="Normal"/>
        <w:spacing w:lineRule="auto" w:line="240" w:before="0" w:after="0"/>
        <w:jc w:val="both"/>
        <w:rPr>
          <w:rFonts w:ascii="Times New Roman" w:hAnsi="Times New Roman" w:cs="Times New Roman"/>
        </w:rPr>
      </w:pPr>
      <w:r>
        <w:rPr>
          <w:rFonts w:cs="Times New Roman" w:ascii="Times New Roman" w:hAnsi="Times New Roman"/>
        </w:rPr>
        <w:t>В приспосабливаемых зданиях учреждений, где осуществляется прием населения, допускается выделение части помещений, зон или мест для специализированного обслуживания маломобильных категорий посетителей с учетом возможного их сопровождения, (в том числе инвалидов на креслах-колясках, по зрению), по варианту "Б".</w:t>
      </w:r>
    </w:p>
    <w:p>
      <w:pPr>
        <w:pStyle w:val="Normal"/>
        <w:spacing w:lineRule="auto" w:line="240" w:before="0" w:after="0"/>
        <w:jc w:val="both"/>
        <w:rPr>
          <w:rFonts w:ascii="Times New Roman" w:hAnsi="Times New Roman" w:cs="Times New Roman"/>
        </w:rPr>
      </w:pPr>
      <w:bookmarkStart w:id="66" w:name="sub_1018"/>
      <w:bookmarkEnd w:id="66"/>
      <w:r>
        <w:rPr>
          <w:rFonts w:cs="Times New Roman" w:ascii="Times New Roman" w:hAnsi="Times New Roman"/>
        </w:rPr>
        <w:t>10.18 Зона (помещение) справочно-информационной службы следует размещать в непосредственной и удобной близости от входа в здание. При ее островном размещении в вестибюле, рекомендуется предусматривать периметральную зону (полосу) безопасности шириной не менее 1,5 м, отделяющую от основного пути движения.</w:t>
      </w:r>
    </w:p>
    <w:p>
      <w:pPr>
        <w:pStyle w:val="Normal"/>
        <w:spacing w:lineRule="auto" w:line="240" w:before="0" w:after="0"/>
        <w:jc w:val="both"/>
        <w:rPr>
          <w:rFonts w:ascii="Times New Roman" w:hAnsi="Times New Roman" w:cs="Times New Roman"/>
        </w:rPr>
      </w:pPr>
      <w:bookmarkStart w:id="67" w:name="sub_1018"/>
      <w:bookmarkStart w:id="68" w:name="sub_1019"/>
      <w:bookmarkEnd w:id="67"/>
      <w:bookmarkEnd w:id="68"/>
      <w:r>
        <w:rPr>
          <w:rFonts w:cs="Times New Roman" w:ascii="Times New Roman" w:hAnsi="Times New Roman"/>
        </w:rPr>
        <w:t>10.19 Кабинет дежурного приема размещается в уровне входа с непосредственным примыканием к вестибюлю совместно с зоной отдыха и ожидания. Рекомендуется выделение объекта архитектурно-дизайнерскими средствами, облегчающими его поиск. Кабинет оснащается информационными средствами, гарантирующими полный объем информации о видах и форме услуг, режиме работы и размещении мест обслуживания. Следует также оснастить кабинет специальными средствами для общения с посетителями с частичной или полной потерей слуха и посетителями с частичной или полной потерей зрения.</w:t>
      </w:r>
    </w:p>
    <w:p>
      <w:pPr>
        <w:pStyle w:val="Normal"/>
        <w:spacing w:lineRule="auto" w:line="240" w:before="0" w:after="0"/>
        <w:jc w:val="both"/>
        <w:rPr>
          <w:rFonts w:ascii="Times New Roman" w:hAnsi="Times New Roman" w:cs="Times New Roman"/>
        </w:rPr>
      </w:pPr>
      <w:bookmarkStart w:id="69" w:name="sub_1019"/>
      <w:bookmarkStart w:id="70" w:name="sub_1020"/>
      <w:bookmarkEnd w:id="69"/>
      <w:bookmarkEnd w:id="70"/>
      <w:r>
        <w:rPr>
          <w:rFonts w:cs="Times New Roman" w:ascii="Times New Roman" w:hAnsi="Times New Roman"/>
        </w:rPr>
        <w:t>10.20 Помещения зданий администраций и управлений: приемные, залы заседаний, конференц-залы, вестибюли и т.п. следует оборудовать индукционной системой.</w:t>
      </w:r>
    </w:p>
    <w:p>
      <w:pPr>
        <w:pStyle w:val="Normal"/>
        <w:spacing w:lineRule="auto" w:line="240" w:before="0" w:after="0"/>
        <w:jc w:val="both"/>
        <w:rPr>
          <w:rFonts w:ascii="Times New Roman" w:hAnsi="Times New Roman" w:cs="Times New Roman"/>
        </w:rPr>
      </w:pPr>
      <w:bookmarkStart w:id="71" w:name="sub_1020"/>
      <w:bookmarkStart w:id="72" w:name="sub_1020"/>
      <w:bookmarkEnd w:id="72"/>
      <w:r>
        <w:rPr>
          <w:rFonts w:cs="Times New Roman" w:ascii="Times New Roman" w:hAnsi="Times New Roman"/>
        </w:rPr>
      </w:r>
    </w:p>
    <w:p>
      <w:pPr>
        <w:pStyle w:val="1"/>
        <w:numPr>
          <w:ilvl w:val="0"/>
          <w:numId w:val="1"/>
        </w:numPr>
        <w:spacing w:before="0" w:after="0"/>
        <w:rPr>
          <w:rFonts w:ascii="Times New Roman" w:hAnsi="Times New Roman" w:cs="Times New Roman"/>
          <w:color w:val="000000"/>
        </w:rPr>
      </w:pPr>
      <w:bookmarkStart w:id="73" w:name="sub_1400"/>
      <w:bookmarkEnd w:id="73"/>
      <w:r>
        <w:rPr>
          <w:rFonts w:cs="Times New Roman" w:ascii="Times New Roman" w:hAnsi="Times New Roman"/>
          <w:color w:val="000000"/>
        </w:rPr>
        <w:t>Здания и помещения органов социальной защиты населения</w:t>
      </w:r>
    </w:p>
    <w:p>
      <w:pPr>
        <w:pStyle w:val="Normal"/>
        <w:spacing w:lineRule="auto" w:line="240" w:before="0" w:after="0"/>
        <w:jc w:val="both"/>
        <w:rPr>
          <w:rFonts w:ascii="Times New Roman" w:hAnsi="Times New Roman" w:cs="Times New Roman"/>
          <w:color w:val="000000"/>
        </w:rPr>
      </w:pPr>
      <w:bookmarkStart w:id="74" w:name="sub_1400"/>
      <w:bookmarkStart w:id="75" w:name="sub_1400"/>
      <w:bookmarkEnd w:id="75"/>
      <w:r>
        <w:rPr>
          <w:rFonts w:cs="Times New Roman" w:ascii="Times New Roman" w:hAnsi="Times New Roman"/>
          <w:color w:val="000000"/>
        </w:rPr>
      </w:r>
    </w:p>
    <w:p>
      <w:pPr>
        <w:pStyle w:val="Normal"/>
        <w:spacing w:lineRule="auto" w:line="240" w:before="0" w:after="0"/>
        <w:jc w:val="both"/>
        <w:rPr>
          <w:rFonts w:ascii="Times New Roman" w:hAnsi="Times New Roman" w:cs="Times New Roman"/>
        </w:rPr>
      </w:pPr>
      <w:bookmarkStart w:id="76" w:name="sub_1021"/>
      <w:bookmarkEnd w:id="76"/>
      <w:r>
        <w:rPr>
          <w:rFonts w:cs="Times New Roman" w:ascii="Times New Roman" w:hAnsi="Times New Roman"/>
        </w:rPr>
        <w:t>10.21 В зданиях органов социальной защиты кроме помещений общего назначения, рекомендуется обеспечивать доступность для маломобильных посетителей в следующие помещения:</w:t>
      </w:r>
    </w:p>
    <w:p>
      <w:pPr>
        <w:pStyle w:val="Normal"/>
        <w:spacing w:lineRule="auto" w:line="240" w:before="0" w:after="0"/>
        <w:jc w:val="both"/>
        <w:rPr>
          <w:rFonts w:ascii="Times New Roman" w:hAnsi="Times New Roman" w:cs="Times New Roman"/>
        </w:rPr>
      </w:pPr>
      <w:bookmarkStart w:id="77" w:name="sub_1021"/>
      <w:bookmarkEnd w:id="77"/>
      <w:r>
        <w:rPr>
          <w:rFonts w:cs="Times New Roman" w:ascii="Times New Roman" w:hAnsi="Times New Roman"/>
        </w:rPr>
        <w:t>кабинет справочно-информационной службы;</w:t>
      </w:r>
    </w:p>
    <w:p>
      <w:pPr>
        <w:pStyle w:val="Normal"/>
        <w:spacing w:lineRule="auto" w:line="240" w:before="0" w:after="0"/>
        <w:jc w:val="both"/>
        <w:rPr>
          <w:rFonts w:ascii="Times New Roman" w:hAnsi="Times New Roman" w:cs="Times New Roman"/>
        </w:rPr>
      </w:pPr>
      <w:r>
        <w:rPr>
          <w:rFonts w:cs="Times New Roman" w:ascii="Times New Roman" w:hAnsi="Times New Roman"/>
        </w:rPr>
        <w:t>кабинеты начальников (кабинет дежурного приема);</w:t>
      </w:r>
    </w:p>
    <w:p>
      <w:pPr>
        <w:pStyle w:val="Normal"/>
        <w:spacing w:lineRule="auto" w:line="240" w:before="0" w:after="0"/>
        <w:jc w:val="both"/>
        <w:rPr>
          <w:rFonts w:ascii="Times New Roman" w:hAnsi="Times New Roman" w:cs="Times New Roman"/>
        </w:rPr>
      </w:pPr>
      <w:r>
        <w:rPr>
          <w:rFonts w:cs="Times New Roman" w:ascii="Times New Roman" w:hAnsi="Times New Roman"/>
        </w:rPr>
        <w:t>кабинеты сотрудников, ведущих прием посетителей в отделах выплат и социально-бытового обслуживания;</w:t>
      </w:r>
    </w:p>
    <w:p>
      <w:pPr>
        <w:pStyle w:val="Normal"/>
        <w:spacing w:lineRule="auto" w:line="240" w:before="0" w:after="0"/>
        <w:jc w:val="both"/>
        <w:rPr>
          <w:rFonts w:ascii="Times New Roman" w:hAnsi="Times New Roman" w:cs="Times New Roman"/>
        </w:rPr>
      </w:pPr>
      <w:r>
        <w:rPr>
          <w:rFonts w:cs="Times New Roman" w:ascii="Times New Roman" w:hAnsi="Times New Roman"/>
        </w:rPr>
        <w:t>медицинский кабинет (при наличии);</w:t>
      </w:r>
    </w:p>
    <w:p>
      <w:pPr>
        <w:pStyle w:val="Normal"/>
        <w:spacing w:lineRule="auto" w:line="240" w:before="0" w:after="0"/>
        <w:jc w:val="both"/>
        <w:rPr>
          <w:rFonts w:ascii="Times New Roman" w:hAnsi="Times New Roman" w:cs="Times New Roman"/>
        </w:rPr>
      </w:pPr>
      <w:r>
        <w:rPr>
          <w:rFonts w:cs="Times New Roman" w:ascii="Times New Roman" w:hAnsi="Times New Roman"/>
        </w:rPr>
        <w:t>кабинет юриста (при наличии).</w:t>
      </w:r>
    </w:p>
    <w:p>
      <w:pPr>
        <w:pStyle w:val="Normal"/>
        <w:spacing w:lineRule="auto" w:line="240" w:before="0" w:after="0"/>
        <w:jc w:val="both"/>
        <w:rPr>
          <w:rFonts w:ascii="Times New Roman" w:hAnsi="Times New Roman" w:cs="Times New Roman"/>
        </w:rPr>
      </w:pPr>
      <w:r>
        <w:rPr>
          <w:rFonts w:cs="Times New Roman" w:ascii="Times New Roman" w:hAnsi="Times New Roman"/>
        </w:rPr>
        <w:t>Здания органов социальной защиты должны быть обеспечены системами вывода оперативной информации (табло с бегущей строкой, плазменные экраны), визуальной информацией повышенной четкости с дублированием ее тактильной, системами звукового оповещения.</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1"/>
        <w:numPr>
          <w:ilvl w:val="0"/>
          <w:numId w:val="1"/>
        </w:numPr>
        <w:spacing w:before="0" w:after="0"/>
        <w:rPr>
          <w:rFonts w:ascii="Times New Roman" w:hAnsi="Times New Roman" w:cs="Times New Roman"/>
          <w:color w:val="000000"/>
        </w:rPr>
      </w:pPr>
      <w:bookmarkStart w:id="78" w:name="sub_1500"/>
      <w:bookmarkStart w:id="79" w:name="sub_1500"/>
      <w:bookmarkEnd w:id="79"/>
      <w:r>
        <w:rPr>
          <w:rFonts w:cs="Times New Roman" w:ascii="Times New Roman" w:hAnsi="Times New Roman"/>
          <w:color w:val="000000"/>
        </w:rPr>
      </w:r>
    </w:p>
    <w:p>
      <w:pPr>
        <w:pStyle w:val="1"/>
        <w:numPr>
          <w:ilvl w:val="0"/>
          <w:numId w:val="1"/>
        </w:numPr>
        <w:spacing w:before="0" w:after="0"/>
        <w:rPr>
          <w:rFonts w:ascii="Times New Roman" w:hAnsi="Times New Roman" w:cs="Times New Roman"/>
          <w:color w:val="000000"/>
        </w:rPr>
      </w:pPr>
      <w:r>
        <w:rPr>
          <w:rFonts w:cs="Times New Roman" w:ascii="Times New Roman" w:hAnsi="Times New Roman"/>
          <w:color w:val="000000"/>
        </w:rPr>
      </w:r>
    </w:p>
    <w:p>
      <w:pPr>
        <w:pStyle w:val="1"/>
        <w:numPr>
          <w:ilvl w:val="0"/>
          <w:numId w:val="1"/>
        </w:numPr>
        <w:spacing w:before="0" w:after="0"/>
        <w:rPr>
          <w:rFonts w:ascii="Times New Roman" w:hAnsi="Times New Roman" w:cs="Times New Roman"/>
          <w:color w:val="000000"/>
        </w:rPr>
      </w:pPr>
      <w:r>
        <w:rPr>
          <w:rFonts w:cs="Times New Roman" w:ascii="Times New Roman" w:hAnsi="Times New Roman"/>
          <w:color w:val="000000"/>
        </w:rPr>
        <w:t>Здания и помещения судебно-правовых учреждений</w:t>
      </w:r>
    </w:p>
    <w:p>
      <w:pPr>
        <w:pStyle w:val="Normal"/>
        <w:spacing w:lineRule="auto" w:line="240" w:before="0" w:after="0"/>
        <w:jc w:val="both"/>
        <w:rPr>
          <w:rFonts w:ascii="Times New Roman" w:hAnsi="Times New Roman" w:cs="Times New Roman"/>
          <w:color w:val="000000"/>
        </w:rPr>
      </w:pPr>
      <w:bookmarkStart w:id="80" w:name="sub_1500"/>
      <w:bookmarkStart w:id="81" w:name="sub_1500"/>
      <w:bookmarkEnd w:id="81"/>
      <w:r>
        <w:rPr>
          <w:rFonts w:cs="Times New Roman" w:ascii="Times New Roman" w:hAnsi="Times New Roman"/>
          <w:color w:val="000000"/>
        </w:rPr>
      </w:r>
    </w:p>
    <w:p>
      <w:pPr>
        <w:pStyle w:val="Normal"/>
        <w:spacing w:lineRule="auto" w:line="240" w:before="0" w:after="0"/>
        <w:jc w:val="both"/>
        <w:rPr>
          <w:rFonts w:ascii="Times New Roman" w:hAnsi="Times New Roman" w:cs="Times New Roman"/>
        </w:rPr>
      </w:pPr>
      <w:bookmarkStart w:id="82" w:name="sub_1022"/>
      <w:bookmarkEnd w:id="82"/>
      <w:r>
        <w:rPr>
          <w:rFonts w:cs="Times New Roman" w:ascii="Times New Roman" w:hAnsi="Times New Roman"/>
        </w:rPr>
        <w:t>10.22 В группе судебных, юридических учреждений и прокуратур, требования доступности распространяются, главным образом, на юридические консультации и нотариальные конторы (как учреждения открытого доступа) и залы заседания в судах (не менее одного).</w:t>
      </w:r>
    </w:p>
    <w:p>
      <w:pPr>
        <w:pStyle w:val="Normal"/>
        <w:spacing w:lineRule="auto" w:line="240" w:before="0" w:after="0"/>
        <w:jc w:val="both"/>
        <w:rPr/>
      </w:pPr>
      <w:bookmarkStart w:id="83" w:name="sub_1022"/>
      <w:bookmarkEnd w:id="83"/>
      <w:r>
        <w:rPr>
          <w:rFonts w:cs="Times New Roman" w:ascii="Times New Roman" w:hAnsi="Times New Roman"/>
        </w:rPr>
        <w:t xml:space="preserve">Минимальный размер площади помещения (кабинета или кабины) для индивидуального приема (на одно рабочее место) рекомендуется принимать 12 </w:t>
      </w:r>
      <w:r>
        <w:rPr>
          <w:rFonts w:cs="Times New Roman" w:ascii="Times New Roman" w:hAnsi="Times New Roman"/>
        </w:rPr>
        <w:drawing>
          <wp:inline distT="0" distB="0" distL="0" distR="0">
            <wp:extent cx="209550" cy="257175"/>
            <wp:effectExtent l="0" t="0" r="0" b="0"/>
            <wp:docPr id="21" name="Изображение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Изображение21" descr=""/>
                    <pic:cNvPicPr>
                      <a:picLocks noChangeAspect="1" noChangeArrowheads="1"/>
                    </pic:cNvPicPr>
                  </pic:nvPicPr>
                  <pic:blipFill>
                    <a:blip r:embed="rId42"/>
                    <a:stretch>
                      <a:fillRect/>
                    </a:stretch>
                  </pic:blipFill>
                  <pic:spPr bwMode="auto">
                    <a:xfrm>
                      <a:off x="0" y="0"/>
                      <a:ext cx="209550" cy="257175"/>
                    </a:xfrm>
                    <a:prstGeom prst="rect">
                      <a:avLst/>
                    </a:prstGeom>
                  </pic:spPr>
                </pic:pic>
              </a:graphicData>
            </a:graphic>
          </wp:inline>
        </w:drawing>
      </w:r>
      <w:r>
        <w:rPr>
          <w:rFonts w:cs="Times New Roman" w:ascii="Times New Roman" w:hAnsi="Times New Roman"/>
        </w:rPr>
        <w:t>.</w:t>
      </w:r>
    </w:p>
    <w:p>
      <w:pPr>
        <w:pStyle w:val="Normal"/>
        <w:spacing w:lineRule="auto" w:line="240" w:before="0" w:after="0"/>
        <w:jc w:val="both"/>
        <w:rPr/>
      </w:pPr>
      <w:bookmarkStart w:id="84" w:name="sub_1023"/>
      <w:bookmarkEnd w:id="84"/>
      <w:r>
        <w:rPr>
          <w:rFonts w:cs="Times New Roman" w:ascii="Times New Roman" w:hAnsi="Times New Roman"/>
        </w:rPr>
        <w:t xml:space="preserve">10.23 Здания судов и прокуратур целесообразно дополнительно оборудовать индукционными системами для слабослышащих, соблюдая общие рекомендательные требования </w:t>
      </w:r>
      <w:hyperlink r:id="rId43">
        <w:r>
          <w:rPr>
            <w:rStyle w:val="Style16"/>
            <w:rFonts w:cs="Times New Roman" w:ascii="Times New Roman" w:hAnsi="Times New Roman"/>
            <w:color w:val="000000"/>
          </w:rPr>
          <w:t>СП 59.13330</w:t>
        </w:r>
      </w:hyperlink>
      <w:r>
        <w:rPr>
          <w:rFonts w:cs="Times New Roman" w:ascii="Times New Roman" w:hAnsi="Times New Roman"/>
        </w:rPr>
        <w:t xml:space="preserve"> и </w:t>
      </w:r>
      <w:hyperlink r:id="rId44">
        <w:r>
          <w:rPr>
            <w:rStyle w:val="Style16"/>
            <w:rFonts w:cs="Times New Roman" w:ascii="Times New Roman" w:hAnsi="Times New Roman"/>
            <w:color w:val="000000"/>
          </w:rPr>
          <w:t>СП 136.13330</w:t>
        </w:r>
      </w:hyperlink>
      <w:r>
        <w:rPr>
          <w:rFonts w:cs="Times New Roman" w:ascii="Times New Roman" w:hAnsi="Times New Roman"/>
        </w:rPr>
        <w:t>.</w:t>
      </w:r>
    </w:p>
    <w:p>
      <w:pPr>
        <w:pStyle w:val="Normal"/>
        <w:spacing w:lineRule="auto" w:line="240" w:before="0" w:after="0"/>
        <w:rPr>
          <w:rFonts w:ascii="Times New Roman" w:hAnsi="Times New Roman" w:cs="Times New Roman"/>
          <w:szCs w:val="24"/>
        </w:rPr>
      </w:pPr>
      <w:bookmarkStart w:id="85" w:name="sub_1023"/>
      <w:bookmarkStart w:id="86" w:name="sub_1023"/>
      <w:bookmarkEnd w:id="86"/>
      <w:r>
        <w:rPr>
          <w:rFonts w:cs="Times New Roman" w:ascii="Times New Roman" w:hAnsi="Times New Roman"/>
          <w:szCs w:val="24"/>
        </w:rPr>
      </w:r>
    </w:p>
    <w:p>
      <w:pPr>
        <w:pStyle w:val="Normal"/>
        <w:spacing w:lineRule="auto" w:line="240"/>
        <w:rPr>
          <w:rFonts w:ascii="Times New Roman" w:hAnsi="Times New Roman" w:cs="Times New Roman"/>
          <w:szCs w:val="24"/>
        </w:rPr>
      </w:pPr>
      <w:r>
        <w:rPr>
          <w:rFonts w:cs="Times New Roman" w:ascii="Times New Roman" w:hAnsi="Times New Roman"/>
          <w:szCs w:val="24"/>
        </w:rPr>
      </w:r>
    </w:p>
    <w:p>
      <w:pPr>
        <w:pStyle w:val="Normal"/>
        <w:spacing w:lineRule="auto" w:line="240"/>
        <w:rPr>
          <w:rFonts w:ascii="Times New Roman" w:hAnsi="Times New Roman" w:cs="Times New Roman"/>
          <w:szCs w:val="24"/>
        </w:rPr>
      </w:pPr>
      <w:r>
        <w:rPr>
          <w:rFonts w:cs="Times New Roman" w:ascii="Times New Roman" w:hAnsi="Times New Roman"/>
          <w:szCs w:val="24"/>
        </w:rPr>
      </w:r>
    </w:p>
    <w:p>
      <w:pPr>
        <w:pStyle w:val="Normal"/>
        <w:spacing w:lineRule="auto" w:line="240"/>
        <w:rPr>
          <w:rFonts w:ascii="Times New Roman" w:hAnsi="Times New Roman" w:cs="Times New Roman"/>
          <w:szCs w:val="24"/>
        </w:rPr>
      </w:pPr>
      <w:r>
        <w:rPr>
          <w:rFonts w:cs="Times New Roman" w:ascii="Times New Roman" w:hAnsi="Times New Roman"/>
          <w:szCs w:val="24"/>
        </w:rPr>
      </w:r>
    </w:p>
    <w:p>
      <w:pPr>
        <w:pStyle w:val="Normal"/>
        <w:spacing w:lineRule="auto" w:line="240"/>
        <w:rPr>
          <w:rFonts w:ascii="Times New Roman" w:hAnsi="Times New Roman" w:cs="Times New Roman"/>
          <w:szCs w:val="24"/>
        </w:rPr>
      </w:pPr>
      <w:r>
        <w:rPr>
          <w:rFonts w:cs="Times New Roman" w:ascii="Times New Roman" w:hAnsi="Times New Roman"/>
          <w:szCs w:val="24"/>
        </w:rPr>
      </w:r>
    </w:p>
    <w:p>
      <w:pPr>
        <w:pStyle w:val="ConsPlusNormal"/>
        <w:ind w:firstLine="708"/>
        <w:jc w:val="both"/>
        <w:rPr>
          <w:rFonts w:ascii="Times New Roman" w:hAnsi="Times New Roman" w:cs="Times New Roman"/>
          <w:b/>
          <w:b/>
          <w:sz w:val="24"/>
          <w:szCs w:val="24"/>
        </w:rPr>
      </w:pPr>
      <w:r>
        <w:rPr>
          <w:rFonts w:cs="Times New Roman" w:ascii="Times New Roman" w:hAnsi="Times New Roman"/>
          <w:b/>
          <w:sz w:val="24"/>
          <w:szCs w:val="24"/>
        </w:rPr>
        <w:t>Раздел 7. Обеспечение доступности для инвалидов услуг медико-социальной экспертизы и медицинских услуг</w:t>
      </w:r>
    </w:p>
    <w:p>
      <w:pPr>
        <w:pStyle w:val="Normal"/>
        <w:autoSpaceDE w:val="false"/>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autoSpaceDE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Административный регламент по предоставлению государственной услуги по проведению медико-социальной экспертизы, утвержденный Приказом Минтруда России от 29.01.2014 N 59н</w:t>
      </w:r>
    </w:p>
    <w:p>
      <w:pPr>
        <w:pStyle w:val="Normal"/>
        <w:autoSpaceDE w:val="false"/>
        <w:spacing w:lineRule="auto" w:line="240" w:before="0" w:after="0"/>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ind w:firstLine="709"/>
        <w:jc w:val="center"/>
        <w:rPr>
          <w:rFonts w:ascii="Times New Roman" w:hAnsi="Times New Roman" w:cs="Times New Roman"/>
          <w:b/>
          <w:b/>
          <w:szCs w:val="24"/>
        </w:rPr>
      </w:pPr>
      <w:r>
        <w:rPr>
          <w:rFonts w:cs="Times New Roman" w:ascii="Times New Roman" w:hAnsi="Times New Roman"/>
          <w:b/>
          <w:szCs w:val="24"/>
        </w:rPr>
        <w:t>( И з в л е ч е н и я )</w:t>
      </w:r>
    </w:p>
    <w:p>
      <w:pPr>
        <w:pStyle w:val="Normal"/>
        <w:autoSpaceDE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Максимальный срок ожидания в очереди при подаче заявления</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 предоставлении государственной услуги и получении</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результата предоставления государственной услуги</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54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47. Максимальное время ожидания в очереди получателем государственной услуги при обращении в бюро, главное бюро, Федеральное бюро не должно превышать 15 минут.</w:t>
      </w:r>
    </w:p>
    <w:p>
      <w:pPr>
        <w:pStyle w:val="Normal"/>
        <w:spacing w:lineRule="auto" w:line="240" w:before="0" w:after="0"/>
        <w:ind w:firstLine="54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Требования к помещениям, в которых предоставляется</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государственная услуга</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54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53. Помещения, в которых предоставляется государственная услуга, должны размещаться преимущественно на нижних этажах зданий, оборудованных отдельным входом, или в отдельно стоящих зданиях. Расположение бюро (главного бюро, Федерального бюро)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w:t>
      </w:r>
    </w:p>
    <w:p>
      <w:pPr>
        <w:pStyle w:val="Normal"/>
        <w:spacing w:lineRule="auto" w:line="240" w:before="0" w:after="0"/>
        <w:ind w:firstLine="54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54. Вход и выход из помещения оборудуются пандусами, расширенными проходами, позволяющими обеспечить беспрепятственный доступ для инвалидов и иных маломобильных групп населения.</w:t>
      </w:r>
    </w:p>
    <w:p>
      <w:pPr>
        <w:pStyle w:val="Normal"/>
        <w:spacing w:lineRule="auto" w:line="240" w:before="0" w:after="0"/>
        <w:ind w:firstLine="54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55. На территории, прилегающей к месторасположению бюро (главного бюро, Федерального бюро), оборудуются места для парковки автотранспортных средств для лиц с ограниченными возможностями здоровья, в том числе передвигающихся в кресле-коляске.</w:t>
      </w:r>
    </w:p>
    <w:p>
      <w:pPr>
        <w:pStyle w:val="Normal"/>
        <w:spacing w:lineRule="auto" w:line="240" w:before="0" w:after="0"/>
        <w:ind w:firstLine="54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56. Помещения, в которых предоставляется государственная услуга,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маломобильных групп населения.</w:t>
      </w:r>
    </w:p>
    <w:p>
      <w:pPr>
        <w:pStyle w:val="Normal"/>
        <w:spacing w:lineRule="auto" w:line="240" w:before="0" w:after="0"/>
        <w:ind w:firstLine="54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57. Помещения, в которых предоставляется государственная услуга, оборудуются:</w:t>
      </w:r>
    </w:p>
    <w:p>
      <w:pPr>
        <w:pStyle w:val="Normal"/>
        <w:spacing w:lineRule="auto" w:line="240" w:before="0" w:after="0"/>
        <w:ind w:firstLine="54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системой кондиционирования воздуха;</w:t>
      </w:r>
    </w:p>
    <w:p>
      <w:pPr>
        <w:pStyle w:val="Normal"/>
        <w:spacing w:lineRule="auto" w:line="240" w:before="0" w:after="0"/>
        <w:ind w:firstLine="54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системой охраны и видеонаблюдения, стационарными "тревожными кнопками" или переносными многофункциональными брелоками-коммуникаторами (по возможности);</w:t>
      </w:r>
    </w:p>
    <w:p>
      <w:pPr>
        <w:pStyle w:val="Normal"/>
        <w:spacing w:lineRule="auto" w:line="240" w:before="0" w:after="0"/>
        <w:ind w:firstLine="54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электронной системой управления очередью (по возможности);</w:t>
      </w:r>
    </w:p>
    <w:p>
      <w:pPr>
        <w:pStyle w:val="Normal"/>
        <w:spacing w:lineRule="auto" w:line="240" w:before="0" w:after="0"/>
        <w:ind w:firstLine="54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световым информационным табло (по возможности);</w:t>
      </w:r>
    </w:p>
    <w:p>
      <w:pPr>
        <w:pStyle w:val="Normal"/>
        <w:spacing w:lineRule="auto" w:line="240" w:before="0" w:after="0"/>
        <w:ind w:firstLine="54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средствами пожаротушения.</w:t>
      </w:r>
    </w:p>
    <w:p>
      <w:pPr>
        <w:pStyle w:val="Normal"/>
        <w:spacing w:lineRule="auto" w:line="240" w:before="0" w:after="0"/>
        <w:ind w:firstLine="54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58. На видных местах в помещениях, где предоставляется государственная услуга, должны быть вывешены планы (схемы) эвакуации граждан в случае пожара, а также в помещениях должна быть предусмотрена система (установка) оповещения людей о пожаре. Вход и выход из помещения оборудуются соответствующими указателями с автономными источниками бесперебойного питания.</w:t>
      </w:r>
    </w:p>
    <w:p>
      <w:pPr>
        <w:pStyle w:val="Normal"/>
        <w:spacing w:lineRule="auto" w:line="240" w:before="0" w:after="0"/>
        <w:ind w:firstLine="54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59. Помещение, в котором предоставляется государственная услуга, комплектуется необходимым оборудованием в целях создания комфортных условий для получателей государственной услуги. Количество мест для ожидания приема получателей государственной услуги определяется исходя из фактической нагрузки и возможностей для их размещения в здании.</w:t>
      </w:r>
    </w:p>
    <w:p>
      <w:pPr>
        <w:pStyle w:val="Normal"/>
        <w:spacing w:lineRule="auto" w:line="240" w:before="0" w:after="0"/>
        <w:ind w:firstLine="54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60. Визуальная, текстовая и мультимедийная информация о порядке предоставления государственной услуги размещается на информационных стендах или информационных терминалах (устанавливаются в удобном для граждан месте).</w:t>
      </w:r>
    </w:p>
    <w:p>
      <w:pPr>
        <w:pStyle w:val="Normal"/>
        <w:spacing w:lineRule="auto" w:line="240" w:before="0" w:after="0"/>
        <w:ind w:firstLine="54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61. Оформление визуальной, текстовой и мультимедийной информации должно соответствовать оптимальному зрительному и слуховому восприятию этой информации гражданами.</w:t>
      </w:r>
    </w:p>
    <w:p>
      <w:pPr>
        <w:pStyle w:val="Normal"/>
        <w:spacing w:lineRule="auto" w:line="240" w:before="0" w:after="0"/>
        <w:ind w:firstLine="54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62. Помещения, в которых предоставляется государственная услуга,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pPr>
        <w:pStyle w:val="Normal"/>
        <w:spacing w:lineRule="auto" w:line="240" w:before="0" w:after="0"/>
        <w:ind w:firstLine="54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63. Помещения, в которых предоставляется государственная услуга, организуются в виде отдельных кабинетов. Рабочие места специалистов, осуществляющих предоставления государственной услуги, обеспечиваются необходимым оборудованием.</w:t>
      </w:r>
    </w:p>
    <w:p>
      <w:pPr>
        <w:pStyle w:val="Normal"/>
        <w:spacing w:lineRule="auto" w:line="240" w:before="0" w:after="0"/>
        <w:ind w:firstLine="54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64. Кабинеты для приема получателей государственных услуг должны быть оснащены информационными табличками (вывесками) с указанием номера кабинета.</w:t>
      </w:r>
    </w:p>
    <w:p>
      <w:pPr>
        <w:pStyle w:val="Normal"/>
        <w:spacing w:lineRule="auto" w:line="240" w:before="0" w:after="0"/>
        <w:ind w:firstLine="54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65. Специалисты, осуществляющие прием получателей государственных услуг, обеспечиваются личными нагрудными идентификационными карточками (бейджами) и (или) настольными табличками.</w:t>
      </w:r>
    </w:p>
    <w:p>
      <w:pPr>
        <w:pStyle w:val="Normal"/>
        <w:spacing w:lineRule="auto" w:line="240" w:before="0" w:after="0"/>
        <w:ind w:firstLine="54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66. Прием заявлений о предоставлении государственной услуги и их регистрация осуществляется в специально выделенных для этих целей помещениях или залах обслуживания.</w:t>
      </w:r>
    </w:p>
    <w:p>
      <w:pPr>
        <w:pStyle w:val="Normal"/>
        <w:spacing w:lineRule="auto" w:line="240" w:before="0" w:after="0"/>
        <w:ind w:firstLine="54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Иные требования, в том числе учитывающие особенности</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предоставления государственной услуги в многофункциональных</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центрах предоставления государственных и муниципальных</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услуг и особенности предоставления государственной</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услуги в электронной форме</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54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71. Информация о порядке и условиях проведения медико-социальной экспертизы, а также о целях, задачах, прогнозируемых результатах и социально-правовых последствиях реабилитационных мероприятий доводится до получателя государственной услуги (его законного представителя) в любой доступной для него форме (устно, с помощью переводчика русского жестового языка, тифлосурдопереводчика, письменно, с использованием информационных материалов, а также посредством официальных сайтов главных бюро, Федерального бюро, Портала).</w:t>
      </w:r>
    </w:p>
    <w:p>
      <w:pPr>
        <w:pStyle w:val="Normal"/>
        <w:spacing w:lineRule="auto" w:line="240" w:before="0" w:after="0"/>
        <w:ind w:firstLine="547"/>
        <w:jc w:val="both"/>
        <w:rPr/>
      </w:pPr>
      <w:r>
        <w:rPr>
          <w:rFonts w:eastAsia="Times New Roman" w:cs="Times New Roman" w:ascii="Times New Roman" w:hAnsi="Times New Roman"/>
          <w:sz w:val="24"/>
          <w:szCs w:val="24"/>
          <w:lang w:eastAsia="ru-RU"/>
        </w:rPr>
        <w:t xml:space="preserve">72. Для получения государственной услуги в электронном виде получателем государственной услуги предоставляется возможность направить заявление о предоставлении государственной услуги через Портал путем заполнения специальной интерактивной формы, которая соответствует требованиям Федерального </w:t>
      </w:r>
      <w:r>
        <w:rPr>
          <w:rFonts w:eastAsia="Times New Roman" w:cs="Times New Roman" w:ascii="Times New Roman" w:hAnsi="Times New Roman"/>
          <w:sz w:val="24"/>
          <w:szCs w:val="24"/>
          <w:u w:val="single"/>
          <w:lang w:eastAsia="ru-RU"/>
        </w:rPr>
        <w:t>закона</w:t>
      </w:r>
      <w:r>
        <w:rPr>
          <w:rFonts w:eastAsia="Times New Roman" w:cs="Times New Roman" w:ascii="Times New Roman" w:hAnsi="Times New Roman"/>
          <w:sz w:val="24"/>
          <w:szCs w:val="24"/>
          <w:lang w:eastAsia="ru-RU"/>
        </w:rPr>
        <w:t xml:space="preserve"> от 27 июля 2010 г. N 210-ФЗ и обеспечивает идентификацию получателя государственной услуги. На Портале применяется автоматическая идентификация (нумерация) обращений, используется "личный кабинет" для обеспечения однозначной и конфиденциальной доставки промежуточных сообщений и ответа получателю государственной услуги в электронном виде.</w:t>
      </w:r>
    </w:p>
    <w:p>
      <w:pPr>
        <w:pStyle w:val="Normal"/>
        <w:spacing w:lineRule="auto" w:line="240" w:before="0" w:after="0"/>
        <w:ind w:firstLine="54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Заявление о предоставлении государственной услуги и прилагаемые к нему документы, представленные в форме электронных документов, должны быть заверены квалифицированной подписью, вид которой предусмотрен законодательством Российской Федерации.</w:t>
      </w:r>
    </w:p>
    <w:p>
      <w:pPr>
        <w:pStyle w:val="Normal"/>
        <w:spacing w:lineRule="auto" w:line="240" w:before="0" w:after="0"/>
        <w:ind w:firstLine="54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73. Получателям государственной услуги обеспечивается возможность осуществлять посредством Портала мониторинг хода предоставления государственной услуги.</w:t>
      </w:r>
    </w:p>
    <w:p>
      <w:pPr>
        <w:pStyle w:val="Normal"/>
        <w:spacing w:lineRule="auto" w:line="240" w:before="0" w:after="0"/>
        <w:ind w:firstLine="54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74. При подаче заявления о предоставлении государственной услуги в форме электронного документа получателям государственной услуги обеспечивается возможность получения электронного сообщения, подтверждающего прием данного заявления.</w:t>
      </w:r>
    </w:p>
    <w:p>
      <w:pPr>
        <w:pStyle w:val="Normal"/>
        <w:spacing w:lineRule="auto" w:line="240" w:before="0" w:after="0"/>
        <w:ind w:firstLine="54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75. Получателям государственной услуги обеспечивается возможность получения результатов предоставления государственной услуги в электронном виде посредством Портала, если это не запрещено федеральным законом.</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numPr>
          <w:ilvl w:val="0"/>
          <w:numId w:val="0"/>
        </w:numPr>
        <w:autoSpaceDE w:val="false"/>
        <w:spacing w:lineRule="auto" w:line="240" w:before="0" w:after="0"/>
        <w:jc w:val="center"/>
        <w:outlineLvl w:val="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Style29"/>
        <w:spacing w:lineRule="auto" w:line="240" w:before="0" w:after="0"/>
        <w:ind w:left="567" w:hanging="0"/>
        <w:contextualSpacing/>
        <w:jc w:val="center"/>
        <w:rPr/>
      </w:pPr>
      <w:r>
        <w:rPr>
          <w:rStyle w:val="Blk3"/>
          <w:rFonts w:cs="Times New Roman" w:ascii="Times New Roman" w:hAnsi="Times New Roman"/>
          <w:b/>
          <w:sz w:val="24"/>
          <w:szCs w:val="24"/>
        </w:rPr>
        <w:t>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w:t>
      </w:r>
    </w:p>
    <w:p>
      <w:pPr>
        <w:pStyle w:val="Style29"/>
        <w:spacing w:lineRule="auto" w:line="240" w:before="0" w:after="0"/>
        <w:ind w:left="567" w:hanging="0"/>
        <w:contextualSpacing/>
        <w:jc w:val="center"/>
        <w:rPr>
          <w:rStyle w:val="Blk3"/>
          <w:rFonts w:ascii="Times New Roman" w:hAnsi="Times New Roman" w:cs="Times New Roman"/>
          <w:b/>
          <w:b/>
          <w:sz w:val="24"/>
          <w:szCs w:val="24"/>
        </w:rPr>
      </w:pPr>
      <w:r>
        <w:rPr/>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t>(Извлечения положений, которые носят обязательный характер)</w:t>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567"/>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 xml:space="preserve">7.3 Здания и помещения здравоохранения и социального обслуживания населения </w:t>
      </w:r>
    </w:p>
    <w:p>
      <w:pPr>
        <w:pStyle w:val="Normal"/>
        <w:spacing w:lineRule="auto" w:line="240" w:before="0" w:after="0"/>
        <w:ind w:firstLine="567"/>
        <w:jc w:val="both"/>
        <w:rPr/>
      </w:pPr>
      <w:r>
        <w:rPr>
          <w:rFonts w:eastAsia="Times New Roman" w:cs="Times New Roman" w:ascii="Times New Roman" w:hAnsi="Times New Roman"/>
          <w:sz w:val="24"/>
          <w:szCs w:val="24"/>
          <w:lang w:eastAsia="ru-RU"/>
        </w:rPr>
        <w:t xml:space="preserve">7.3.1 Для проектирования зданий учреждений стационарного и полустационарного социального обслуживания (хосписы, дома сестринского ухода, дома-интернаты и т.п.) и зданий, предназначенных для стационарного пребывания больных, в том числе инвалидов и других МГН (больницы и диспансеры различного уровня обслуживания и различного профиля - психиатрические, кардиологические, восстановительного лечения и др.), в техническом задании должны устанавливаться дополнительные медико-технологические требования. При проектировании учреждений социального обслуживания граждан пожилого возраста и инвалидов следует соблюдать также </w:t>
      </w:r>
      <w:hyperlink r:id="rId45">
        <w:r>
          <w:rPr>
            <w:rStyle w:val="Style20"/>
            <w:rFonts w:eastAsia="Times New Roman" w:cs="Times New Roman" w:ascii="Times New Roman" w:hAnsi="Times New Roman"/>
            <w:sz w:val="24"/>
            <w:szCs w:val="24"/>
            <w:lang w:eastAsia="ru-RU"/>
          </w:rPr>
          <w:t>ГОСТ Р 52880</w:t>
        </w:r>
      </w:hyperlink>
      <w:r>
        <w:rPr>
          <w:rFonts w:eastAsia="Times New Roman" w:cs="Times New Roman" w:ascii="Times New Roman" w:hAnsi="Times New Roman"/>
          <w:sz w:val="24"/>
          <w:szCs w:val="24"/>
          <w:lang w:eastAsia="ru-RU"/>
        </w:rPr>
        <w:t>.</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7.3.2 Для пациентов и посетителей реабилитационных учреждений, специализирующихся на лечении людей с ограничениями в передвижении, следует выделять на автостоянках до 10% мест для инвалидов на креслах-колясках.</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Зона посадки пассажиров должна быть предусмотрена у доступного входа в медицинское учреждение, где люди получают медицинскую помощь или лечение.</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7.3.3 Входы в медицинские учреждения для пациентов и посетителей должны иметь визуальную, тактильную и акустическую (речевую и звуковую) информацию с указанием групп помещений (отделений), в которые можно попасть через данный вход.</w:t>
        <w:br/>
        <w:t>Входы в кабинеты врачей и процедурные должны быть оборудованы световыми сигнализаторами вызова пациентов.</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7.3.4 Травмпункт, инфекционный кабинет и приемное отделение должны иметь автономные наружные входы, доступные для инвалидов. Травмпункт должен размещаться на первом этаже.</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7.3.5 Ширина коридоров, используемых для ожидания, при двустороннем расположении кабинетов должна быть не менее 3,2 м, при одностороннем - не менее 2,8 м.</w:t>
      </w:r>
    </w:p>
    <w:p>
      <w:pPr>
        <w:pStyle w:val="Normal"/>
        <w:spacing w:lineRule="auto" w:line="240" w:before="0" w:after="0"/>
        <w:ind w:firstLine="567"/>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sz w:val="24"/>
          <w:szCs w:val="24"/>
          <w:lang w:eastAsia="ru-RU"/>
        </w:rPr>
        <w:t>7.3.6 Не менее, чем один из отсеков зала лечебных и грязевых ванн, включая раздевальную при нем, должен быть приспособлен для инвалида на кресле-коляске.</w:t>
        <w:br/>
        <w:t>В залах лечебной физкультуры в качестве ограждений, направляющих и ограничивающих движение, следует применять приспособления и материалы, смягчающие удар.</w:t>
        <w:br/>
      </w:r>
    </w:p>
    <w:p>
      <w:pPr>
        <w:pStyle w:val="Normal"/>
        <w:spacing w:lineRule="auto" w:line="240" w:before="0" w:after="0"/>
        <w:ind w:firstLine="567"/>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ind w:firstLine="567"/>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ind w:firstLine="567"/>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ind w:firstLine="567"/>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ind w:firstLine="567"/>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ind w:firstLine="567"/>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 xml:space="preserve">Свод правил </w:t>
      </w:r>
    </w:p>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«СП 138.13330.2012. Общественные здания и сооружения, доступные маломобильным группам населения. Правила проектирования»,</w:t>
      </w:r>
    </w:p>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утвержденный Приказом Госстроя от 27.12.2012 г. N 124/ГС, введенный в действие с 1 июля 2013 г.</w:t>
      </w:r>
    </w:p>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t>( И з в л е ч е н и я )</w:t>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1"/>
        <w:numPr>
          <w:ilvl w:val="0"/>
          <w:numId w:val="1"/>
        </w:numPr>
        <w:spacing w:before="0" w:after="0"/>
        <w:rPr>
          <w:rFonts w:ascii="Times New Roman" w:hAnsi="Times New Roman" w:cs="Times New Roman"/>
          <w:color w:val="000000"/>
          <w:sz w:val="24"/>
          <w:szCs w:val="24"/>
        </w:rPr>
      </w:pPr>
      <w:bookmarkStart w:id="87" w:name="sub_500"/>
      <w:bookmarkEnd w:id="87"/>
      <w:r>
        <w:rPr>
          <w:rFonts w:cs="Times New Roman" w:ascii="Times New Roman" w:hAnsi="Times New Roman"/>
          <w:color w:val="000000"/>
          <w:sz w:val="24"/>
          <w:szCs w:val="24"/>
        </w:rPr>
        <w:t>5 Здания и помещения здравоохранения и социального обслуживания населения</w:t>
      </w:r>
    </w:p>
    <w:p>
      <w:pPr>
        <w:pStyle w:val="Normal"/>
        <w:spacing w:lineRule="auto" w:line="240" w:before="0" w:after="0"/>
        <w:rPr>
          <w:rFonts w:ascii="Times New Roman" w:hAnsi="Times New Roman" w:cs="Times New Roman"/>
          <w:color w:val="000000"/>
          <w:sz w:val="24"/>
          <w:szCs w:val="24"/>
        </w:rPr>
      </w:pPr>
      <w:bookmarkStart w:id="88" w:name="sub_500"/>
      <w:bookmarkStart w:id="89" w:name="sub_500"/>
      <w:bookmarkEnd w:id="89"/>
      <w:r>
        <w:rPr>
          <w:rFonts w:cs="Times New Roman" w:ascii="Times New Roman" w:hAnsi="Times New Roman"/>
          <w:color w:val="000000"/>
          <w:sz w:val="24"/>
          <w:szCs w:val="24"/>
        </w:rPr>
      </w:r>
    </w:p>
    <w:p>
      <w:pPr>
        <w:pStyle w:val="Normal"/>
        <w:spacing w:lineRule="auto" w:line="240" w:before="0" w:after="0"/>
        <w:ind w:firstLine="708"/>
        <w:jc w:val="both"/>
        <w:rPr>
          <w:rFonts w:ascii="Times New Roman" w:hAnsi="Times New Roman" w:cs="Times New Roman"/>
          <w:sz w:val="24"/>
          <w:szCs w:val="24"/>
        </w:rPr>
      </w:pPr>
      <w:bookmarkStart w:id="90" w:name="sub_501"/>
      <w:bookmarkEnd w:id="90"/>
      <w:r>
        <w:rPr>
          <w:rFonts w:cs="Times New Roman" w:ascii="Times New Roman" w:hAnsi="Times New Roman"/>
          <w:sz w:val="24"/>
          <w:szCs w:val="24"/>
        </w:rPr>
        <w:t>5.1 Доступными для маломобильных групп населения должны быть здания лечебно-профилактических учреждений, в которых непосредственно оказывается медицинская помощь. К ним относятся учреждения, которые посещаются населением, в том числе инвалидами: амбулаторно-поликлинические учреждения (поликлиники, диспансеры и центры) различного уровня обслуживания, различного профиля (многопрофильные, стоматологические, физиотерапевтические, семейные и др.) и различного назначения - далее ЛПУ.</w:t>
      </w:r>
    </w:p>
    <w:p>
      <w:pPr>
        <w:pStyle w:val="Normal"/>
        <w:spacing w:lineRule="auto" w:line="240" w:before="0" w:after="0"/>
        <w:ind w:firstLine="708"/>
        <w:jc w:val="both"/>
        <w:rPr>
          <w:rFonts w:ascii="Times New Roman" w:hAnsi="Times New Roman" w:cs="Times New Roman"/>
          <w:sz w:val="24"/>
          <w:szCs w:val="24"/>
        </w:rPr>
      </w:pPr>
      <w:bookmarkStart w:id="91" w:name="sub_501"/>
      <w:bookmarkStart w:id="92" w:name="sub_502"/>
      <w:bookmarkEnd w:id="91"/>
      <w:bookmarkEnd w:id="92"/>
      <w:r>
        <w:rPr>
          <w:rFonts w:cs="Times New Roman" w:ascii="Times New Roman" w:hAnsi="Times New Roman"/>
          <w:sz w:val="24"/>
          <w:szCs w:val="24"/>
        </w:rPr>
        <w:t>5.2 Требования к медицинским подразделениям санаториев и домов отдыха аналогичны требованиям к амбулаторно-поликлиническим учреждениям, а также к лечебно-диагностическим и восстановительным подразделениям стационаров.</w:t>
      </w:r>
    </w:p>
    <w:p>
      <w:pPr>
        <w:pStyle w:val="Normal"/>
        <w:spacing w:lineRule="auto" w:line="240" w:before="0" w:after="0"/>
        <w:ind w:firstLine="708"/>
        <w:jc w:val="both"/>
        <w:rPr>
          <w:rFonts w:ascii="Times New Roman" w:hAnsi="Times New Roman" w:cs="Times New Roman"/>
          <w:sz w:val="24"/>
          <w:szCs w:val="24"/>
        </w:rPr>
      </w:pPr>
      <w:bookmarkStart w:id="93" w:name="sub_502"/>
      <w:bookmarkStart w:id="94" w:name="sub_503"/>
      <w:bookmarkEnd w:id="93"/>
      <w:bookmarkEnd w:id="94"/>
      <w:r>
        <w:rPr>
          <w:rFonts w:cs="Times New Roman" w:ascii="Times New Roman" w:hAnsi="Times New Roman"/>
          <w:sz w:val="24"/>
          <w:szCs w:val="24"/>
        </w:rPr>
        <w:t>5.3 На участках лечебно-профилактических учреждений вдоль пешеходных путей следует устраивать через каждые 50 м площадки отдыха с местами для сидения, в том числе для инвалидов на креслах-колясках.</w:t>
      </w:r>
    </w:p>
    <w:p>
      <w:pPr>
        <w:pStyle w:val="Normal"/>
        <w:spacing w:lineRule="auto" w:line="240" w:before="0" w:after="0"/>
        <w:ind w:firstLine="708"/>
        <w:jc w:val="both"/>
        <w:rPr>
          <w:rFonts w:ascii="Times New Roman" w:hAnsi="Times New Roman" w:cs="Times New Roman"/>
          <w:sz w:val="24"/>
          <w:szCs w:val="24"/>
        </w:rPr>
      </w:pPr>
      <w:bookmarkStart w:id="95" w:name="sub_503"/>
      <w:bookmarkStart w:id="96" w:name="sub_504"/>
      <w:bookmarkEnd w:id="95"/>
      <w:bookmarkEnd w:id="96"/>
      <w:r>
        <w:rPr>
          <w:rFonts w:cs="Times New Roman" w:ascii="Times New Roman" w:hAnsi="Times New Roman"/>
          <w:sz w:val="24"/>
          <w:szCs w:val="24"/>
        </w:rPr>
        <w:t>5.4 Для удобства самообслуживания инвалидов в вестибюле, в том числе переодевания, следует предусматривать свободную от напольного оборудования и мебели зону, при этом на высоте 0,8-1,2 м от уровня пола рекомендуется разместить настенные полки-столы, крючки и опорные поручни.</w:t>
      </w:r>
    </w:p>
    <w:p>
      <w:pPr>
        <w:pStyle w:val="Normal"/>
        <w:spacing w:lineRule="auto" w:line="240" w:before="0" w:after="0"/>
        <w:ind w:firstLine="708"/>
        <w:jc w:val="both"/>
        <w:rPr>
          <w:rFonts w:ascii="Times New Roman" w:hAnsi="Times New Roman" w:cs="Times New Roman"/>
          <w:sz w:val="24"/>
          <w:szCs w:val="24"/>
        </w:rPr>
      </w:pPr>
      <w:bookmarkStart w:id="97" w:name="sub_504"/>
      <w:bookmarkStart w:id="98" w:name="sub_505"/>
      <w:bookmarkEnd w:id="97"/>
      <w:bookmarkEnd w:id="98"/>
      <w:r>
        <w:rPr>
          <w:rFonts w:cs="Times New Roman" w:ascii="Times New Roman" w:hAnsi="Times New Roman"/>
          <w:sz w:val="24"/>
          <w:szCs w:val="24"/>
        </w:rPr>
        <w:t>5.5 При наличии в ЛПУ только подразделений 1-го типа специально оборудованные для инвалидов на креслах-колясках санитарные помещения (уборные, раздевальные и др.) должны входить в общее расчетное число помещений данного назначения и размещаться при центральном вестибюле, а также в составе помещений оздоровительных и лечебных бассейнов, отделений водолечения и т.п., откуда пациент не может выйти в вестибюль не переодеваясь в сухую одежду.</w:t>
      </w:r>
    </w:p>
    <w:p>
      <w:pPr>
        <w:pStyle w:val="Normal"/>
        <w:spacing w:lineRule="auto" w:line="240" w:before="0" w:after="0"/>
        <w:ind w:firstLine="708"/>
        <w:jc w:val="both"/>
        <w:rPr>
          <w:rFonts w:ascii="Times New Roman" w:hAnsi="Times New Roman" w:cs="Times New Roman"/>
          <w:sz w:val="24"/>
          <w:szCs w:val="24"/>
        </w:rPr>
      </w:pPr>
      <w:bookmarkStart w:id="99" w:name="sub_505"/>
      <w:bookmarkEnd w:id="99"/>
      <w:r>
        <w:rPr>
          <w:rFonts w:cs="Times New Roman" w:ascii="Times New Roman" w:hAnsi="Times New Roman"/>
          <w:sz w:val="24"/>
          <w:szCs w:val="24"/>
        </w:rPr>
        <w:t>Для подразделений 2-го типа специализированные уборные и раздевальные следует размещать в структуре этих отделений или в непосредственной близости.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Помещения, специально оборудованные для инвалидов на креслах-колясках: санузлы, раздевальные, ванные и др. должны входить в общее расчетное число помещений данного назначения.</w:t>
      </w:r>
    </w:p>
    <w:p>
      <w:pPr>
        <w:pStyle w:val="Normal"/>
        <w:spacing w:lineRule="auto" w:line="240" w:before="0" w:after="0"/>
        <w:ind w:firstLine="708"/>
        <w:jc w:val="both"/>
        <w:rPr/>
      </w:pPr>
      <w:bookmarkStart w:id="100" w:name="sub_506"/>
      <w:bookmarkEnd w:id="100"/>
      <w:r>
        <w:rPr>
          <w:rFonts w:cs="Times New Roman" w:ascii="Times New Roman" w:hAnsi="Times New Roman"/>
          <w:sz w:val="24"/>
          <w:szCs w:val="24"/>
        </w:rPr>
        <w:t xml:space="preserve">5.6 Габариты врачебных и лечебных кабинетов не должны препятствовать их посещению пациентами на креслах-колясках. Расстановка в них оборудования должна обеспечить возможность свободного подъезда к столу врача шириной 1,2 м и разворота кресла-коляски диаметром не менее 1,4 м в соответствии с </w:t>
      </w:r>
      <w:hyperlink r:id="rId46">
        <w:r>
          <w:rPr>
            <w:rStyle w:val="Style16"/>
            <w:rFonts w:cs="Times New Roman" w:ascii="Times New Roman" w:hAnsi="Times New Roman"/>
            <w:color w:val="000000"/>
            <w:sz w:val="24"/>
            <w:szCs w:val="24"/>
          </w:rPr>
          <w:t>СП 148.13330</w:t>
        </w:r>
      </w:hyperlink>
      <w:r>
        <w:rPr>
          <w:rFonts w:cs="Times New Roman" w:ascii="Times New Roman" w:hAnsi="Times New Roman"/>
          <w:sz w:val="24"/>
          <w:szCs w:val="24"/>
        </w:rPr>
        <w:t xml:space="preserve"> и требованиями </w:t>
      </w:r>
      <w:hyperlink r:id="rId47">
        <w:r>
          <w:rPr>
            <w:rStyle w:val="Style16"/>
            <w:rFonts w:cs="Times New Roman" w:ascii="Times New Roman" w:hAnsi="Times New Roman"/>
            <w:color w:val="000000"/>
            <w:sz w:val="24"/>
            <w:szCs w:val="24"/>
          </w:rPr>
          <w:t>СанПиН 2.1.3.2630</w:t>
        </w:r>
      </w:hyperlink>
      <w:r>
        <w:rPr>
          <w:rFonts w:cs="Times New Roman" w:ascii="Times New Roman" w:hAnsi="Times New Roman"/>
          <w:sz w:val="24"/>
          <w:szCs w:val="24"/>
        </w:rPr>
        <w:t>.</w:t>
      </w:r>
    </w:p>
    <w:p>
      <w:pPr>
        <w:pStyle w:val="Normal"/>
        <w:spacing w:lineRule="auto" w:line="240" w:before="0" w:after="0"/>
        <w:ind w:firstLine="708"/>
        <w:jc w:val="both"/>
        <w:rPr>
          <w:rFonts w:ascii="Times New Roman" w:hAnsi="Times New Roman" w:cs="Times New Roman"/>
          <w:sz w:val="24"/>
          <w:szCs w:val="24"/>
        </w:rPr>
      </w:pPr>
      <w:bookmarkStart w:id="101" w:name="sub_506"/>
      <w:bookmarkStart w:id="102" w:name="sub_507"/>
      <w:bookmarkEnd w:id="101"/>
      <w:bookmarkEnd w:id="102"/>
      <w:r>
        <w:rPr>
          <w:rFonts w:cs="Times New Roman" w:ascii="Times New Roman" w:hAnsi="Times New Roman"/>
          <w:sz w:val="24"/>
          <w:szCs w:val="24"/>
        </w:rPr>
        <w:t>5.7 Глубина ванны в кабинете подводного массажа должна быть не менее 0,4-0,6 м. По периметру ванна снабжается опорными поручнями. Вокруг ванны предусматривается пространство не менее 1,5-1,6 м для проезда инвалидной коляски. Пол вокруг ванны покрывается резиновым или другим нескользким покрытием.</w:t>
      </w:r>
    </w:p>
    <w:p>
      <w:pPr>
        <w:pStyle w:val="Normal"/>
        <w:spacing w:lineRule="auto" w:line="240" w:before="0" w:after="0"/>
        <w:ind w:firstLine="708"/>
        <w:jc w:val="both"/>
        <w:rPr>
          <w:rFonts w:ascii="Times New Roman" w:hAnsi="Times New Roman" w:cs="Times New Roman"/>
          <w:sz w:val="24"/>
          <w:szCs w:val="24"/>
        </w:rPr>
      </w:pPr>
      <w:bookmarkStart w:id="103" w:name="sub_507"/>
      <w:bookmarkStart w:id="104" w:name="sub_508"/>
      <w:bookmarkEnd w:id="103"/>
      <w:bookmarkEnd w:id="104"/>
      <w:r>
        <w:rPr>
          <w:rFonts w:cs="Times New Roman" w:ascii="Times New Roman" w:hAnsi="Times New Roman"/>
          <w:sz w:val="24"/>
          <w:szCs w:val="24"/>
        </w:rPr>
        <w:t>5.8 В помещении подводного массажа и в кабинах душевого зала поликлиники рекомендуется устройство специального оборудования для перемещения инвалида с поражением ОДА из коляски в ванную или кабину, а также специальные поручни и упоры для коленей с целью опоры инвалида во время приема процедуры.</w:t>
      </w:r>
    </w:p>
    <w:p>
      <w:pPr>
        <w:pStyle w:val="Normal"/>
        <w:spacing w:lineRule="auto" w:line="240" w:before="0" w:after="0"/>
        <w:ind w:firstLine="708"/>
        <w:jc w:val="both"/>
        <w:rPr>
          <w:rFonts w:ascii="Times New Roman" w:hAnsi="Times New Roman" w:cs="Times New Roman"/>
          <w:sz w:val="24"/>
          <w:szCs w:val="24"/>
        </w:rPr>
      </w:pPr>
      <w:bookmarkStart w:id="105" w:name="sub_508"/>
      <w:bookmarkStart w:id="106" w:name="sub_509"/>
      <w:bookmarkEnd w:id="105"/>
      <w:bookmarkEnd w:id="106"/>
      <w:r>
        <w:rPr>
          <w:rFonts w:cs="Times New Roman" w:ascii="Times New Roman" w:hAnsi="Times New Roman"/>
          <w:sz w:val="24"/>
          <w:szCs w:val="24"/>
        </w:rPr>
        <w:t>5.9 При проектировании ЛПУ следует учитывать требования приспособления архитектурной среды для инвалидов, продиктованные функциональными особенностями этих учреждений.</w:t>
      </w:r>
    </w:p>
    <w:p>
      <w:pPr>
        <w:pStyle w:val="Normal"/>
        <w:spacing w:lineRule="auto" w:line="240" w:before="0" w:after="0"/>
        <w:ind w:firstLine="708"/>
        <w:jc w:val="both"/>
        <w:rPr>
          <w:rFonts w:ascii="Times New Roman" w:hAnsi="Times New Roman" w:cs="Times New Roman"/>
          <w:sz w:val="24"/>
          <w:szCs w:val="24"/>
        </w:rPr>
      </w:pPr>
      <w:bookmarkStart w:id="107" w:name="sub_509"/>
      <w:bookmarkEnd w:id="107"/>
      <w:r>
        <w:rPr>
          <w:rFonts w:cs="Times New Roman" w:ascii="Times New Roman" w:hAnsi="Times New Roman"/>
          <w:sz w:val="24"/>
          <w:szCs w:val="24"/>
        </w:rPr>
        <w:t>Набор и насыщенность специальным оборудованием для инвалидов различных категорий помещений принимается в зависимости от того, к какой группе относится это помещение.</w:t>
      </w:r>
    </w:p>
    <w:p>
      <w:pPr>
        <w:pStyle w:val="Normal"/>
        <w:spacing w:lineRule="auto" w:line="240" w:before="0" w:after="0"/>
        <w:ind w:firstLine="708"/>
        <w:jc w:val="both"/>
        <w:rPr>
          <w:rFonts w:ascii="Times New Roman" w:hAnsi="Times New Roman" w:cs="Times New Roman"/>
          <w:sz w:val="24"/>
          <w:szCs w:val="24"/>
        </w:rPr>
      </w:pPr>
      <w:bookmarkStart w:id="108" w:name="sub_510"/>
      <w:bookmarkEnd w:id="108"/>
      <w:r>
        <w:rPr>
          <w:rFonts w:cs="Times New Roman" w:ascii="Times New Roman" w:hAnsi="Times New Roman"/>
          <w:sz w:val="24"/>
          <w:szCs w:val="24"/>
        </w:rPr>
        <w:t>5.10 При помещениях лечебной физкультуры, а также при душевом зале должны быть предусмотрены раздевальные с учетом возможности их использования инвалидами, в том числе на креслах-колясках (иметь: минимальные размеры помещения - 3,0x6,0 м; свободные от напольного оборудования зоны диаметром не менее 1,5 м; пристенные поручни у скамей для раздевания). Нумерация на шкафах в гардеробных/раздевальных и душевых должна быть рельефной и на контрастном фоне.</w:t>
      </w:r>
    </w:p>
    <w:p>
      <w:pPr>
        <w:pStyle w:val="Normal"/>
        <w:spacing w:lineRule="auto" w:line="240" w:before="0" w:after="0"/>
        <w:ind w:firstLine="708"/>
        <w:jc w:val="both"/>
        <w:rPr>
          <w:rFonts w:ascii="Times New Roman" w:hAnsi="Times New Roman" w:cs="Times New Roman"/>
          <w:sz w:val="24"/>
          <w:szCs w:val="24"/>
        </w:rPr>
      </w:pPr>
      <w:bookmarkStart w:id="109" w:name="sub_510"/>
      <w:bookmarkStart w:id="110" w:name="sub_511"/>
      <w:bookmarkEnd w:id="109"/>
      <w:bookmarkEnd w:id="110"/>
      <w:r>
        <w:rPr>
          <w:rFonts w:cs="Times New Roman" w:ascii="Times New Roman" w:hAnsi="Times New Roman"/>
          <w:sz w:val="24"/>
          <w:szCs w:val="24"/>
        </w:rPr>
        <w:t>5.11 Для торговых залов аптек и раздаточных пунктов молочных кухонь действительны те же требования, что и для торговых залов учреждений торговли.</w:t>
      </w:r>
    </w:p>
    <w:p>
      <w:pPr>
        <w:pStyle w:val="Normal"/>
        <w:spacing w:lineRule="auto" w:line="240" w:before="0" w:after="0"/>
        <w:ind w:firstLine="708"/>
        <w:jc w:val="both"/>
        <w:rPr>
          <w:rFonts w:ascii="Times New Roman" w:hAnsi="Times New Roman" w:cs="Times New Roman"/>
          <w:sz w:val="24"/>
          <w:szCs w:val="24"/>
        </w:rPr>
      </w:pPr>
      <w:bookmarkStart w:id="111" w:name="sub_511"/>
      <w:bookmarkStart w:id="112" w:name="sub_512"/>
      <w:bookmarkEnd w:id="111"/>
      <w:bookmarkEnd w:id="112"/>
      <w:r>
        <w:rPr>
          <w:rFonts w:cs="Times New Roman" w:ascii="Times New Roman" w:hAnsi="Times New Roman"/>
          <w:sz w:val="24"/>
          <w:szCs w:val="24"/>
        </w:rPr>
        <w:t>5.12 Аптечные прилавки должны быть доступными для инвалидов, передвигающихся на креслах-колясках. Товар на прилавках следует располагать в поле зрения людей, сидящих в инвалидных колясках.</w:t>
      </w:r>
    </w:p>
    <w:p>
      <w:pPr>
        <w:pStyle w:val="Normal"/>
        <w:spacing w:lineRule="auto" w:line="240" w:before="0" w:after="0"/>
        <w:ind w:firstLine="708"/>
        <w:jc w:val="both"/>
        <w:rPr>
          <w:rFonts w:ascii="Times New Roman" w:hAnsi="Times New Roman" w:cs="Times New Roman"/>
          <w:sz w:val="24"/>
          <w:szCs w:val="24"/>
        </w:rPr>
      </w:pPr>
      <w:bookmarkStart w:id="113" w:name="sub_512"/>
      <w:bookmarkStart w:id="114" w:name="sub_513"/>
      <w:bookmarkEnd w:id="113"/>
      <w:bookmarkEnd w:id="114"/>
      <w:r>
        <w:rPr>
          <w:rFonts w:cs="Times New Roman" w:ascii="Times New Roman" w:hAnsi="Times New Roman"/>
          <w:sz w:val="24"/>
          <w:szCs w:val="24"/>
        </w:rPr>
        <w:t>5.13 Места ожидания и приема пациентов оборудуются специализированными техническими и информационными средствами (индукционными и другими системами дополнительного озвучивания, тактильными указателями, радиоинформаторами и пр.).</w:t>
      </w:r>
    </w:p>
    <w:p>
      <w:pPr>
        <w:pStyle w:val="Normal"/>
        <w:spacing w:lineRule="auto" w:line="240" w:before="0" w:after="0"/>
        <w:ind w:firstLine="709"/>
        <w:jc w:val="center"/>
        <w:rPr>
          <w:rFonts w:ascii="Times New Roman" w:hAnsi="Times New Roman" w:cs="Times New Roman"/>
          <w:b/>
          <w:b/>
          <w:sz w:val="24"/>
          <w:szCs w:val="24"/>
        </w:rPr>
      </w:pPr>
      <w:bookmarkStart w:id="115" w:name="sub_513"/>
      <w:bookmarkStart w:id="116" w:name="sub_513"/>
      <w:bookmarkEnd w:id="116"/>
      <w:r>
        <w:rPr>
          <w:rFonts w:cs="Times New Roman" w:ascii="Times New Roman" w:hAnsi="Times New Roman"/>
          <w:b/>
          <w:sz w:val="24"/>
          <w:szCs w:val="24"/>
        </w:rPr>
      </w:r>
    </w:p>
    <w:p>
      <w:pPr>
        <w:pStyle w:val="Normal"/>
        <w:spacing w:lineRule="auto" w:line="240" w:before="0" w:after="0"/>
        <w:ind w:firstLine="567"/>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ind w:left="57" w:right="57" w:firstLine="709"/>
        <w:jc w:val="center"/>
        <w:rPr>
          <w:rFonts w:ascii="Times New Roman" w:hAnsi="Times New Roman" w:cs="Times New Roman"/>
          <w:b/>
          <w:b/>
          <w:sz w:val="24"/>
          <w:szCs w:val="24"/>
        </w:rPr>
      </w:pPr>
      <w:r>
        <w:rPr>
          <w:rFonts w:cs="Times New Roman" w:ascii="Times New Roman" w:hAnsi="Times New Roman"/>
          <w:b/>
          <w:sz w:val="24"/>
          <w:szCs w:val="24"/>
        </w:rPr>
        <w:t xml:space="preserve">Свод правил СП 148.13330.2012 </w:t>
      </w:r>
    </w:p>
    <w:p>
      <w:pPr>
        <w:pStyle w:val="Normal"/>
        <w:spacing w:lineRule="auto" w:line="240" w:before="0" w:after="0"/>
        <w:ind w:left="57" w:right="57" w:firstLine="709"/>
        <w:jc w:val="center"/>
        <w:rPr>
          <w:rFonts w:ascii="Times New Roman" w:hAnsi="Times New Roman" w:cs="Times New Roman"/>
          <w:b/>
          <w:b/>
          <w:sz w:val="24"/>
          <w:szCs w:val="24"/>
        </w:rPr>
      </w:pPr>
      <w:r>
        <w:rPr>
          <w:rFonts w:cs="Times New Roman" w:ascii="Times New Roman" w:hAnsi="Times New Roman"/>
          <w:b/>
          <w:sz w:val="24"/>
          <w:szCs w:val="24"/>
        </w:rPr>
        <w:t>«Помещения в учреждениях социального и медицинского обслуживания. Правила проектирования»,</w:t>
      </w:r>
    </w:p>
    <w:p>
      <w:pPr>
        <w:pStyle w:val="Normal"/>
        <w:spacing w:lineRule="auto" w:line="240" w:before="0" w:after="0"/>
        <w:ind w:left="57" w:right="57" w:firstLine="709"/>
        <w:jc w:val="center"/>
        <w:rPr>
          <w:rFonts w:ascii="Times New Roman" w:hAnsi="Times New Roman" w:cs="Times New Roman"/>
          <w:b/>
          <w:b/>
          <w:sz w:val="24"/>
          <w:szCs w:val="24"/>
        </w:rPr>
      </w:pPr>
      <w:r>
        <w:rPr>
          <w:rFonts w:cs="Times New Roman" w:ascii="Times New Roman" w:hAnsi="Times New Roman"/>
          <w:b/>
          <w:sz w:val="24"/>
          <w:szCs w:val="24"/>
        </w:rPr>
        <w:t>утвержденный Приказом Госстроя от 27 декабря 2012 г. N 135/ГС, введенный 1 июля 2013 г.</w:t>
      </w:r>
    </w:p>
    <w:p>
      <w:pPr>
        <w:pStyle w:val="Normal"/>
        <w:spacing w:lineRule="auto" w:line="240" w:before="0" w:after="0"/>
        <w:ind w:left="57" w:right="57"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t>( И з в л е ч е н и я )</w:t>
      </w:r>
    </w:p>
    <w:p>
      <w:pPr>
        <w:pStyle w:val="Normal"/>
        <w:spacing w:lineRule="auto" w:line="240" w:before="0" w:after="0"/>
        <w:ind w:left="57" w:right="57"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1.1 Настоящий свод правил устанавливает правила проектирования помещений постоянного или временного пребывания маломобильных групп населения (далее - МГН).</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1.2 Свод правил распространяется на стационарные и полустационарные учреждения медицинского, социального и медико-социального обслуживания, связанные с уходом за немощными и хронически больными людьми.</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4.1 Общие правила оборудования помещений</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4.1.1 Настоящий свод правил направлен на создание полноценной пространственной среды в учреждениях социального и медицинского обслуживания при помощи рациональных планировочных решений, применения современного оборудования и мебели, обеспечивающих требуемый уровень доступности и безопасности социальных услуг и медицинской помощи, а также комфортность пребывания и проживания маломобильных групп населения в специализированных зданиях.</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 xml:space="preserve">Из помещений, предназначенных для непосредственного пребывания МГН, рассмотрены, в основном, те, которые имеют многократную повторяемость в объектах проживания, медицинского и социального обслуживания. </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4.1.2 Проектные решения по оборудованию и оснащению специализированных зданий и сооружений должны соответствовать возможностям и потребностям МГН. Под этим подразумевается адаптация архитектурной среды для нужд людей по критериям доступности, безопасности, удобства и информативности.</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4.1.3 Архитектурные и инженерные решения по внутреннему обустройству зданий социальных и медико-социальных учреждений рекомендуется ориентировать на компенсацию нарушений здоровья в области опорно-двигательного аппарата, слуха, зрения, сердечно-сосудистой системы и психики.</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4.1.4 Основные направления создания комфортности (удобства):</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повышение качества среды через оптимальную организацию пространства здания, учитывающую состояние здоровья человека, и создание дополнительных условий, помогающих ему в получении необходимых услуг и самообслуживании;</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создание условий для минимальных затрат и усилий человека на удовлетворение своих нужд путем применения необходимого и эргономичного оборудования;</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обеспечение своевременной возможности отдыха, ожидания и дополнительного обслуживания, получения заблаговременно нужной информации.</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4.1.5 На обустройство и оборудование помещений, посещаемых МГН во всех типах общественных и жилых зданий, в том числе и специально для них предназначенных, распространяются все требования, которые изложены в СП 59.13330.</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4.1.6 Расстановка мебели и оборудования в помещениях, где находятся или обслуживаются МГН, производится с учетом их основных антропометрических габаритов.</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4.1.7 Высоту жилых и палатных помещений от пола до потолка во вновь строящихся зданиях следует принимать не менее 3,0 м. При реконструкции и приспособлении зданий высота должна быть не менее 2,6 м. Высоту залов лечебно- плавательных бассейнов с численностью пациентов 10 и менее - 3,0 м.</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4.1.8 В связи с ослабленным зрением и нарушением координации движений значительной части МГН различные элементы оборудования (выключатели, розетки и др.) должны иметь контрастные цвета по отношению к фону, на котором они расположены, чтобы их можно было при необходимости легко обнаружить.</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4.1.9 Следует подбирать такие типы мебельной фурнитуры (ручки, защелки и др.), пользование которыми не представляет затруднений ослабленным людям, а осуществляется простым нажатием.</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4.1.10 При проектировании учреждений с постоянным нахождением МГН следует:</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применять фитодизайн помещений, основанный на использовании оздоровительных растений и трав;</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создавать в холлах для ожидания и местах тихого отдыха аквариумы, фонтанчики, цветочные композиции и другие элементы природной среды;</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создавать внутренние дворики с местами для отдыха, элементами зимнего сада, "живого уголка", пруда с декоративными рыбками;</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применять камины, служащие центрами общения и организации более маленьких пространств внутри больших.</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4.2 Особенности оснащения и обустройства помещений с учетом подвижности МГН</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4.2.1 Ослабленные люди по степени подвижности, влияющей на характер оборудования помещений, в которых живут и получают социальное и медицинское обслуживание, делятся на следующие три категории:</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свободно передвигающиеся;</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с ограниченным передвижением в пределах дома, квартиры, комнаты, этажа;</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обездвиженные, беспомощные, прикованные к постели.</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С изменением состояния здоровья МГН переходят из одной категории подвижности в другую.</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4.2.2 Планировочные габариты помещений для людей с ограниченной подвижностью должны учитывать возможность их перемещения с помощью различных вспомогательных средств.</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4.2.3 По мере потери подвижности человека следует изменять принципы организации внутреннего пространства:</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для свободно передвигающихся МГН основной акцент делается на обеспечение удобного и безопасного передвижения;</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для людей с ограниченной подвижностью основной акцент делается на обеспечение удобного и безопасного места отдыха и коммуникационных путей к нему;</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для людей с потерей подвижности уменьшается необходимое пространство жилой зоны и увеличиваются размеры вспомогательных помещений для гигиенических процедур.</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4.2.4 По ходу движения МГН, относящихся ко второй категории, в учреждениях, предназначенных для их проживания, длительного пребывания и лечения, должны быть предусмотрены специальные устройства, облегчающие передвижение: поручни вдоль коридоров, откидные сиденья в лифтах, сиденья для отдыха по пути следования.</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4.2.5 Для людей с ограниченным передвижением, которые длительное время проводят сидя, наиболее важным является организация мест отдыха. Такие места в пространстве здания должны быть предусмотрены с учетом разнообразных видов отдыха:</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для созерцания окружающей жизни и элементов природы;</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для отдыха по пути к цели;</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для общения в небольшом кругу собеседников;</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для общения по телефону;</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для ожидания приема (в лечебных и социальных учреждениях);</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для сидения в любимом удобном кресле за рукоделием или за чтением.</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В зависимости от назначения места отдыха оно может быть более изолированным и небольшим по площади (чтобы поговорить по телефону) или более открытым, с более или менее компактным размещением мест для сидения.</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4.2.6 Размеры и планировка помещений, в которых люди с ограниченной подвижностью получают постороннюю помощь при самообслуживании, а также расстановка в них мебели и инженерного оборудования должны учитывать нахождение персонала.</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4.2.7 При оборудовании помещений постоянного пребывания МГН необходимо учитывать уменьшение подвижности позвоночника (уменьшение амплитуды сгибания позвоночника) этих людей. Размещение рабочей зоны, электрических выключателей, ручек, звонков и других элементов должно производиться с учетом зон досягаемости в вертикальной и горизонтальной плоскостях, доступных МГН в положении стоя, сидя и лежа.</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Выключатели электроосвещения и приборов, а также электрические розетки должны быть расположены на высоте 80-110 см от уровня пола. Розетки и выключатели не следует размещать ближе чем на 40 см от углов комнат.</w:t>
      </w:r>
    </w:p>
    <w:p>
      <w:pPr>
        <w:pStyle w:val="Normal"/>
        <w:spacing w:lineRule="auto" w:line="240" w:before="0" w:after="0"/>
        <w:ind w:left="57" w:right="57" w:firstLine="709"/>
        <w:jc w:val="both"/>
        <w:rPr/>
      </w:pPr>
      <w:r>
        <w:rPr>
          <w:rFonts w:cs="Times New Roman" w:ascii="Times New Roman" w:hAnsi="Times New Roman"/>
          <w:sz w:val="24"/>
          <w:szCs w:val="24"/>
        </w:rPr>
        <w:t>4.2.8 Для хранения вспомогательных средств передвижения МГН с нарушениями опорно-двигательного аппарата (ходунков, костылей и других устройств различной конструкции) в специализированных жилых домах и стационарных медицинских учреждениях необходимо предусматривать специальные кладовые, размеры которых (не менее 6 м</w:t>
      </w:r>
      <w:r>
        <w:rPr>
          <w:rFonts w:cs="Times New Roman" w:ascii="Times New Roman" w:hAnsi="Times New Roman"/>
          <w:sz w:val="24"/>
          <w:szCs w:val="24"/>
          <w:vertAlign w:val="superscript"/>
        </w:rPr>
        <w:t>2</w:t>
      </w:r>
      <w:r>
        <w:rPr>
          <w:rFonts w:cs="Times New Roman" w:ascii="Times New Roman" w:hAnsi="Times New Roman"/>
          <w:sz w:val="24"/>
          <w:szCs w:val="24"/>
        </w:rPr>
        <w:t>) должны учитывать габариты этих устройств.</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4.2.9 Для людей, прикованных к постели, наиболее важным элементом пространства является организация места для лежания, которое помимо специализированного мебельного оборудования должно быть оборудовано освещением, сигнализацией и устройствами дистанционного управления аудиовидеоаппаратурой, осветительными приборами, жалюзи, телефоном и др.</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4.2.10 Замкнутые пространства, где человек может оказаться один (например, кабина лифта), должны быть оборудованы экстренной двусторонней связью с диспетчером или дежурным, в том числе для лиц с дефектами слуха.</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4.3 Визуальные устройства и средства информации</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4.3.1 Условием психологического равновесия МГН, которым свойственно затрудненное понимание пространственных характеристик в малознакомых для них учреждениях, является их свободное ориентирование в окружающем пространстве. Это предполагает создание в специализированных учреждениях системы ориентиров.</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4.3.2 К визуальным устройствам и средствам информации, используемым для направления движения и поведения посетителей, относятся:</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разметка и цвет элементов оборудования;</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цветовые указатели и знаки;</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щиты, стенды, табло;</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световые маячки.</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4.3.3 Целесообразность применения и набор конкретных средств информации в соответствии с требованиями СП 136.13330 устанавливаются заданием на проектирование.</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4.3.4 Надписи, предназначенные для ориентации в пространстве МГН (в том числе на дверях кабинетов, в коридорах и др.), должны быть выполнены крупными буквами (высотой не менее 6 см) на контрастном фоне.</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4.3.5 Для ориентации человека различные по функциональному назначению помещения или подразделения рекомендуется выполнять в разной цветовой гамме покрытий стен и полов. Один из приемов, способствующих ориентации в пространстве, - поэтажное выделение лестничных площадок и лифтовых холлов покраской различными колерами и другими декоративными методами.</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4.4 Оборудование коммуникационно-рекреационной группы помещений</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4.4.1 В целях защиты от травматизма запрещается использовать на входных крыльцах, в вестибюлях и в коридорах скользкие материалы для покрытия полов (мрамор, гранит, керамическую плитку и т.п.). Участки пола на путях движения на расстоянии 0,6 м перед дверными проемами и входами на лестницы и пандусы, а также перед поворотом коммуникационных путей должны иметь рифленую или контрастно окрашенную поверхность. Допускается предусматривать световые маячки.</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4.4.2 На лестницах и в коридорах следует предусматривать устройство двойных поручней, располагающихся на высоте 0,9 м, и 0,7 м от уровня пола. Поручни на лестницах должны быть с двух сторон, при этом они должны выступать по длине на 0,3 м по отношению к началу лестницы или пандуса. Край поручня должен быть загнутым или замкнутым в петлю, с поворотом вниз или к стене.</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Поручни и штанги необходимо крепить к основным строительным конструкциям с расчетом на динамическую нагрузку не менее 120 кгс. Чтобы за поручень было удобно держаться, он должен быть выполнен из дерева, иметь диаметр 3-6 см и отстоять от стены на 5-6 см.</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4.4.3 Кнопки управления лифтом, другими механизмами и приборами должны иметь рельефные обозначения. На поручнях перил должны предусматриваться рельефные обозначения этажей.</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4.4.4 При проектировании лестниц нужно учитывать следующее:</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при перепаде отметок пола между помещениями менее 0,3 м безопаснее использовать не ступени, а пандусы с уклоном не более 8%;</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лестничные марши должны иметь не менее трех ступеней;</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лестницы в плане должны быть преимущественно прямоугольными с поворотами под прямым углом, винтовых лестниц следует, как правило, избегать;</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ступени не должны быть выдвинуты над подступенками более чем на 1,5 см, поскольку выступающие вперед края представляют опасность для тех, кто с трудом ходит.</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4.4.5 Необходимо применять кабины лифта с откидными сиденьями.</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4.4.6 При устройстве дверей необходимо учитывать следующие особенности:</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двери помещений, граничащих с коридором, должны открываться внутрь (кроме помещений с числом пребывающих в них свыше 15 чел.);</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двери должны открываться легко, без особых усилий;</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свободная ширина проема - не менее 1,1 м;</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при использовании стеклянных дверей и перегородок снизу (не ниже 1,2 м) должна быть непрозрачная полоса высотой не менее 0,1 м и шириной 0,2 м, а на уровне глаз желательна маркировка.</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4.4.7 Коммуникационные пространства в пределах полосы движения должны быть свободны от выступающих элементов конструкций, встроенной мебели и др. Выступающим углам стен, встроенного оборудования и мебели следует придавать округленные формы с радиусом 7-10 см.</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4.5 Санитарно-гигиенические помещения</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Общие требования к санитарно-гигиеническим помещениям</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4.5.1 Санитарно-гигиенические помещения должны оборудоваться опорами, перилами и поручнями, обеспечивающими МГН удобство и безопасность передвижения и пользования санитарными приборами. Поручни должны быть плотно прикреплены к стене и фиксироваться в нужном положении.</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4.5.2 При умывальниках в местах общего пользования должны устанавливаться сенсорные, бесконтактные краны холодной и горячей воды, обеспечивающие высокий уровень соблюдения гигиены, а также смесители рычажного и нажимного действия.</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По возможности, должны использоваться умывальники:</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с горизонтальным подсоединением сифона, у которых сифон и трубопровод установлены у стены;</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эргономичной формы, у которых передняя кромка имеет плавный изгиб внутрь, позволяющий опираться на него при умывании;</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с раковинами, положение которых (высоту или угол наклона) пользователь, в том числе ребенок, может легко менять в зависимости от своего роста.</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4.5.3 Во избежание ожогов при пользовании горячей водой целесообразно использовать смесители, автоматически устанавливающие нужную температуру воды, текущей из крана со стопором на отметке 37°С.</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4.5.4 Покрытие полов в санитарно-гигиенических помещениях (умывальных, туалетах, душевых, личной гигиены женщин, ванных) должно быть влагостойким, легко моющимся и обладать нескользкой поверхностью, исключающей падения и травмы.</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4.5.5 Поскольку значительную часть пациентов и проживающих в гериатрических учреждениях составляют женщины, в стационарных и жилых отделениях при отсутствии в палатах и жилых комнатах душевых с санузлами необходимо предусматривать комнаты санитарной гигиены (не менее одной комнаты на этаж), в которых на каждые 10 женщин устанавливаются биде и унитаз.</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4.5.6 В помещениях, оборудованных ванной и душем, за исключением санпропускников, а также в помещениях хранения уборочного инвентаря предусматриваются полотенцесушители.</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Особенности устройства санитарных узлов</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4.5.7 Санитарные узлы при помещениях общего назначения (в вестибюлях и местах ожидания амбулаторных, социальных и других учреждений) должны оборудоваться соответствующими опорами и поручнями около умывальника и унитаза.</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4.5.8 Поручни, штанги, умывальники, полки и другие приспособления в санузлах следует крепить к основным (несущим) конструкциям с расчетом на динамическую нагрузку 120 кгс.</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4.5.9 В уборных, ванных и душевых комнатах не допускается открывание дверей внутрь помещений, чтобы облегчить выход из помещения МГН при ухудшении самочувствия.</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4.5.10 Сиденья унитазов должны устанавливаться так, чтобы от уровня чистого пола до верха сиденья было не менее 0,5 м.</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Рекомендуется использовать модели унитазов с откидными подлокотниками, изготовленными из анодированного алюминия и выдерживающими нагрузку до 300 кг.</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4.5.11 Санитарные узлы, размещаемые при палатах и жилых помещениях, следует оборудовать умывальником и унитазом, специально приспособленными душами или сидячими ванными.</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4.5.12 При жилых комнатах и палатах гериатрических учреждений во избежание несчастных случаев следует устанавливать душевую кабину, а не ванну.</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4.5.13 Размеры санузлов для ослабленных и лежачих должны обеспечивать возможность принять душ на специальной кушетке (с помощью персонала) и быть не менее 1500x2000 мм. При этом в зоне размещения кушетки следует устанавливать больничный слив. Предусматриваться такие души должны в отделениях по уходу из расчета не менее одного на 15 чел.</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4.5.14 Рекомендуется использовать ручной душ с гибким шлангом на вертикальной стойке.</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4.5.15 Высота установки водоразборных кранов от уровня чистого пола должна быть 800-850 мм.</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4.5.16 В душевой кабине целесообразно предусматривать подставку (уступ) для мытья ног, полочку для мыла и мочалки, горизонтальный поручень на двух противоположных стенках кабины на высоте 1,2 м от пола и на расстоянии 7 см от плоскости стены, а под душевыми сетками - откидные сиденья.</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4.5.17 Ванная и душевая комнаты должны быть оборудованы сигнализацией экстренного вызова.</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Особенности оборудования ванных комнат</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4.5.18 Для обеспечения безопасности в ванных комнатах:</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пол ванной должен быть на одном уровне с полом помещения (при реконструкции перед ванной делается широкая ступенька с опорной стойкой. На дно ванны и ступеньки кладут резиновый коврик);</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при ограниченной подвижности людей целесообразно использовать сидячие ванны с герметичной дверью или специальный подъемник;</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двери ванной комнаты не должны закрываться с внутренней стороны.</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4.5.19 В каждом жилом отсеке и палатном отделении на 20-30 чел. следует размещать не менее одной ванны с подъемником или специальной душевой кабины для ослабленных и лежачих. Ванна должна устанавливаться длиною не менее 170 см.</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4.5.20 Размеры помещения, в которых устанавливаются ванны (в том числе санпропускников приемных отделений), должны быть не менее чем 2,3x3,0 м, что обеспечивает трехсторонний обход ванны персоналом, подъезд к ванне каталки с больным или немощным, а также установку подъемника.</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4.6 Внутренняя отделка помещений</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4.6.1 Цветовые решения, обусловленные особенностями зрения и психофизиологии больных, следующие:</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длинные коридоры белого цвета не способствуют поддержке умственных способностей людей, поэтому их следует разделить на разные цветовые отрезки;</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при цветовом выделении тех или других поверхностей в информационных целях следует учитывать возрастные изменения в восприятии голубого, зеленого и красного цвета, которые становятся трудно различимыми, а небольшие изменения в оттенках трудноуловимыми;</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все цвета большой насыщенности красного, красно-оранжевого, оранжево-желтого колера вызывают повышенное возбуждение, что обусловливает нецелесообразность их применения в помещениях постоянного пребывания;</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цвета средней и небольшой насыщенности: желтый, желто-зеленый, оранжево-желтый цвета повышают ясность видения, что обусловливает целесообразность их применения в интерьерах помещений или коммуникационных путей, требующих повышенного внимания.</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Различные цветовые отрезки стен при возможности могут быть заменены на сюжетные рисунки, лучше обеспечивающие ориентацию.</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4.6.2 Требуется особое внимание к обеспечению акустического комфорта помещений постоянного пребывания МГН, имеющих повышенную чувствительность к шуму, с одной стороны, и снижение слуха, обусловливающее повышение громкости речи, с другой стороны. Акустический комфорт достигается звукоизоляцией межкомнатных перегородок.</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4.6.3 Покрытия пола во всех коммуникационных зонах и помещениях должны выполняться из материалов, обеспечивающих повышенную безопасность:</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линолеум или ковровое покрытие должны применяться крупногабаритные, со стыками только у стен;</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керамические покрытия и линолеум должны применяться с шероховатой поверхностью;</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ворсовые ковры с высотой ворса более 0,5 см, которые могут создавать препятствия при ходьбе и служить накопителями пыли и других аллергенов, использовать не рекомендуется.</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4.6.4 Цветовые решения покрытия лестничных маршей должны обеспечивать привлечение внимания к элементам, в зоне которых наиболее вероятно получение травм:</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края ступеней лестниц обклеивают (окрашивают) полосками контрастного материала;</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первая и последняя ступеньки лестниц должны быть выкрашены в яркие цвета фосфорисцирующими красками.</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4.6.5 Края бассейнов во избежание падения в них людей с ослабленным зрением выделяются контрастным цветом.</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4.6.6 Места ожидания, расположенные в холлах, можно вычленить из пространства решением пола, отличным от покрытия всего коридора (материалом другого цвета, материалом с рисунком, материалом другой фактуры и др.).</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4.7 Искусственное и естественное освещение</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4.7.1 Освещение необходимо выполнять в соответствии с СанПиН 2.1.3.2630.</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4.7.2 Во избежание падения и для улучшения ориентации в пространстве следует обеспечивать необходимые условия освещения, то есть обеспечивать освещенность не менее 300 лк при выходе из лифтов, в местах массовых мероприятий, на лестницах (особенно в начале и в конце марша и боковых границ лестниц), в ванных комнатах.</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4.7.3 Чтобы тени от самих идущих не затемняли путь их следования, целесообразно, помимо потолочных, использовать различные напольные и настенные светильники.</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4.7.4 При наличии в помещении более одного выхода (например, выход в смежную комнату) выключатели общего освещения должны быть предусмотрены у каждого из выходов, чтобы больному человеку не приходилось возвращаться для выключения света, а затем повторно возвращаться к входу в нужную комнату в темноте.</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4.7.5 Включение верхнего света помещения производится у входа в него на высоте, соответствующей ограниченной подвижности немощного человека или инвалида-колясочника (не выше 1,2 м), кроме того, должна обеспечиваться возможность включения и выключения верхнего света непосредственно со спального места.</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4.8 Микроклимат помещений</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4.8.1 Оптимальные параметры микроклимата создают сочетанием значений показателей микроклимата, которые при длительном и систематическом воздействии на человека обеспечивают нормальное тепловое состояние организма при минимальном напряжении механизмов терморегуляции и ощущение комфорта не менее чем у 80% людей, находящихся в помещении.</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4.8.2 В помещениях постоянного пребывания людей из МГН (жилых комнатах, палатах, комнатах отдыха и др.) целесообразно устанавливать обогревательные приборы, позволяющие самостоятельно регулировать температуру в помещении.</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При невозможности установки таких нагревательных приборов температура воздуха в этих помещениях должна соответствовать 20-24°С, а в районах с температурой наиболее холодной пятидневки минус 31°С и ниже - 22-24°С (ГОСТ 30494).</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4.8.3 Оптимальными в качестве основного или дополнительного отопления помещений постоянного пребывания МГН являются обогреваемые полы. Полы в ванных и бассейнах также целесообразно предусматривать утепленными.</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5 Правила проектирования помещений постоянного пребывания в учреждениях социального обслуживания и в специальных жилых домах для пожилых людей</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5.1 Жилые помещения</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5.1.1 При определении габаритов жилых помещений и принципа расстановки мебели необходимо учитывать, что помещения общего пользования, а также около 10% жилых помещений должны быть приспособлены для людей на креслах-колясках.</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5.1.2 Площадь, занимаемая мебелью и оборудованием, должна составлять не более 30-33% общей площади жилого помещения.</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5.1.3 Жилые комнаты для двоих и более человек, целесообразно оборудовать так, чтобы каждый из них мог время от времени зрительно изолировать себя от другого. Это достигается разделением жилого помещения на функциональные зоны с помощью соответствующей расстановки мебели, использования перегородок-экранов и раздвижных перегородок.</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5.1.4 В жилой ячейке домов постоянного проживания должны выделяться несколько основных функциональных зон: спальная зона, зона дневного пребывания и отдыха, зона приема пищи, санитарно-гигиеническая зона.</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5.1.5 Ограниченная подвижность пожилых людей, часто оставляющая единственно возможную связь с миром через окна и балконы, обусловливает важность зон подхода к окну и выхода на балкон.</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5.1.6 Лоджии и балконы, защищенные от дождя, ветра и снега, предусматриваются в зависимости от климатических условий. Ограждения должны быть прозрачными, позволяющими сидя наблюдать за происходящим на улице.</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Высота ограждения балкона должна быть различной, в зависимости от этажности. На нижних двух этажах высота ограждения может быть 90 см, выше она должна доходить до 120 см. Верхняя часть ограждения балкона должна представлять деревянный поручень сечением 3-6 см, отстоящий от основного полотна заграждения на 5-6 см, чтобы за него было удобно держаться.</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5.2 Помещения для медицинского наблюдения, бытовых нужд, приготовления и приема пищи</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5.2.1 На одну-две жилые группы предусматривается пост дежурного персонала, занимающий нишу в коридоре или часть холла и представляющий собой специальную ограждающую шкафную стойку высотой 1,2 м, с горизонтальной плоскостью для записей и местом для дежурной медицинской сестры. В зоне поста размещается контрольный пункт тревожной сигнализации, куда выводятся сигналы из жилых комнат.</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5.2.2 Для удовлетворения бытовых потребностей пожилых людей в составе жилых групп специальных домов (геронтологических, для инвалидов и т.д.) предусматриваются общие помещения, предназначенные для стирки и глажки мелких вещей, приготовления и приема пищи (кухня, кухня-столовая или столовая).</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5.2.3 Помещение для стирки мелких вещей, сушки одежды и обуви оборудуется автоматическими стиральными машинами и сушильными шкафами.</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5.2.4 В целях безопасности глажка личного белья и одежды производится в гладильных помещениях, оборудованных гладильными досками и утюгами.</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5.2.5 Кухня-столовая и комната отдыха в специальных жилых домах могут разделяться между собой раздвижными перегородками и в случае необходимости объединяться для приема гостей и проведения различных праздников.</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5.2.6 На кухнях самообслуживания (из-за забывчивости пожилых людей) для приготовления и подогрева пищи должны применяться только электроплиты. На кухне целесообразно предусматривать холодильник, а в сельской местности - кладовую для хранения овощей, имеющую пониженный температурный режим (около 10°С).</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5.2.7 Габариты и конфигурация помещений приема пищи в социальных учреждениях должны учитывать применение обеденных столов на 2-4 чел. При этом площадь помещения приема пищи должна быть увеличена с учетом того, что 20% мест следует предусматривать для людей на креслах-колясках.</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5.3 Помещения для отдыха и досуга</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5.3.1 Для удовлетворения потребностей пожилых людей в общении и проведении свободного времени в составе специальных жилых домов должны предусматриваться помещения для отдыха и досуга. Часть этих помещений может располагаться в составе жилых групп (комнаты отдыха), а часть (библиотека, фитооранжерея, кружковые комнаты различного назначения, зрительный зал) - в специально выделенной зоне.</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5.3.2 В социальных учреждениях стационарного и временного пребывания функциональное зонирование помещений дневного пребывания осуществляется в соответствии с основными видами деятельности: просмотром телевизионных программ, чтением, общением, отдыхом, тихими играми.</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5.3.3 Для людей с ограниченным передвижением места ожидания в социальных и социально-медицинских учреждениях и помещения отдыха целесообразно раскрывать в окружающее пространство различными двориками, террасами, балконами, эркерами и другими архитектурными приемами.</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5.3.4 Одним из путей раскрытия пространства в природу является организация "зимнего сада", который может делиться на индивидуальные "садики" для возделывания земли, выполняющие функции трудотерапии для желающих выращивать растения. Помимо зон индивидуального садоводства, в саду могут быть выделены зоны для созерцания и тихих бесед.</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5.3.5 Для создания сада может быть использована эксплуатируемая крыша, которая является удобным местом с точки зрения наблюдения и общения с природой. Наиболее приемлема такая эксплуатируемая крыша при разновысокой этажности зданий, когда выход с этажа осуществляется непосредственно на крышу.</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При формировании такого сада важно решить вопросы регулирования света, тени, избытка солнца и ветра, а также вопросы, связанные с безопасностью. Высота ограждения сада должна быть не менее 1,2 м. При этом до высоты 0,9 м ограждение может быть глухим, а выше (до общей высоты 1,2 м) - остекленным или открытым, чтобы не мешать обозрению сидячего человека.</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5.3.6 В пределах домов постоянного проживания (интернатов, пансионатов и др.), а также в центрах социального обслуживания целесообразно выделять зоны отдыха и досуга в следующих местах:</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у главного входа, где интересно наблюдать за событиями;</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у камина;</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в помещении для шумных игр и музыки;</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в помещениях для любительских занятий;</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в помещении зимнего сада.</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5.3.7 Желательно предусматривать зону отдыха в виде террасы или гостиной, выходящей на главный вход в здание (для наблюдения за событиями). Здесь может быть оборудован кафетерий со столиками, за которыми можно выпить кофе или чай.</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5.3.8 Одна из столовых в доме постоянного проживания (самая большая по площади) должна иметь небольшую эстраду с пандусом для въезда инвалидных колясок, обеспечивающую проведение здесь концертов.</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5.3.9 Зрительные залы вместимостью более 50 чел. должны быть оборудованы с учетом возможного пребывания в них инвалидов на креслах-колясках. При этом все фиксированные сидячие места желательно оборудовать специальными индивидуальными приборами усиления звука.</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5.4 Обрядовые помещения</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5.4.1 Зал для проведения религиозных обрядов может не иметь естественного освещения. При наличии оконных проемов они должны быть небольшими и немногочисленными. Предпочтительное их размещение в верхней части наружных стен.</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5.4.2 Оборудование зала для проведения религиозных обрядов элементами религиозного назначения зависит от региона, в котором расположен дом постоянного проживания пожилых людей. В случае многоконфессиональной принадлежности прихожан предусматриваются столы для съемных религиозных символов, расставляемые в специально выделенных нишах.</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5.4.3 Кабина для уединения верующего со священником может представлять собой отдельное помещение или часть общего помещения, выгороженная перегородкой или ширмой и имеющая площадь около 6  .</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5.4.4 В зале для проведения религиозных обрядов, расположенном в учреждении для пожилых людей предусматриваются кресла или скамьи для верующих, легко убирающиеся при необходимости.</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5.5 Внутренняя отделка</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5.5.1 Возрастное ухудшение ориентации и снижение зрения пожилых людей обусловливают необходимость выделения входов в жилые комнаты специальных жилых домов и в палаты гериатрических стационаров четкими номерами, размером цифр не менее 6 см, или различными декоративными приемами, отличающими вход именно в это индивидуальное жилище.</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5.5.2 Помещения дневного пребывания, организуемые в специальных жилых домах и стационарах, желательно окрашивать в интенсивные цвета. При спокойном цветовом решении стен, в ярких цветовых сочетаниях могут быть даны полы этих помещений.</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5.6 Искусственное и естественное освещение</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5.6.1 Естественное освещение помещений постоянного пребывания людей должно учитывать особенности их психологического и физиологического состояния. Поэтому целесообразно предусматривать устройства, позволяющие при необходимости снижение или усиление освещенности помещения (жалюзи, регулируемые шторы и т.п.).</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5.6.2 На кухне, которой непосредственно пользуются люди в рабочей зоне стола для приготовления пищи, мойки и электроплиты целесообразно предусматривать местное освещение с применением энергосберегающих ламп.</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5.6.3 В изголовье кровати должна быть установлена осветительная аппаратура и предусмотрен второй выключатель потолочного светильника, позволяющий включать и выключать общее освещение, не вставая с постели, и избежать необходимости в темноте идти к кровати или к выключателю у входа.</w:t>
      </w:r>
    </w:p>
    <w:p>
      <w:pPr>
        <w:pStyle w:val="Normal"/>
        <w:numPr>
          <w:ilvl w:val="0"/>
          <w:numId w:val="0"/>
        </w:numPr>
        <w:autoSpaceDE w:val="false"/>
        <w:spacing w:lineRule="auto" w:line="240" w:before="0" w:after="0"/>
        <w:jc w:val="center"/>
        <w:outlineLvl w:val="0"/>
        <w:rPr>
          <w:rFonts w:ascii="Times New Roman" w:hAnsi="Times New Roman" w:cs="Times New Roman"/>
          <w:b/>
          <w:b/>
          <w:bCs/>
          <w:sz w:val="24"/>
          <w:szCs w:val="24"/>
          <w:lang w:eastAsia="ru-RU"/>
        </w:rPr>
      </w:pPr>
      <w:r>
        <w:rPr>
          <w:rFonts w:cs="Times New Roman" w:ascii="Times New Roman" w:hAnsi="Times New Roman"/>
          <w:b/>
          <w:bCs/>
          <w:sz w:val="24"/>
          <w:szCs w:val="24"/>
          <w:lang w:eastAsia="ru-RU"/>
        </w:rPr>
      </w:r>
    </w:p>
    <w:p>
      <w:pPr>
        <w:pStyle w:val="Normal"/>
        <w:autoSpaceDE w:val="false"/>
        <w:spacing w:lineRule="auto" w:line="240" w:before="0" w:after="0"/>
        <w:jc w:val="both"/>
        <w:rPr>
          <w:rFonts w:ascii="Times New Roman" w:hAnsi="Times New Roman" w:cs="Times New Roman"/>
          <w:b/>
          <w:b/>
          <w:bCs/>
          <w:sz w:val="24"/>
          <w:szCs w:val="24"/>
          <w:lang w:eastAsia="ru-RU"/>
        </w:rPr>
      </w:pPr>
      <w:r>
        <w:rPr>
          <w:rFonts w:cs="Times New Roman" w:ascii="Times New Roman" w:hAnsi="Times New Roman"/>
          <w:b/>
          <w:bCs/>
          <w:sz w:val="24"/>
          <w:szCs w:val="24"/>
          <w:lang w:eastAsia="ru-RU"/>
        </w:rPr>
      </w:r>
    </w:p>
    <w:p>
      <w:pPr>
        <w:pStyle w:val="Normal"/>
        <w:autoSpaceDE w:val="false"/>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autoSpaceDE w:val="false"/>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autoSpaceDE w:val="false"/>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autoSpaceDE w:val="false"/>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autoSpaceDE w:val="false"/>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autoSpaceDE w:val="false"/>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autoSpaceDE w:val="false"/>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autoSpaceDE w:val="false"/>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autoSpaceDE w:val="false"/>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autoSpaceDE w:val="false"/>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autoSpaceDE w:val="false"/>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autoSpaceDE w:val="false"/>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autoSpaceDE w:val="false"/>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autoSpaceDE w:val="false"/>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240" w:before="0" w:after="0"/>
        <w:ind w:left="707" w:firstLine="709"/>
        <w:jc w:val="both"/>
        <w:rPr>
          <w:rFonts w:ascii="Times New Roman" w:hAnsi="Times New Roman" w:cs="Times New Roman"/>
          <w:b/>
          <w:b/>
          <w:sz w:val="24"/>
          <w:szCs w:val="24"/>
        </w:rPr>
      </w:pPr>
      <w:r>
        <w:rPr>
          <w:rFonts w:cs="Times New Roman" w:ascii="Times New Roman" w:hAnsi="Times New Roman"/>
          <w:b/>
          <w:sz w:val="24"/>
          <w:szCs w:val="24"/>
        </w:rPr>
        <w:t>Раздел 8. Обеспечение доступности для инвалидов участия в выборах и референдуме</w:t>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both"/>
        <w:rPr>
          <w:rFonts w:ascii="Times New Roman" w:hAnsi="Times New Roman" w:eastAsia="Times New Roman" w:cs="Times New Roman"/>
          <w:b/>
          <w:b/>
          <w:i/>
          <w:i/>
          <w:sz w:val="24"/>
          <w:szCs w:val="24"/>
          <w:lang w:eastAsia="ru-RU"/>
        </w:rPr>
      </w:pPr>
      <w:r>
        <w:rPr>
          <w:rFonts w:eastAsia="Times New Roman" w:cs="Times New Roman" w:ascii="Times New Roman" w:hAnsi="Times New Roman"/>
          <w:b/>
          <w:i/>
          <w:sz w:val="24"/>
          <w:szCs w:val="24"/>
          <w:lang w:eastAsia="ru-RU"/>
        </w:rPr>
      </w:r>
    </w:p>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 xml:space="preserve">Федеральный закон от 12 июня 2002 г. № 67-ФЗ </w:t>
      </w:r>
    </w:p>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«Об основных гарантиях избирательных прав и права на участие в референдуме граждан Российской Федерации»</w:t>
      </w:r>
    </w:p>
    <w:p>
      <w:pPr>
        <w:pStyle w:val="Normal"/>
        <w:spacing w:lineRule="auto" w:line="240" w:before="0" w:after="0"/>
        <w:ind w:firstLine="709"/>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t>( И з в л е ч е н и я )</w:t>
      </w:r>
    </w:p>
    <w:p>
      <w:pPr>
        <w:pStyle w:val="Normal"/>
        <w:spacing w:lineRule="auto" w:line="240" w:before="0" w:after="0"/>
        <w:jc w:val="center"/>
        <w:rPr>
          <w:rFonts w:ascii="Times New Roman" w:hAnsi="Times New Roman" w:eastAsia="Times New Roman" w:cs="Times New Roman"/>
          <w:b/>
          <w:b/>
          <w:i/>
          <w:i/>
          <w:sz w:val="24"/>
          <w:szCs w:val="24"/>
          <w:lang w:eastAsia="ru-RU"/>
        </w:rPr>
      </w:pPr>
      <w:r>
        <w:rPr>
          <w:rFonts w:eastAsia="Times New Roman" w:cs="Times New Roman" w:ascii="Times New Roman" w:hAnsi="Times New Roman"/>
          <w:b/>
          <w:i/>
          <w:sz w:val="24"/>
          <w:szCs w:val="24"/>
          <w:lang w:eastAsia="ru-RU"/>
        </w:rPr>
      </w:r>
    </w:p>
    <w:p>
      <w:pPr>
        <w:pStyle w:val="Normal"/>
        <w:spacing w:lineRule="auto" w:line="240" w:before="0" w:after="0"/>
        <w:jc w:val="center"/>
        <w:rPr/>
      </w:pPr>
      <w:r>
        <w:rPr>
          <w:rStyle w:val="Blk3"/>
          <w:rFonts w:cs="Times New Roman" w:ascii="Times New Roman" w:hAnsi="Times New Roman"/>
          <w:sz w:val="24"/>
          <w:szCs w:val="24"/>
        </w:rPr>
        <w:t>Статья 20. Система и статус избирательных комиссий, комиссий референдума</w:t>
      </w:r>
    </w:p>
    <w:p>
      <w:pPr>
        <w:pStyle w:val="Normal"/>
        <w:spacing w:lineRule="auto" w:line="240" w:before="0" w:after="0"/>
        <w:jc w:val="center"/>
        <w:rPr>
          <w:rStyle w:val="Blk3"/>
          <w:rFonts w:ascii="Times New Roman" w:hAnsi="Times New Roman" w:eastAsia="Times New Roman" w:cs="Times New Roman"/>
          <w:i/>
          <w:i/>
          <w:sz w:val="24"/>
          <w:szCs w:val="24"/>
          <w:lang w:eastAsia="ru-RU"/>
        </w:rPr>
      </w:pPr>
      <w:r>
        <w:rPr/>
      </w:r>
    </w:p>
    <w:p>
      <w:pPr>
        <w:pStyle w:val="Normal"/>
        <w:spacing w:lineRule="auto" w:line="240" w:before="0" w:after="0"/>
        <w:ind w:firstLine="709"/>
        <w:jc w:val="both"/>
        <w:rPr/>
      </w:pPr>
      <w:r>
        <w:rPr>
          <w:rFonts w:eastAsia="Times New Roman" w:cs="Times New Roman" w:ascii="Times New Roman" w:hAnsi="Times New Roman"/>
          <w:sz w:val="24"/>
          <w:szCs w:val="24"/>
          <w:lang w:eastAsia="ru-RU"/>
        </w:rPr>
        <w:t>16.1. Сведения о численности на соответствующей территории избирателей, участников референдума, являющихся инвалидами, с указанием групп инвалидности представляются по состоянию на 1 января и 1 июля каждого года Пенсионным фондом Российской Федерации: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 по субъектам Российской Федерации - в Центральную избирательную комиссию Российской Федерации;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 по муниципальным образованиям - в избирательные комиссии субъектов Российской Федерации.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9"/>
        <w:jc w:val="both"/>
        <w:rPr/>
      </w:pPr>
      <w:r>
        <w:rPr>
          <w:rStyle w:val="Blk3"/>
          <w:rFonts w:cs="Times New Roman" w:ascii="Times New Roman" w:hAnsi="Times New Roman"/>
          <w:sz w:val="24"/>
          <w:szCs w:val="24"/>
        </w:rPr>
        <w:t>Статья 23. Порядок формирования и полномочия избирательных комиссий субъектов Российской Федерации</w:t>
      </w:r>
    </w:p>
    <w:p>
      <w:pPr>
        <w:pStyle w:val="Normal"/>
        <w:spacing w:lineRule="auto" w:line="240" w:before="0" w:after="0"/>
        <w:ind w:firstLine="709"/>
        <w:jc w:val="both"/>
        <w:rPr>
          <w:rStyle w:val="Blk3"/>
          <w:rFonts w:ascii="Times New Roman" w:hAnsi="Times New Roman" w:eastAsia="Times New Roman" w:cs="Times New Roman"/>
          <w:sz w:val="24"/>
          <w:szCs w:val="24"/>
          <w:lang w:eastAsia="ru-RU"/>
        </w:rPr>
      </w:pPr>
      <w:r>
        <w:rPr/>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 Избирательная комиссия субъекта Российской Федерации: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л.2) представляет по запросу избирательной комиссии муниципального образования сведения о численности на соответствующей территории избирателей, участников референдума, являющихся инвалидами, с указанием групп инвалидности.</w:t>
      </w:r>
    </w:p>
    <w:p>
      <w:pPr>
        <w:pStyle w:val="Normal"/>
        <w:spacing w:lineRule="auto" w:line="240" w:before="0" w:after="0"/>
        <w:ind w:firstLine="709"/>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spacing w:lineRule="auto" w:line="240" w:before="0" w:after="0"/>
        <w:ind w:firstLine="709"/>
        <w:jc w:val="both"/>
        <w:rPr>
          <w:rFonts w:ascii="Times New Roman" w:hAnsi="Times New Roman" w:eastAsia="Times New Roman" w:cs="Times New Roman"/>
          <w:i/>
          <w:i/>
          <w:sz w:val="24"/>
          <w:szCs w:val="24"/>
          <w:lang w:eastAsia="ru-RU"/>
        </w:rPr>
      </w:pPr>
      <w:r>
        <w:rPr>
          <w:rStyle w:val="Blk3"/>
          <w:rFonts w:cs="Times New Roman" w:ascii="Times New Roman" w:hAnsi="Times New Roman"/>
          <w:sz w:val="24"/>
          <w:szCs w:val="24"/>
        </w:rPr>
        <w:t>Статья 33. Условия выдвижения кандидатов</w:t>
      </w:r>
    </w:p>
    <w:p>
      <w:pPr>
        <w:pStyle w:val="Normal"/>
        <w:spacing w:lineRule="auto" w:line="240" w:before="0" w:after="0"/>
        <w:ind w:firstLine="709"/>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5.1.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пунктах 2, 2.2, 3 и 3.1 настоящей статьи, должны быть нотариально удостоверены.</w:t>
      </w:r>
    </w:p>
    <w:p>
      <w:pPr>
        <w:pStyle w:val="Normal"/>
        <w:spacing w:lineRule="auto" w:line="240" w:before="0" w:after="0"/>
        <w:ind w:firstLine="709"/>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spacing w:lineRule="auto" w:line="240" w:before="0" w:after="0"/>
        <w:ind w:firstLine="709"/>
        <w:jc w:val="both"/>
        <w:rPr/>
      </w:pPr>
      <w:r>
        <w:rPr>
          <w:rStyle w:val="Blk3"/>
          <w:rFonts w:cs="Times New Roman" w:ascii="Times New Roman" w:hAnsi="Times New Roman"/>
          <w:sz w:val="24"/>
          <w:szCs w:val="24"/>
        </w:rPr>
        <w:t>Статья 45. Информирование избирателей и участников референдума</w:t>
      </w:r>
    </w:p>
    <w:p>
      <w:pPr>
        <w:pStyle w:val="Normal"/>
        <w:spacing w:lineRule="auto" w:line="240" w:before="0" w:after="0"/>
        <w:ind w:firstLine="709"/>
        <w:jc w:val="both"/>
        <w:rPr>
          <w:rStyle w:val="Blk3"/>
          <w:rFonts w:ascii="Times New Roman" w:hAnsi="Times New Roman" w:eastAsia="Times New Roman" w:cs="Times New Roman"/>
          <w:i/>
          <w:i/>
          <w:sz w:val="24"/>
          <w:szCs w:val="24"/>
          <w:lang w:eastAsia="ru-RU"/>
        </w:rPr>
      </w:pPr>
      <w:r>
        <w:rPr/>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Информирование избирателей, участников референдума, в том числе через средства массовой информации, о ходе подготовки и проведения выборов, референдумов, о сроках и порядке совершения избирательных действий, действий по участию в референдуме, о законодательстве Российской Федерации о выборах и референдумах, о кандидатах, об избирательных объединениях осуществляют комиссии. Комиссии также принимают необходимые меры по информированию избирателей, участников референдума, являющихся инвалидами.</w:t>
      </w:r>
    </w:p>
    <w:p>
      <w:pPr>
        <w:pStyle w:val="Normal"/>
        <w:spacing w:lineRule="auto" w:line="240" w:before="0" w:after="0"/>
        <w:ind w:firstLine="709"/>
        <w:jc w:val="both"/>
        <w:rPr>
          <w:rStyle w:val="Blk3"/>
          <w:rFonts w:ascii="Times New Roman" w:hAnsi="Times New Roman" w:cs="Times New Roman"/>
          <w:sz w:val="24"/>
          <w:szCs w:val="24"/>
        </w:rPr>
      </w:pPr>
      <w:r>
        <w:rPr>
          <w:rFonts w:eastAsia="Times New Roman" w:cs="Times New Roman" w:ascii="Times New Roman" w:hAnsi="Times New Roman"/>
          <w:sz w:val="24"/>
          <w:szCs w:val="24"/>
          <w:lang w:eastAsia="ru-RU"/>
        </w:rPr>
      </w:r>
    </w:p>
    <w:p>
      <w:pPr>
        <w:pStyle w:val="Normal"/>
        <w:spacing w:lineRule="auto" w:line="240" w:before="0" w:after="0"/>
        <w:ind w:firstLine="709"/>
        <w:jc w:val="both"/>
        <w:rPr/>
      </w:pPr>
      <w:r>
        <w:rPr>
          <w:rStyle w:val="Blk3"/>
          <w:rFonts w:cs="Times New Roman" w:ascii="Times New Roman" w:hAnsi="Times New Roman"/>
          <w:sz w:val="24"/>
          <w:szCs w:val="24"/>
        </w:rPr>
        <w:t>Статья 61. Помещение для голосования</w:t>
      </w:r>
    </w:p>
    <w:p>
      <w:pPr>
        <w:pStyle w:val="Normal"/>
        <w:spacing w:lineRule="auto" w:line="240" w:before="0" w:after="0"/>
        <w:ind w:firstLine="709"/>
        <w:jc w:val="both"/>
        <w:rPr>
          <w:rStyle w:val="Blk3"/>
          <w:rFonts w:ascii="Times New Roman" w:hAnsi="Times New Roman" w:eastAsia="Times New Roman" w:cs="Times New Roman"/>
          <w:i/>
          <w:i/>
          <w:sz w:val="24"/>
          <w:szCs w:val="24"/>
          <w:lang w:eastAsia="ru-RU"/>
        </w:rPr>
      </w:pPr>
      <w:r>
        <w:rPr/>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7.1. Для информирования избирателей, участников референдума, являющихся инвалидами по зрению, на информационном стенде размещаются материалы, указанные в пунктах 3, 4 и 6 настоящей статьи, выполненные крупным шрифтом и (или) с применением рельефно-точечного шрифта Брайля. Избирательные участки, участки референдума, на информационных стендах которых размещаются такие материалы,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p>
    <w:p>
      <w:pPr>
        <w:pStyle w:val="Normal"/>
        <w:spacing w:lineRule="auto" w:line="240" w:before="0" w:after="0"/>
        <w:ind w:firstLine="709"/>
        <w:jc w:val="both"/>
        <w:rPr/>
      </w:pPr>
      <w:r>
        <w:rPr>
          <w:rStyle w:val="Blk3"/>
          <w:rFonts w:cs="Times New Roman" w:ascii="Times New Roman" w:hAnsi="Times New Roman"/>
          <w:sz w:val="24"/>
          <w:szCs w:val="24"/>
        </w:rPr>
        <w:t>12.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участников референдума,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pPr>
        <w:pStyle w:val="Normal"/>
        <w:spacing w:lineRule="auto" w:line="240" w:before="0" w:after="0"/>
        <w:ind w:firstLine="709"/>
        <w:jc w:val="both"/>
        <w:rPr/>
      </w:pPr>
      <w:r>
        <w:rPr>
          <w:rStyle w:val="Blk3"/>
          <w:rFonts w:cs="Times New Roman" w:ascii="Times New Roman" w:hAnsi="Times New Roman"/>
          <w:sz w:val="24"/>
          <w:szCs w:val="24"/>
        </w:rPr>
        <w:t>(п. 12 ст. 61 вступает в силу с 1 января 2016 г.)</w:t>
      </w:r>
    </w:p>
    <w:p>
      <w:pPr>
        <w:pStyle w:val="Normal"/>
        <w:spacing w:lineRule="auto" w:line="240" w:before="0" w:after="0"/>
        <w:ind w:firstLine="709"/>
        <w:jc w:val="both"/>
        <w:rPr>
          <w:rStyle w:val="Blk3"/>
          <w:rFonts w:ascii="Times New Roman" w:hAnsi="Times New Roman" w:cs="Times New Roman"/>
          <w:sz w:val="24"/>
          <w:szCs w:val="24"/>
        </w:rPr>
      </w:pPr>
      <w:r>
        <w:rPr/>
      </w:r>
    </w:p>
    <w:p>
      <w:pPr>
        <w:pStyle w:val="Normal"/>
        <w:spacing w:lineRule="auto" w:line="240" w:before="0" w:after="0"/>
        <w:ind w:firstLine="709"/>
        <w:jc w:val="both"/>
        <w:rPr/>
      </w:pPr>
      <w:r>
        <w:rPr>
          <w:rStyle w:val="Blk3"/>
          <w:rFonts w:cs="Times New Roman" w:ascii="Times New Roman" w:hAnsi="Times New Roman"/>
          <w:sz w:val="24"/>
          <w:szCs w:val="24"/>
        </w:rPr>
        <w:t>Статья 63. Бюллетень</w:t>
      </w:r>
    </w:p>
    <w:p>
      <w:pPr>
        <w:pStyle w:val="Normal"/>
        <w:spacing w:lineRule="auto" w:line="240" w:before="0" w:after="0"/>
        <w:ind w:firstLine="709"/>
        <w:jc w:val="both"/>
        <w:rPr>
          <w:rStyle w:val="Blk3"/>
          <w:rFonts w:ascii="Times New Roman" w:hAnsi="Times New Roman" w:eastAsia="Times New Roman" w:cs="Times New Roman"/>
          <w:i/>
          <w:i/>
          <w:sz w:val="24"/>
          <w:szCs w:val="24"/>
          <w:lang w:eastAsia="ru-RU"/>
        </w:rPr>
      </w:pPr>
      <w:r>
        <w:rPr/>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 В помощь избирателям, участникам референдума, являющимся инвалидами по зрению, по решению соответствующей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участки референдума, для которых изготавливаются такие трафареты,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Статья 66. Порядок голосования избирателей, участников референдума вне помещения для голосования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Участковая комиссия обязана обеспечить возможность участия в голосовании избирателям, участникам референдума, которые внесены в список избирателей, участников референдума на данном избирательном участке, участке референдума и не могут самостоятельно по уважительным причинам (по состоянию здоровья, инвалидности) прибыть в помещение для голосования. Участковая комиссия также обеспечивает возможность участия в голосовании избирателям, участникам референдума, которые внесены в список избирателей, участников референдума на данном избирательном участке, участке референдума и находятся в местах содержания под стражей подозреваемых и обвиняемых.</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Голосование вне помещения для голосования проводится, за исключением случаев, предусмотренных пунктом 1 статьи 65 настоящего Федерального закона,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участника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в специальном реестре, который по окончании голосования хранится вместе со списком избирателей, участников референдума.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При регистрации устного обращения в реестре, предусмотренном в пункте 2 настоящей статьи, указываются время поступления данного обращения, фамилия, имя, отчество избирателя, участника референдума, заявившего о своем желании проголосовать вне помещения для голосования, адрес его места жительства, а также подпись члена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комиссии к избирателю, участнику референдума данное обращение подтверждается письменным заявлением.</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участник референдума не может прибыть в помещение для голосования. В заявлении должны содержаться фамилия, имя и отчество избирателя, участника референдума, адрес его места жительства.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 Заявления (устные обращения), указанные в пункте 4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участник референдума либо лицо, оказавшее содействие в передаче обращения, уведомляется устно непосредственно в момент принятия заявления (устного обращения).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 Председатель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комиссии с правом совещательного голоса и наблюдателям присутствовать при его проведении.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 Участковая комиссия вправе признать неуважительной причину, по которой избиратель, участник референдума не может самостоятельно прибыть в помещение для голосования, и на этом основании отказать избирателю, участнику референдума в проведении голосования вне помещения для голосования. О принятом решении об отказе в проведении такого голосования комиссия немедленно извещает избирателя, участника референдума.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подпунктом "б" пункта 9 статьи 21 настоящего Федерального закона, для организации голосования вне помещения для голосования. Количество таких ящиков определяется решением непосредственно вышестоящей комиссии, а если при проведении выборов в органы местного самоуправления, местного референдума территория единого избирательного округа, округа референдума совпадает с территорией избирательного участка, участка референдума, - решением участковой комиссии. 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участке референдума в зависимости от числа избирателей, участников референдума, зарегистрированных на территории избирательного участка, участка референдума, составляет:</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 до 501 избирателя, участника референдума - 1 переносной ящик для голосования;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 от 501 до 1001 избирателя, участника референдума - 2 переносных ящика для голосования;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более 1000 избирателей, участников референдума - 3 переносных ящика для голосования.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8.1. Решением соответствующей комиссии, указанной в пункте 8 настоящей статьи, количество используемых переносных ящиков для голосования вне помещения для голосования, указанное в подпунктах "а" и "б" пункта 8 настоящей статьи, может быть увеличено, но не более чем на 1 переносной ящик при наличии хотя бы одного из условий:</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 избирательный участок, участок референдума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 на территории избирательного участка, участка референдума располагается место временного пребывания избирателей, участников референдума, где не образован избирательный участок, участок референдума;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на территории избирательного участка, участка референдума в соответствии с пунктом 10 статьи 16 настоящего Федерального закона зарегистрировано более 50 избирателей, участников референдума старше 80 лет и (или) инвалидов, сведения о которых представлены в соответствии с пунктом 16.1 статьи 20 настоящего Федерального закона;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 Члены участковой комиссии, выезжающие по заявлениям (устным обращениям),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заявлений (устных обращений) (но не менее двух бюллетеней). 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предусмотренный в пункте 2 настоящей статьи реестр либо заверенную выписку из него, содержащую необходимые данные об избирателе, участнике референдума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участников референдума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участником референдума бюллетеня.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члены участковой комиссии с правом решающего голоса, проводящие голосование вне помещения для голосования, также должны иметь при себе информационные материалы, содержащие сведения, предусмотренные подпунктами "а" - "г" пункта 1.2 статьи 38 настоящего Федерального закона. Если при проведении голосования вне помещения для голосования присутствует не менее двух лиц из лиц, указанных в пункте 14 настоящей статьи, голосование вне помещения для голосования может проводить один член участковой комиссии с правом решающего голоса.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 Голосование вне помещения для голосования проводится с соблюдением требований, предусмотренных в статье 64 настоящего Федерального закона.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 На заявлении о предоставлении возможности проголосовать вне помещения для голосования избиратель, участник референдума проставляет серию и номер своего паспорта или документа, заменяющего паспорт гражданина, и своей подписью удостоверяет получение бюллетеня.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комиссии с правом решающего голоса. Члены участковой комиссии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избирателем, участником референдума двух и более бюллетеней (с учетом вида выборов и совмещения выборов, референдумов) - об общем количестве полученных бюллетеней.</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11.1. В случае, если избиратель, участник референдума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участника референдума в порядке, установленном пунктом 10 статьи 64 настоящего Федерального закона.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12. Члены участковой комиссии, выехавшие по заявлениям (устным обращениям) избирателей, участников референдума, вправе выдать бюллетени только тем избирателям, участникам референдума, заявления (устные обращения) которых зарегистрированы в реестре в соответствии с пунктом 2 настоящей статьи.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13. Серия и номер паспорта или документа, заменяющего паспорт, избирателя, участника референдума, проголосовавших вне помещения для голосования, вносятся в список избирателей, участников референдума членами участковой комиссии с правом решающего голоса, выезжавшими по заявлениям (устным обращениям) избирателей, участников референдума. Одновременно в соответствующей графе (графах) списка избирателей, участников референдума делается особая отметка: "Голосовал вне помещения для голосования", а также ставятся подписи указанных членов комиссии.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14. При проведении голосования вне помещения для голосования вправе присутствовать члены комиссии с правом совещательного голоса,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членам комиссии с правом совещательного голоса, наблюдателям, назначенным разными кандидатами, избирательными объединениями, инициативной группой по проведению референдума и иными группами участников референдума, общественными объединениями. 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15. Организация голосования вне помещения для голосования должна исключать возможность нарушения избирательных прав и права на участие в референдуме избирателя, участника референдума, а также возможность искажения волеизъявления избирателя, участника референдума.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16. Если избиратель, участник референдума,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для проведения голосования вне помещения для голосования, соответствующий член участковой комиссии не вправе выдать данному избирателю, участнику референдума в помещении для голосования бюллетень до возвращения членов комиссии, выезжавших по заявлению (устному обращению) данного избирателя, участника референдума, и установления факта, что указанный избиратель, участник референдума не проголосовал вне помещения для голосования.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17. По окончании голосования с использованием каждого переносного ящика для голосования участковая комиссия составляет акт,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избирателей, участников референдума о предоставлении им возможности проголосовать вне помещения для голосования, количество выданных избирателям, участникам референдума и возвращенных (неиспользованных, испорченных избирателями, участниками референдума) бюллетеней, а также сведения о членах участковой комиссии с правом решающего голоса, проводивших голосование вне помещения для голосования, членах участковой комиссии с правом совещательного голоса и наблюдателях, присутствовавших при проведении голосования вне помещения для голосования.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9"/>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 xml:space="preserve">Федеральный закон от 18 мая 2005 г. № 51-ФЗ </w:t>
      </w:r>
    </w:p>
    <w:p>
      <w:pPr>
        <w:pStyle w:val="Normal"/>
        <w:spacing w:lineRule="auto" w:line="240" w:before="0" w:after="0"/>
        <w:ind w:firstLine="709"/>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«О выборах депутатов Государственной Думы Федерального Собрания Российской Федерации»</w:t>
      </w:r>
    </w:p>
    <w:p>
      <w:pPr>
        <w:pStyle w:val="Normal"/>
        <w:spacing w:lineRule="auto" w:line="240" w:before="0" w:after="0"/>
        <w:ind w:firstLine="709"/>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t>( И з в л е ч е н и я )</w:t>
      </w:r>
    </w:p>
    <w:p>
      <w:pPr>
        <w:pStyle w:val="Normal"/>
        <w:spacing w:lineRule="auto" w:line="240" w:before="0" w:after="0"/>
        <w:ind w:firstLine="709"/>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ind w:firstLine="709"/>
        <w:jc w:val="both"/>
        <w:rPr/>
      </w:pPr>
      <w:r>
        <w:rPr>
          <w:rStyle w:val="Blk3"/>
          <w:rFonts w:cs="Times New Roman" w:ascii="Times New Roman" w:hAnsi="Times New Roman"/>
          <w:sz w:val="24"/>
          <w:szCs w:val="24"/>
        </w:rPr>
        <w:t>Статья 38. Представление федеральных списков кандидатов и иных документов в Центральную избирательную комиссию Российской Федерации</w:t>
      </w:r>
    </w:p>
    <w:p>
      <w:pPr>
        <w:pStyle w:val="Normal"/>
        <w:spacing w:lineRule="auto" w:line="240" w:before="0" w:after="0"/>
        <w:ind w:firstLine="709"/>
        <w:jc w:val="both"/>
        <w:rPr>
          <w:rStyle w:val="Blk3"/>
          <w:rFonts w:ascii="Times New Roman" w:hAnsi="Times New Roman" w:eastAsia="Times New Roman" w:cs="Times New Roman"/>
          <w:i/>
          <w:i/>
          <w:sz w:val="24"/>
          <w:szCs w:val="24"/>
          <w:lang w:eastAsia="ru-RU"/>
        </w:rPr>
      </w:pPr>
      <w:r>
        <w:rPr/>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4.1. В случае выдвижения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части 4 настоящей статьи, должны быть нотариально удостоверены.</w:t>
      </w:r>
    </w:p>
    <w:p>
      <w:pPr>
        <w:pStyle w:val="Normal"/>
        <w:spacing w:lineRule="auto" w:line="240" w:before="0" w:after="0"/>
        <w:ind w:firstLine="709"/>
        <w:jc w:val="both"/>
        <w:rPr>
          <w:rStyle w:val="Blk3"/>
          <w:rFonts w:ascii="Times New Roman" w:hAnsi="Times New Roman" w:cs="Times New Roman"/>
          <w:sz w:val="24"/>
          <w:szCs w:val="24"/>
        </w:rPr>
      </w:pPr>
      <w:r>
        <w:rPr>
          <w:rFonts w:eastAsia="Times New Roman" w:cs="Times New Roman" w:ascii="Times New Roman" w:hAnsi="Times New Roman"/>
          <w:sz w:val="24"/>
          <w:szCs w:val="24"/>
          <w:lang w:eastAsia="ru-RU"/>
        </w:rPr>
      </w:r>
    </w:p>
    <w:p>
      <w:pPr>
        <w:pStyle w:val="Normal"/>
        <w:spacing w:lineRule="auto" w:line="240" w:before="0" w:after="0"/>
        <w:ind w:firstLine="709"/>
        <w:jc w:val="both"/>
        <w:rPr/>
      </w:pPr>
      <w:r>
        <w:rPr>
          <w:rStyle w:val="Blk3"/>
          <w:rFonts w:cs="Times New Roman" w:ascii="Times New Roman" w:hAnsi="Times New Roman"/>
          <w:sz w:val="24"/>
          <w:szCs w:val="24"/>
        </w:rPr>
        <w:t>Статья 52. Участие избирательных комиссий в информационном обеспечении выборов депутатов Государственной Думы</w:t>
      </w:r>
    </w:p>
    <w:p>
      <w:pPr>
        <w:pStyle w:val="Normal"/>
        <w:spacing w:lineRule="auto" w:line="240" w:before="0" w:after="0"/>
        <w:ind w:firstLine="709"/>
        <w:jc w:val="both"/>
        <w:rPr>
          <w:rStyle w:val="Blk3"/>
          <w:rFonts w:ascii="Times New Roman" w:hAnsi="Times New Roman" w:eastAsia="Times New Roman" w:cs="Times New Roman"/>
          <w:i/>
          <w:i/>
          <w:sz w:val="24"/>
          <w:szCs w:val="24"/>
          <w:lang w:eastAsia="ru-RU"/>
        </w:rPr>
      </w:pPr>
      <w:r>
        <w:rPr/>
      </w:r>
    </w:p>
    <w:p>
      <w:pPr>
        <w:pStyle w:val="Normal"/>
        <w:spacing w:lineRule="auto" w:line="240" w:before="0" w:after="0"/>
        <w:ind w:firstLine="709"/>
        <w:jc w:val="both"/>
        <w:rPr/>
      </w:pPr>
      <w:r>
        <w:rPr>
          <w:rFonts w:eastAsia="Times New Roman" w:cs="Times New Roman" w:ascii="Times New Roman" w:hAnsi="Times New Roman"/>
          <w:sz w:val="24"/>
          <w:szCs w:val="24"/>
          <w:lang w:eastAsia="ru-RU"/>
        </w:rPr>
        <w:t>1.</w:t>
      </w:r>
      <w:r>
        <w:rPr>
          <w:rFonts w:eastAsia="Times New Roman" w:cs="Times New Roman" w:ascii="Times New Roman" w:hAnsi="Times New Roman"/>
          <w:i/>
          <w:sz w:val="24"/>
          <w:szCs w:val="24"/>
          <w:lang w:eastAsia="ru-RU"/>
        </w:rPr>
        <w:t xml:space="preserve"> </w:t>
      </w:r>
      <w:r>
        <w:rPr>
          <w:rFonts w:eastAsia="Times New Roman" w:cs="Times New Roman" w:ascii="Times New Roman" w:hAnsi="Times New Roman"/>
          <w:sz w:val="24"/>
          <w:szCs w:val="24"/>
          <w:lang w:eastAsia="ru-RU"/>
        </w:rPr>
        <w:t xml:space="preserve"> Избирательные комиссии осуществляют информирование избирателей, в том числе через средства массовой информации, о подготовке и проведении выборов депутатов Государственной Думы, сроках и порядке совершения избирательных действий, политических партиях, выдвинувших федеральные списки кандидатов, федеральных списках кандидатов, кандидатах, а также о законодательстве Российской Федерации о выборах. Избирательные комиссии также принимают необходимые меры по информированию избирателей, являющихся инвалидами.</w:t>
      </w:r>
    </w:p>
    <w:p>
      <w:pPr>
        <w:pStyle w:val="Normal"/>
        <w:spacing w:lineRule="auto" w:line="240" w:before="0" w:after="0"/>
        <w:ind w:firstLine="709"/>
        <w:jc w:val="both"/>
        <w:rPr>
          <w:rStyle w:val="Blk3"/>
          <w:rFonts w:ascii="Times New Roman" w:hAnsi="Times New Roman" w:cs="Times New Roman"/>
          <w:sz w:val="24"/>
          <w:szCs w:val="24"/>
        </w:rPr>
      </w:pPr>
      <w:r>
        <w:rPr>
          <w:rFonts w:eastAsia="Times New Roman" w:cs="Times New Roman" w:ascii="Times New Roman" w:hAnsi="Times New Roman"/>
          <w:sz w:val="24"/>
          <w:szCs w:val="24"/>
          <w:lang w:eastAsia="ru-RU"/>
        </w:rPr>
      </w:r>
    </w:p>
    <w:p>
      <w:pPr>
        <w:pStyle w:val="Normal"/>
        <w:spacing w:lineRule="auto" w:line="240" w:before="0" w:after="0"/>
        <w:ind w:firstLine="709"/>
        <w:jc w:val="both"/>
        <w:rPr/>
      </w:pPr>
      <w:r>
        <w:rPr>
          <w:rStyle w:val="Blk3"/>
          <w:rFonts w:cs="Times New Roman" w:ascii="Times New Roman" w:hAnsi="Times New Roman"/>
          <w:sz w:val="24"/>
          <w:szCs w:val="24"/>
        </w:rPr>
        <w:t>Статья 72. Помещение для голосования</w:t>
      </w:r>
    </w:p>
    <w:p>
      <w:pPr>
        <w:pStyle w:val="Normal"/>
        <w:spacing w:lineRule="auto" w:line="240" w:before="0" w:after="0"/>
        <w:ind w:firstLine="709"/>
        <w:jc w:val="both"/>
        <w:rPr>
          <w:rStyle w:val="Blk3"/>
          <w:rFonts w:ascii="Times New Roman" w:hAnsi="Times New Roman" w:eastAsia="Times New Roman" w:cs="Times New Roman"/>
          <w:i/>
          <w:i/>
          <w:sz w:val="24"/>
          <w:szCs w:val="24"/>
          <w:lang w:eastAsia="ru-RU"/>
        </w:rPr>
      </w:pPr>
      <w:r>
        <w:rPr/>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9.1. Для информирования граждан, являющихся инвалидами по зрению, на информационном стенде размещаются материалы, указанные в частях 3, 4 и 8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избирательной комиссии субъекта Российской Федерации.</w:t>
      </w:r>
    </w:p>
    <w:p>
      <w:pPr>
        <w:pStyle w:val="Normal"/>
        <w:spacing w:lineRule="auto" w:line="240" w:before="0" w:after="0"/>
        <w:ind w:firstLine="54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14.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pPr>
        <w:pStyle w:val="Normal"/>
        <w:spacing w:lineRule="auto" w:line="240" w:before="0" w:after="0"/>
        <w:ind w:firstLine="709"/>
        <w:jc w:val="both"/>
        <w:rPr/>
      </w:pPr>
      <w:r>
        <w:rPr>
          <w:rStyle w:val="Blk3"/>
          <w:rFonts w:cs="Times New Roman" w:ascii="Times New Roman" w:hAnsi="Times New Roman"/>
          <w:sz w:val="24"/>
          <w:szCs w:val="24"/>
        </w:rPr>
        <w:t>(п. 14 ст. 72 вступает в силу с 1 января 2016 г.)</w:t>
      </w:r>
    </w:p>
    <w:p>
      <w:pPr>
        <w:pStyle w:val="Normal"/>
        <w:spacing w:lineRule="auto" w:line="240" w:before="0" w:after="0"/>
        <w:ind w:firstLine="709"/>
        <w:jc w:val="both"/>
        <w:rPr>
          <w:rStyle w:val="Blk3"/>
          <w:rFonts w:ascii="Times New Roman" w:hAnsi="Times New Roman" w:cs="Times New Roman"/>
          <w:sz w:val="24"/>
          <w:szCs w:val="24"/>
        </w:rPr>
      </w:pPr>
      <w:r>
        <w:rPr/>
      </w:r>
    </w:p>
    <w:p>
      <w:pPr>
        <w:pStyle w:val="Normal"/>
        <w:spacing w:lineRule="auto" w:line="240" w:before="0" w:after="0"/>
        <w:ind w:firstLine="709"/>
        <w:jc w:val="both"/>
        <w:rPr/>
      </w:pPr>
      <w:r>
        <w:rPr>
          <w:rStyle w:val="Blk3"/>
          <w:rFonts w:cs="Times New Roman" w:ascii="Times New Roman" w:hAnsi="Times New Roman"/>
          <w:sz w:val="24"/>
          <w:szCs w:val="24"/>
        </w:rPr>
        <w:t>Статья 73. Избирательный бюллетень</w:t>
      </w:r>
    </w:p>
    <w:p>
      <w:pPr>
        <w:pStyle w:val="Normal"/>
        <w:spacing w:lineRule="auto" w:line="240" w:before="0" w:after="0"/>
        <w:ind w:firstLine="709"/>
        <w:jc w:val="both"/>
        <w:rPr>
          <w:rStyle w:val="Blk3"/>
          <w:rFonts w:ascii="Times New Roman" w:hAnsi="Times New Roman" w:eastAsia="Times New Roman" w:cs="Times New Roman"/>
          <w:sz w:val="24"/>
          <w:szCs w:val="24"/>
          <w:lang w:eastAsia="ru-RU"/>
        </w:rPr>
      </w:pPr>
      <w:r>
        <w:rPr/>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 В помощь избирателям, являющимся инвалидами по зрению, по решению соответствующей избирательной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избирательной комиссии субъекта Российской Федерации.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Статья 77. Порядок голосования вне помещения для голосования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Участковая избирательная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но не могут по уважительным причинам (по состоянию здоровья, инвалидности) самостоятельно прибыть в помещение для голосования. Участковая избирательная комиссия также обеспечивает возможность участия в голосовании избирателям, которые внесены в список избирателей на данном избирательном участке и находятся в местах содержания под стражей подозреваемых и обвиняемых в совершении преступлений.</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Голосование вне помещения для голосования, за исключением случаев, предусмотренных статьей 76 настоящего Федерального закона, проводится только в день голосования на основании письменного заявления (устного обращения) избирателя (в том числе переданного при содействии других лиц) о предоставлении ему возможности проголосовать вне помещения для голосования. Указанное заявление (обращение) может быть подано (сделано) избирателем в любое время после формирования участковой избирательной комиссии, но не позднее, чем за шесть часов до окончания времени голосования. Участковая избирательная комиссия регистрирует все заявления (обращения) в специальном реестре, который по окончании голосования хранится вместе со списком избирателей.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При регистрации устного обращения избирателя в реестре в соответствии с частью 2 настоящей статьи указываются время поступления данного обращения, фамилия, имя и отчество избирателя, заявившего о своем желании проголосовать вне помещения для голосования, адрес его места жительства, а также ставится подпись члена участковой избирательной комиссии, который принял обращение (телефонограмму, сообщение и тому подобное). Если обращение передано при содействии другого лица, в реестре также указываются фамилия, имя и отчество этого лица и адрес его места жительства. По прибытии членов участковой избирательной комиссии к избирателю обращение избирателя подтверждается письменным заявлением.</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В письменном заявлении (устном обращении) избирателя о предоставлении ему возможности проголосовать вне помещения для голосования должна быть изложена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 Участковая избирательная комиссия на своем заседании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 О принятом решении об отказе в проведении такого голосования избирательная комиссия немедленно извещает избирателя.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избирательной комиссии с правом совещательного голоса и наблюдателям присутствовать при его проведении.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 Участковая избирательная комиссия должна располагать необходимым количеством переносных ящиков для голосования, предназначенных для проведения голосования, предусмотренного настоящей статьей. Количество таких ящиков определяется решением территориальной избирательной комиссии.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до 501 избирателя - 1 переносной ящик для голосования;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от 501 до 1001 избирателя - 2 переносных ящика для голосования;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более 1000 избирателей - 3 переносных ящика для голосования.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6.1. Решением территориальной избирательной комиссии количество используемых переносных ящиков для голосования вне помещения для голосования, указанное в пунктах 1 и 2 части 6 настоящей статьи, может быть увеличено, но не более чем на 1 переносной ящик при наличии хотя бы одного из условий:</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на территории избирательного участка располагается место временного пребывания избирателей, где не образован избирательный участок;</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на территории избирательного участка зарегистрировано более 50 избирателей старше 80 лет и (или) инвалидов, сведения о которых представлены в соответствии с пунктом 16.1 статьи 20 Федерального закона "Об основных гарантиях избирательных прав и права на участие в референдуме граждан Российской Федерации";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при совмещении дня голосования на выборах депутатов Государственной Думы с днем голосования на выборах депутатов законодательного (представительного) органа государственной власти субъекта Российской Федерации и (или) органа местного самоуправления избиратель имеет возможность проголосовать одновременно более чем по двум избирательным бюллетеням.</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 Члены участковой избирательной комиссии с правом решающего голоса, проводящие голосование вне помещения для голосования, получают избирательные бюллетени и расписываются в их получении в ведомости выдачи избирательных бюллетеней для проведения голосования вне помещения для голосования. Общее число получаемых избирательных бюллетеней не может превышать более чем на 5 процентов число полученных к моменту выезда заявлений (устных обращений) (но не менее двух избирательных бюллетеней).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реестр, указанный в части 2 настоящей статьи, либо заверенную выписку из него, содержащую необходимые данные об избирателях и запись о поступивших заявлениях (обращениях) избирателей о предоставлении им возможности проголосовать вне помещения для голосования, поступившие письменные заявления избирателей о предоставлении им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избирателями избирательных бюллетеней. Голосование вне помещения для голосования может быть проведено одним членом участковой избирательной комиссии с правом решающего голоса при условии, что при этом присутствуют не менее двух лиц из числа лиц, указанных в части 12 настоящей статьи.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 Голосование вне помещения для голосования проводится с соблюдением требований, предусмотренных статьей 75 настоящего Федерального закона.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 На письменном заявлении о предоставлении возможности проголосовать вне помещения для голосования избиратель указывает серию и номер своего паспорта или документа, заменяющего паспорт гражданина, и расписывается в получении избирательного бюллетеня. С согласия избирателя либо по его просьбе указанные сведения могут быть внесены в заявление членом участковой избирательной комиссии с правом решающего голоса. Члены участковой избирательной комиссии с правом решающего голоса удостоверяют факт выдачи избирательного бюллетеня своими подписями на заявлении избирателя. В заявлении также делаются отметки о получении нового избирательного бюллетеня взамен испорченного.</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9.1. В случае, если избиратель вследствие инвалидности или по состоянию здоровья не может самостоятельно расписаться в получении избирательного бюллетеня или заполнить избирательный бюллетень, он вправе воспользоваться для этого помощью другого избирателя в порядке, установленном частью 10 статьи 75 настоящего Федерального закона.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 Члены участковой избирательной комиссии с правом решающего голоса, проводящие голосование вне помещения для голосования, вправе выдать избирательные бюллетени только тем избирателям, заявления (обращения) которых зарегистрированы в реестре в соответствии с частью 2 настоящей статьи.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 Серия и номер паспорта или документа, заменяющего паспорт гражданина,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заявлениям (обращениям) избирателей. Одновременно в соответствующей графе (соответствующих графах) списка избирателей делается отметка: "Голосовал вне помещения для голосования", а также ставятся подписи указанных членов участковой избирательной комиссии.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12. При проведении голосования вне помещения для голосования вправе присутствовать члены участковой избирательной комиссии с правом совещательного голоса, наблюдатели. При этом участковая избирательная комиссия должна обеспечить не менее чем двум лицам из числа ее членов с правом совещательного голоса, наблюдателей, назначенных разными политическими партиями, равные с проводящими голосование вне помещения для голосования членами этой комиссии с правом решающего голоса возможности прибытия к месту проведения голосования. Организация голосования вне помещения для голосования должна исключать возможность нарушения избирательных прав граждан, а равно искажения волеизъявления избирателей.</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13. Если избиратель, от которого поступило заявление (обращение) о предоставлении ему возможности проголосовать вне помещения для голосования, прибыл в помещение для голосования после того, как к нему были направлены члены участковой избирательной комиссии с правом решающего голоса для проведения голосования вне помещения для голосования, никто из членов участковой избирательной комиссии не вправе выдать ему в помещении для голосования избирательный бюллетень, пока не возвратятся члены участковой избирательной комиссии, проводящие голосование вне помещения для голосования по заявлению (обращению) этого избирателя, и не будет установлено, что указанный избиратель не проголосовал вне помещения для голосования.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14. По окончании голосования с использованием каждого переносного ящика для голосования участковая избирательная комиссия составляет акт, в котором указываются количество избирательных бюллетеней, выданных членам участковой избирательной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избирательных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о членах участковой избирательной комиссии с правом совещательного голоса и наблюдателях, присутствовавших при проведении голосования вне помещения для голосования.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9"/>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 xml:space="preserve">Федеральный закон от 10 января 2003 г. № 19-ФЗ </w:t>
      </w:r>
    </w:p>
    <w:p>
      <w:pPr>
        <w:pStyle w:val="Normal"/>
        <w:spacing w:lineRule="auto" w:line="240" w:before="0" w:after="0"/>
        <w:ind w:firstLine="709"/>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«О выборах Президента Российской Федерации»</w:t>
      </w:r>
    </w:p>
    <w:p>
      <w:pPr>
        <w:pStyle w:val="Normal"/>
        <w:spacing w:lineRule="auto" w:line="240" w:before="0" w:after="0"/>
        <w:ind w:firstLine="709"/>
        <w:jc w:val="both"/>
        <w:rPr>
          <w:rStyle w:val="Blk3"/>
          <w:rFonts w:ascii="Times New Roman" w:hAnsi="Times New Roman" w:cs="Times New Roman"/>
          <w:sz w:val="24"/>
          <w:szCs w:val="24"/>
        </w:rPr>
      </w:pPr>
      <w:r>
        <w:rPr>
          <w:rFonts w:eastAsia="Times New Roman" w:cs="Times New Roman" w:ascii="Times New Roman" w:hAnsi="Times New Roman"/>
          <w:b/>
          <w:sz w:val="24"/>
          <w:szCs w:val="24"/>
          <w:lang w:eastAsia="ru-RU"/>
        </w:rPr>
      </w:r>
    </w:p>
    <w:p>
      <w:pPr>
        <w:pStyle w:val="Normal"/>
        <w:spacing w:lineRule="auto" w:line="240" w:before="0" w:after="0"/>
        <w:ind w:firstLine="709"/>
        <w:jc w:val="center"/>
        <w:rPr/>
      </w:pPr>
      <w:r>
        <w:rPr>
          <w:rFonts w:cs="Times New Roman" w:ascii="Times New Roman" w:hAnsi="Times New Roman"/>
          <w:b/>
          <w:sz w:val="24"/>
          <w:szCs w:val="24"/>
        </w:rPr>
        <w:t>( И з в л е ч е н и я )</w:t>
      </w:r>
    </w:p>
    <w:p>
      <w:pPr>
        <w:pStyle w:val="Normal"/>
        <w:spacing w:lineRule="auto" w:line="240" w:before="0" w:after="0"/>
        <w:ind w:firstLine="709"/>
        <w:jc w:val="both"/>
        <w:rPr>
          <w:rStyle w:val="Blk3"/>
          <w:rFonts w:ascii="Times New Roman" w:hAnsi="Times New Roman" w:cs="Times New Roman"/>
          <w:sz w:val="24"/>
          <w:szCs w:val="24"/>
        </w:rPr>
      </w:pPr>
      <w:r>
        <w:rPr>
          <w:rFonts w:cs="Times New Roman" w:ascii="Times New Roman" w:hAnsi="Times New Roman"/>
          <w:b/>
          <w:sz w:val="24"/>
          <w:szCs w:val="24"/>
        </w:rPr>
      </w:r>
    </w:p>
    <w:p>
      <w:pPr>
        <w:pStyle w:val="Normal"/>
        <w:spacing w:lineRule="auto" w:line="240" w:before="0" w:after="0"/>
        <w:ind w:firstLine="709"/>
        <w:jc w:val="both"/>
        <w:rPr/>
      </w:pPr>
      <w:r>
        <w:rPr>
          <w:rStyle w:val="Blk3"/>
          <w:rFonts w:cs="Times New Roman" w:ascii="Times New Roman" w:hAnsi="Times New Roman"/>
          <w:sz w:val="24"/>
          <w:szCs w:val="24"/>
        </w:rPr>
        <w:t>Статья 46. Информирование избирателей</w:t>
      </w:r>
    </w:p>
    <w:p>
      <w:pPr>
        <w:pStyle w:val="Normal"/>
        <w:spacing w:lineRule="auto" w:line="240" w:before="0" w:after="0"/>
        <w:ind w:firstLine="709"/>
        <w:jc w:val="both"/>
        <w:rPr>
          <w:rStyle w:val="Blk3"/>
          <w:rFonts w:ascii="Times New Roman" w:hAnsi="Times New Roman" w:eastAsia="Times New Roman" w:cs="Times New Roman"/>
          <w:i/>
          <w:i/>
          <w:sz w:val="24"/>
          <w:szCs w:val="24"/>
          <w:lang w:eastAsia="ru-RU"/>
        </w:rPr>
      </w:pPr>
      <w:r>
        <w:rPr/>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Информирование избирателей, в том числе через средства массовой информации, о подготовке и проведении выборов Президента Российской Федерации, сроках и порядке совершения избирательных действий, политических партиях, выдвинувших кандидатов, о кандидатах, группах избирателей, законодательстве о выборах Президента Российской Федерации осуществляют избирательные комиссии. Избирательные комиссии также принимают необходимые меры по информированию избирателей, являющихся инвалидами.</w:t>
      </w:r>
    </w:p>
    <w:p>
      <w:pPr>
        <w:pStyle w:val="Normal"/>
        <w:spacing w:lineRule="auto" w:line="240" w:before="0" w:after="0"/>
        <w:ind w:firstLine="709"/>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spacing w:lineRule="auto" w:line="240" w:before="0" w:after="0"/>
        <w:ind w:firstLine="709"/>
        <w:jc w:val="both"/>
        <w:rPr>
          <w:rFonts w:ascii="Times New Roman" w:hAnsi="Times New Roman" w:eastAsia="Times New Roman" w:cs="Times New Roman"/>
          <w:i/>
          <w:i/>
          <w:sz w:val="24"/>
          <w:szCs w:val="24"/>
          <w:lang w:eastAsia="ru-RU"/>
        </w:rPr>
      </w:pPr>
      <w:r>
        <w:rPr>
          <w:rStyle w:val="Blk3"/>
          <w:rFonts w:cs="Times New Roman" w:ascii="Times New Roman" w:hAnsi="Times New Roman"/>
          <w:sz w:val="24"/>
          <w:szCs w:val="24"/>
        </w:rPr>
        <w:t>Статья 66. Помещение для голосования</w:t>
      </w:r>
    </w:p>
    <w:p>
      <w:pPr>
        <w:pStyle w:val="Normal"/>
        <w:spacing w:lineRule="auto" w:line="240" w:before="0" w:after="0"/>
        <w:ind w:firstLine="709"/>
        <w:jc w:val="both"/>
        <w:rPr/>
      </w:pPr>
      <w:r>
        <w:rPr>
          <w:rFonts w:eastAsia="Times New Roman" w:cs="Times New Roman" w:ascii="Times New Roman" w:hAnsi="Times New Roman"/>
          <w:i/>
          <w:sz w:val="24"/>
          <w:szCs w:val="24"/>
          <w:lang w:eastAsia="ru-RU"/>
        </w:rPr>
        <w:t xml:space="preserve">9.1. </w:t>
      </w:r>
      <w:r>
        <w:rPr>
          <w:rFonts w:eastAsia="Times New Roman" w:cs="Times New Roman" w:ascii="Times New Roman" w:hAnsi="Times New Roman"/>
          <w:sz w:val="24"/>
          <w:szCs w:val="24"/>
          <w:lang w:eastAsia="ru-RU"/>
        </w:rPr>
        <w:t>Для информирования избирателей, являющихся инвалидами по зрению, на информационном стенде размещаются материалы, указанные в пунктах 3, 4 и 9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избирательной комиссии субъекта Российской Федерации.</w:t>
      </w:r>
    </w:p>
    <w:p>
      <w:pPr>
        <w:pStyle w:val="Normal"/>
        <w:spacing w:lineRule="auto" w:line="240" w:before="0" w:after="0"/>
        <w:ind w:firstLine="709"/>
        <w:jc w:val="both"/>
        <w:rPr/>
      </w:pPr>
      <w:r>
        <w:rPr>
          <w:rStyle w:val="Blk3"/>
          <w:rFonts w:cs="Times New Roman" w:ascii="Times New Roman" w:hAnsi="Times New Roman"/>
          <w:sz w:val="24"/>
          <w:szCs w:val="24"/>
        </w:rPr>
        <w:t>13.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pPr>
        <w:pStyle w:val="Normal"/>
        <w:spacing w:lineRule="auto" w:line="240" w:before="0" w:after="0"/>
        <w:ind w:firstLine="709"/>
        <w:jc w:val="both"/>
        <w:rPr/>
      </w:pPr>
      <w:r>
        <w:rPr>
          <w:rStyle w:val="Blk3"/>
          <w:rFonts w:cs="Times New Roman" w:ascii="Times New Roman" w:hAnsi="Times New Roman"/>
          <w:sz w:val="24"/>
          <w:szCs w:val="24"/>
        </w:rPr>
        <w:t>(п. 13 ст. 66 вступает в силу с 1 января 2016 г.)</w:t>
      </w:r>
    </w:p>
    <w:p>
      <w:pPr>
        <w:pStyle w:val="Normal"/>
        <w:spacing w:lineRule="auto" w:line="240" w:before="0" w:after="0"/>
        <w:ind w:firstLine="709"/>
        <w:jc w:val="both"/>
        <w:rPr>
          <w:rStyle w:val="Blk3"/>
          <w:rFonts w:ascii="Times New Roman" w:hAnsi="Times New Roman" w:cs="Times New Roman"/>
          <w:sz w:val="24"/>
          <w:szCs w:val="24"/>
        </w:rPr>
      </w:pPr>
      <w:r>
        <w:rPr/>
      </w:r>
    </w:p>
    <w:p>
      <w:pPr>
        <w:pStyle w:val="Normal"/>
        <w:spacing w:lineRule="auto" w:line="240" w:before="0" w:after="0"/>
        <w:ind w:firstLine="709"/>
        <w:jc w:val="both"/>
        <w:rPr>
          <w:rFonts w:ascii="Times New Roman" w:hAnsi="Times New Roman" w:eastAsia="Times New Roman" w:cs="Times New Roman"/>
          <w:i/>
          <w:i/>
          <w:sz w:val="24"/>
          <w:szCs w:val="24"/>
          <w:lang w:eastAsia="ru-RU"/>
        </w:rPr>
      </w:pPr>
      <w:r>
        <w:rPr>
          <w:rStyle w:val="Blk3"/>
          <w:rFonts w:cs="Times New Roman" w:ascii="Times New Roman" w:hAnsi="Times New Roman"/>
          <w:sz w:val="24"/>
          <w:szCs w:val="24"/>
        </w:rPr>
        <w:t>Статья 67. Избирательный бюллетень</w:t>
      </w:r>
    </w:p>
    <w:p>
      <w:pPr>
        <w:pStyle w:val="Normal"/>
        <w:spacing w:lineRule="auto" w:line="240" w:before="0" w:after="0"/>
        <w:ind w:firstLine="709"/>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spacing w:lineRule="auto" w:line="240" w:before="0" w:after="0"/>
        <w:ind w:firstLine="709"/>
        <w:jc w:val="both"/>
        <w:rPr/>
      </w:pPr>
      <w:r>
        <w:rPr>
          <w:rFonts w:eastAsia="Times New Roman" w:cs="Times New Roman" w:ascii="Times New Roman" w:hAnsi="Times New Roman"/>
          <w:i/>
          <w:sz w:val="24"/>
          <w:szCs w:val="24"/>
          <w:lang w:eastAsia="ru-RU"/>
        </w:rPr>
        <w:t xml:space="preserve">2.1. </w:t>
      </w:r>
      <w:r>
        <w:rPr>
          <w:rFonts w:eastAsia="Times New Roman" w:cs="Times New Roman" w:ascii="Times New Roman" w:hAnsi="Times New Roman"/>
          <w:sz w:val="24"/>
          <w:szCs w:val="24"/>
          <w:lang w:eastAsia="ru-RU"/>
        </w:rPr>
        <w:t>В помощь избирателям, являющимся инвалидами по зрению, по решению соответствующей избирательной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избирательной комиссии субъекта Российской Федерации.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Статья 71. Порядок голосования в день голосования вне помещения для голосования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Участковая избирательная комиссия обязана обеспечить возможность участия в голосовании избирателям, которые имеют право быть внесенными или внесены в список избирателей на данном избирательном участке и не могут по уважительным причинам (по состоянию здоровья, инвалидности) самостоятельно прибыть в помещение для голосования. Участковая избирательная комиссия также обеспечивает возможность участия в голосовании избирателям, которые внесены в список избирателей на данном избирательном участке и находятся в местах содержания под стражей подозреваемых и обвиняемых.</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Голосование вне помещения для голосования, за исключением случаев, предусмотренных статьей 70 настоящего Федерального закона, проводится только в день голосования на основании письменного заявления или устного обращения избирателя (в том числе переданного при содействии других лиц) о предоставлении ему возможности проголосовать вне помещения для голосования. Заявление (обращение) может быть подано (сделано) избирателем в любое время после сформирования участковой избирательной комиссии. Участковая избирательная комиссия регистрирует все указанные заявления (обращения) в специальном реестре, который по окончании голосования хранится вместе со списком избирателей.</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При регистрации устного обращения избирателя в реестре в соответствии с пунктом 2 настоящей статьи указываются время поступления данного обращения, фамилия, имя, отчество избирателя, заявившего о своем желании проголосовать вне помещения для голосования, его место жительства, а также ставится подпись члена участковой избирательной комиссии, который принял обращение (телефонограмму, сообщение и тому подобное). Если обращение передано при содействии другого лица, в реестре также указываются фамилия, имя, отчество и место жительства этого лица. По прибытии членов участковой избирательной комиссии к избирателю обращение избирателя подтверждается письменным заявлением.</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В письменном заявлении (устном обращении) избирателя о предоставлении ему возможности проголосовать вне помещения для голосования должна быть изложена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 Участковая избирательная комиссия на своем заседании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ему в проведении голосования вне помещения для голосования. О принятом решении об отказе в проведении такого голосования избирательная комиссия немедленно извещает избирателя.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 Заявления (обращения), указанные в пункте 2 настоящей статьи, могут быть поданы в участковую избирательную комиссию в любое время после формирования участковой избирательной комиссии,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избирательной комиссии с правом совещательного голоса и наблюдателям присутствовать при его проведении.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 Участковая избирательная комиссия должна располагать необходимым количеством переносных ящиков для голосования, предназначенных для проведения голосования, предусмотренного настоящей статьей. Количество таких ящиков определяется решением соответствующей территориальной избирательной комиссии.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до 501 избирателя - 1 переносной ящик для голосования;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от 501 до 1001 избирателя - 2 переносных ящика для голосования;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более 1000 избирателей - 3 переносных ящика для голосования.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7.1. Решением территориальной избирательной комиссии количество используемых переносных ящиков для голосования вне помещения для голосования, указанное в подпунктах 1 и 2 пункта 7 настоящей статьи, может быть увеличено, но не более чем на 1 переносной ящик при наличии хотя бы одного из условий:</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на территории избирательного участка располагается место временного пребывания избирателей, где не образован избирательный участок;</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на территории избирательного участка зарегистрировано более 50 избирателей старше 80 лет и (или) инвалидов, сведения о которых представлены в соответствии с пунктом 16.1 статьи 20 Федерального закона "Об основных гарантиях избирательных прав и права на участие в референдуме граждан Российской Федерации";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при совмещении дня голосования на выборах Президента Российской Федерации с днем голосования на выборах депутатов законодательного (представительного) органа государственной власти субъекта Российской Федерации и (или) органа местного самоуправления избиратель имеет возможность проголосовать одновременно более чем по двум избирательным бюллетеням.</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 Члены участковой избирательной комиссии с правом решающего голоса, проводящие голосование вне помещения для голосования, получают избирательные бюллетени и расписываются в их получении в ведомости выдачи избирательных бюллетеней для проведения голосования вне помещения для голосования. Общее число получаемых избирательных бюллетеней не может превышать более чем на 5 процентов число полученных к моменту выезда заявлений (устных обращений) (но не менее двух избирательных бюллетеней).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число избирательных бюллетеней установленной формы, реестр, указанный в пункте 2 настоящей статьи, либо заверенную выписку из него, содержащую необходимые данные об избирателях и запись о поступивших заявлениях (обращениях) избирателей о предоставлении возможности проголосовать вне помещения для голосования, поступившие письменные заявления избирателей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избирательного бюллетеня. Голосование вне помещения для голосования может быть проведено одним членом участковой избирательной комиссии с правом решающего голоса при условии, что при этом присутствует не менее двух лиц из лиц, указанных в пункте 13 настоящей статьи.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 Голосование вне помещения для голосования проводится с соблюдением требований статьи 69 настоящего Федерального закона.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 На письменном заявлении о предоставлении возможности проголосовать вне помещения для голосования избиратель указывает серию и номер своего паспорта или документа, заменяющего паспорт гражданина, адрес места жительства и удостоверяет получение избирательного бюллетеня своей подписью. С согласия избирателя либо по его просьбе серия и номер предъявляемого им паспорта или документа, заменяющего паспорт гражданина, могут быть внесены в заявление членом участковой избирательной комиссии с правом решающего голоса. Члены участковой избирательной комиссии с правом решающего голоса удостоверяют факт выдачи избирательного бюллетеня своими подписями на письменном заявлении избирателя. В заявлении также делается отметка о получении нового избирательного бюллетеня взамен испорченного.</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10.1. В случае, если избиратель вследствие инвалидности или по состоянию здоровья не может самостоятельно расписаться в получении избирательного бюллетеня или заполнить избирательный бюллетень, он вправе воспользоваться для этого помощью другого избирателя в порядке, установленном пунктом 10 статьи 69 настоящего Федерального закона.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 Члены участковой избирательной комиссии с правом решающего голоса, проводящие голосование вне помещения для голосования, вправе выдать избирательные бюллетени только тем избирателям, заявления (обращения) которых зарегистрированы в реестре в соответствии с пунктом 2 настоящей статьи.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12. Серия и номер паспорта или документа, заменяющего паспорт гражданина,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заявлениям (обращениям) избирателей. Одновременно в соответствующей (соответствующих) графе (графах) списка избирателей делается отметка: "Голосовал вне помещения для голосования", а также ставятся подписи указанных членов участковой избирательной комиссии.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13. При проведении голосования вне помещения для голосования вправе присутствовать члены избирательной комиссии с правом совещательного голоса, наблюдатели. При этом участковая избирательная комиссия должна обеспечить не менее чем двум лицам из числа членов избирательной комиссии с правом совещательного голоса, наблюдателей, назначенных разными зарегистрированными кандидатами, равные с проводящими голосование вне помещения для голосования членами участковой избирательной комиссии с правом решающего голоса возможности прибытия к месту проведения голосования. Организация голосования вне помещения для голосования должна исключать возможность нарушения избирательных прав граждан, а равно искажения волеизъявления избирателей.</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14. Если избиратель, от которого поступило заявление (обращение) о предоставлении ему возможности проголосовать вне помещения для голосования, прибыл в помещение участковой избирательной комиссии для голосования после того, как к нему были направлены члены участковой избирательной комиссии с правом решающего голоса для проведения голосования вне помещения для голосования, никто из членов участковой избирательной комиссии не вправе выдать ему в помещении для голосования избирательный бюллетень, пока не возвратятся члены участковой избирательной комиссии, проводящие голосование вне помещения для голосования по заявлению (обращению) этого избирателя, и не будет установлено, что указанный избиратель не проголосовал вне помещения для голосования.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15. По окончании голосования вне помещения для голосования участковой избирательной комиссией составляется акт, в котором указываются число избирательных бюллетеней, выданных членам участковой избирательной комиссии с правом решающего голоса, проводившим голосование вне помещения для голосования, число письменных заявлений избирателей о предоставлении им возможности проголосовать вне помещения для голосования, число выданных избирателям и возвращенных (неиспользованных, испорченных избирателями) избирательных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о членах участковой избирательной комиссии с правом совещательного голоса и о наблюдателях, присутствовавших при проведении голосования вне помещения для голосования с использованием каждого переносного ящика для голосования.</w:t>
      </w:r>
    </w:p>
    <w:p>
      <w:pPr>
        <w:pStyle w:val="Normal"/>
        <w:spacing w:lineRule="auto" w:line="24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rPr>
          <w:rFonts w:ascii="Times New Roman" w:hAnsi="Times New Roman" w:cs="Times New Roman"/>
          <w:szCs w:val="24"/>
        </w:rPr>
      </w:pPr>
      <w:r>
        <w:rPr>
          <w:rFonts w:cs="Times New Roman" w:ascii="Times New Roman" w:hAnsi="Times New Roman"/>
          <w:szCs w:val="24"/>
        </w:rPr>
      </w:r>
    </w:p>
    <w:p>
      <w:pPr>
        <w:pStyle w:val="Normal"/>
        <w:spacing w:lineRule="auto" w:line="240"/>
        <w:rPr>
          <w:rFonts w:ascii="Times New Roman" w:hAnsi="Times New Roman" w:cs="Times New Roman"/>
          <w:szCs w:val="24"/>
        </w:rPr>
      </w:pPr>
      <w:r>
        <w:rPr>
          <w:rFonts w:cs="Times New Roman" w:ascii="Times New Roman" w:hAnsi="Times New Roman"/>
          <w:szCs w:val="24"/>
        </w:rPr>
      </w:r>
    </w:p>
    <w:p>
      <w:pPr>
        <w:pStyle w:val="Normal"/>
        <w:spacing w:lineRule="auto" w:line="240"/>
        <w:rPr>
          <w:rFonts w:ascii="Times New Roman" w:hAnsi="Times New Roman" w:cs="Times New Roman"/>
          <w:szCs w:val="24"/>
        </w:rPr>
      </w:pPr>
      <w:r>
        <w:rPr>
          <w:rFonts w:cs="Times New Roman" w:ascii="Times New Roman" w:hAnsi="Times New Roman"/>
          <w:szCs w:val="24"/>
        </w:rPr>
      </w:r>
    </w:p>
    <w:p>
      <w:pPr>
        <w:pStyle w:val="Normal"/>
        <w:spacing w:lineRule="auto" w:line="240"/>
        <w:rPr>
          <w:rFonts w:ascii="Times New Roman" w:hAnsi="Times New Roman" w:cs="Times New Roman"/>
          <w:szCs w:val="24"/>
        </w:rPr>
      </w:pPr>
      <w:r>
        <w:rPr>
          <w:rFonts w:cs="Times New Roman" w:ascii="Times New Roman" w:hAnsi="Times New Roman"/>
          <w:szCs w:val="24"/>
        </w:rPr>
      </w:r>
    </w:p>
    <w:p>
      <w:pPr>
        <w:pStyle w:val="Normal"/>
        <w:spacing w:lineRule="auto" w:line="240"/>
        <w:rPr>
          <w:rFonts w:ascii="Times New Roman" w:hAnsi="Times New Roman" w:cs="Times New Roman"/>
          <w:szCs w:val="24"/>
        </w:rPr>
      </w:pPr>
      <w:r>
        <w:rPr>
          <w:rFonts w:cs="Times New Roman" w:ascii="Times New Roman" w:hAnsi="Times New Roman"/>
          <w:szCs w:val="24"/>
        </w:rPr>
      </w:r>
    </w:p>
    <w:p>
      <w:pPr>
        <w:pStyle w:val="Normal"/>
        <w:spacing w:lineRule="auto" w:line="240"/>
        <w:rPr>
          <w:rFonts w:ascii="Times New Roman" w:hAnsi="Times New Roman" w:cs="Times New Roman"/>
          <w:szCs w:val="24"/>
        </w:rPr>
      </w:pPr>
      <w:r>
        <w:rPr>
          <w:rFonts w:cs="Times New Roman" w:ascii="Times New Roman" w:hAnsi="Times New Roman"/>
          <w:szCs w:val="24"/>
        </w:rPr>
      </w:r>
    </w:p>
    <w:p>
      <w:pPr>
        <w:pStyle w:val="Normal"/>
        <w:spacing w:lineRule="auto" w:line="240" w:before="0" w:after="0"/>
        <w:ind w:firstLine="708"/>
        <w:jc w:val="both"/>
        <w:rPr>
          <w:rFonts w:ascii="Times New Roman" w:hAnsi="Times New Roman" w:cs="Times New Roman"/>
          <w:b/>
          <w:b/>
          <w:sz w:val="24"/>
          <w:szCs w:val="24"/>
        </w:rPr>
      </w:pPr>
      <w:r>
        <w:rPr>
          <w:rFonts w:cs="Times New Roman" w:ascii="Times New Roman" w:hAnsi="Times New Roman"/>
          <w:b/>
          <w:sz w:val="24"/>
          <w:szCs w:val="24"/>
        </w:rPr>
        <w:t>Раздел 9. Обеспечение доступности для инвалидов пользования общественным транспортом</w:t>
      </w:r>
    </w:p>
    <w:p>
      <w:pPr>
        <w:pStyle w:val="Normal"/>
        <w:spacing w:lineRule="auto" w:line="240" w:before="0" w:after="0"/>
        <w:ind w:firstLine="709"/>
        <w:jc w:val="both"/>
        <w:rPr>
          <w:rFonts w:ascii="Times New Roman" w:hAnsi="Times New Roman" w:cs="Times New Roman"/>
          <w:b/>
          <w:b/>
          <w:sz w:val="24"/>
          <w:szCs w:val="24"/>
        </w:rPr>
      </w:pPr>
      <w:r>
        <w:rPr>
          <w:rFonts w:cs="Times New Roman" w:ascii="Times New Roman" w:hAnsi="Times New Roman"/>
          <w:b/>
          <w:sz w:val="24"/>
          <w:szCs w:val="24"/>
        </w:rPr>
      </w:r>
    </w:p>
    <w:p>
      <w:pPr>
        <w:pStyle w:val="Normal"/>
        <w:numPr>
          <w:ilvl w:val="0"/>
          <w:numId w:val="5"/>
        </w:numPr>
        <w:spacing w:lineRule="auto" w:line="240" w:before="0" w:after="0"/>
        <w:jc w:val="both"/>
        <w:rPr/>
      </w:pPr>
      <w:r>
        <w:rPr>
          <w:rFonts w:cs="Times New Roman" w:ascii="Times New Roman" w:hAnsi="Times New Roman"/>
          <w:b/>
          <w:sz w:val="24"/>
          <w:szCs w:val="24"/>
        </w:rPr>
        <w:t>Общие вопросы</w:t>
      </w:r>
      <w:r>
        <w:rPr>
          <w:rFonts w:cs="Times New Roman" w:ascii="Times New Roman" w:hAnsi="Times New Roman"/>
          <w:sz w:val="24"/>
          <w:szCs w:val="24"/>
        </w:rPr>
        <w:t xml:space="preserve"> </w:t>
      </w:r>
    </w:p>
    <w:p>
      <w:pPr>
        <w:pStyle w:val="Normal"/>
        <w:spacing w:lineRule="auto" w:line="240" w:before="0" w:after="0"/>
        <w:ind w:firstLine="709"/>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709"/>
        <w:jc w:val="both"/>
        <w:rPr>
          <w:rFonts w:ascii="Times New Roman" w:hAnsi="Times New Roman" w:cs="Times New Roman"/>
          <w:b/>
          <w:b/>
          <w:sz w:val="24"/>
          <w:szCs w:val="24"/>
        </w:rPr>
      </w:pPr>
      <w:r>
        <w:rPr>
          <w:rFonts w:cs="Times New Roman" w:ascii="Times New Roman" w:hAnsi="Times New Roman"/>
          <w:b/>
          <w:sz w:val="24"/>
          <w:szCs w:val="24"/>
        </w:rPr>
      </w:r>
    </w:p>
    <w:p>
      <w:pPr>
        <w:pStyle w:val="Style29"/>
        <w:spacing w:lineRule="auto" w:line="240" w:before="0" w:after="0"/>
        <w:ind w:left="567" w:hanging="0"/>
        <w:contextualSpacing/>
        <w:jc w:val="center"/>
        <w:rPr/>
      </w:pPr>
      <w:r>
        <w:rPr>
          <w:rStyle w:val="Blk3"/>
          <w:rFonts w:cs="Times New Roman" w:ascii="Times New Roman" w:hAnsi="Times New Roman"/>
          <w:b/>
          <w:sz w:val="24"/>
          <w:szCs w:val="24"/>
        </w:rPr>
        <w:t>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w:t>
      </w:r>
    </w:p>
    <w:p>
      <w:pPr>
        <w:pStyle w:val="Style29"/>
        <w:spacing w:lineRule="auto" w:line="240" w:before="0" w:after="0"/>
        <w:ind w:left="567" w:hanging="0"/>
        <w:contextualSpacing/>
        <w:jc w:val="center"/>
        <w:rPr>
          <w:rStyle w:val="Blk3"/>
          <w:rFonts w:ascii="Times New Roman" w:hAnsi="Times New Roman" w:cs="Times New Roman"/>
          <w:b/>
          <w:b/>
          <w:sz w:val="24"/>
          <w:szCs w:val="24"/>
        </w:rPr>
      </w:pPr>
      <w:r>
        <w:rPr/>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t>(Извлечения положений, которые носят обязательный характер)</w:t>
      </w:r>
    </w:p>
    <w:p>
      <w:pPr>
        <w:pStyle w:val="Normal"/>
        <w:spacing w:lineRule="auto" w:line="240" w:before="0" w:after="0"/>
        <w:ind w:firstLine="567"/>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ind w:firstLine="567"/>
        <w:jc w:val="both"/>
        <w:rPr/>
      </w:pPr>
      <w:r>
        <w:rPr>
          <w:rFonts w:eastAsia="Times New Roman" w:cs="Times New Roman" w:ascii="Times New Roman" w:hAnsi="Times New Roman"/>
          <w:b/>
          <w:bCs/>
          <w:sz w:val="24"/>
          <w:szCs w:val="24"/>
          <w:lang w:eastAsia="ru-RU"/>
        </w:rPr>
        <w:t>Здания вокзалов</w:t>
      </w:r>
      <w:r>
        <w:rPr>
          <w:rFonts w:eastAsia="Times New Roman" w:cs="Times New Roman" w:ascii="Times New Roman" w:hAnsi="Times New Roman"/>
          <w:sz w:val="24"/>
          <w:szCs w:val="24"/>
          <w:lang w:eastAsia="ru-RU"/>
        </w:rPr>
        <w:t xml:space="preserve"> </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7.4.9 Помещения зданий вокзалов разных видов пассажирского транспорта (железнодорожного, автомобильного, воздушного, речного и морского), переходы, платформы и другие сооружения, предназначенные для обслуживания пассажиров, должны быть доступными для МГН.</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7.4.10 В зданиях вокзалов следует предусматривать доступными:</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помещения и сооружения обслуживания: вестибюли; операционные и кассовые залы; камеры хранения ручного багажа; пункты регистрации пассажиров и багажа; специальные помещения ожидания и отдыха - депутатские комнаты, комнаты матери и ребенка, комнаты длительного отдыха; уборные;</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помещения, зоны в них или сооружения дополнительного обслуживания: торговые (обеденные) залы ресторанов, кафе, кафетериев, закусочных; торговые, аптечные и другие киоски, парикмахерские, залы игровых автоматов, торговые и прочие автоматы, пункты предприятий связи, таксофоны;</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служебные помещения: дежурного администратора, пункта медицинской помощи, охраны и т.п.</w:t>
      </w:r>
    </w:p>
    <w:p>
      <w:pPr>
        <w:pStyle w:val="Normal"/>
        <w:spacing w:lineRule="auto" w:line="240" w:before="0" w:after="0"/>
        <w:ind w:firstLine="567"/>
        <w:jc w:val="both"/>
        <w:rPr/>
      </w:pPr>
      <w:r>
        <w:rPr>
          <w:rFonts w:eastAsia="Times New Roman" w:cs="Times New Roman" w:ascii="Times New Roman" w:hAnsi="Times New Roman"/>
          <w:sz w:val="24"/>
          <w:szCs w:val="24"/>
          <w:lang w:eastAsia="ru-RU"/>
        </w:rPr>
        <w:t>7.4.11 Площадь зон отдыха и ожидания для МГН в зданиях вокзалов, если она создается, определяется исходя из показателя - 2,1 м</w:t>
      </w:r>
      <w:r>
        <w:rPr>
          <w:rFonts w:eastAsia="Times New Roman" w:cs="Times New Roman" w:ascii="Times New Roman" w:hAnsi="Times New Roman"/>
          <w:sz w:val="24"/>
          <w:szCs w:val="24"/>
          <w:lang w:eastAsia="ru-RU"/>
        </w:rPr>
        <w:drawing>
          <wp:inline distT="0" distB="0" distL="0" distR="0">
            <wp:extent cx="104140" cy="219075"/>
            <wp:effectExtent l="0" t="0" r="0" b="0"/>
            <wp:docPr id="22" name="Изображение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Изображение22" descr=""/>
                    <pic:cNvPicPr>
                      <a:picLocks noChangeAspect="1" noChangeArrowheads="1"/>
                    </pic:cNvPicPr>
                  </pic:nvPicPr>
                  <pic:blipFill>
                    <a:blip/>
                    <a:stretch>
                      <a:fillRect/>
                    </a:stretch>
                  </pic:blipFill>
                  <pic:spPr bwMode="auto">
                    <a:xfrm>
                      <a:off x="0" y="0"/>
                      <a:ext cx="104140" cy="219075"/>
                    </a:xfrm>
                    <a:prstGeom prst="rect">
                      <a:avLst/>
                    </a:prstGeom>
                  </pic:spPr>
                </pic:pic>
              </a:graphicData>
            </a:graphic>
          </wp:inline>
        </w:drawing>
      </w:r>
      <w:r>
        <w:rPr>
          <w:rFonts w:eastAsia="Times New Roman" w:cs="Times New Roman" w:ascii="Times New Roman" w:hAnsi="Times New Roman"/>
          <w:sz w:val="24"/>
          <w:szCs w:val="24"/>
          <w:lang w:eastAsia="ru-RU"/>
        </w:rPr>
        <w:t xml:space="preserve"> на одно место. Часть диванов или скамей для сидения в залах следует располагать на расстоянии не менее 2,7 м напротив друг друга.</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7.4.12 Специальную зону ожидания и отдыха рекомендуется размещать на основном этаже, в одном уровне с входом в здание вокзала и выходами к платформам (перронам, причалам) при обеспечении освещенных, безопасных и коротких переходов между ними.</w:t>
        <w:br/>
        <w:t>Залы ожидания должны иметь удобную связь с вестибюлем, рестораном (кафе-буфетом), уборными и камерами хранения, располагаясь, как правило, в одном с ними уровне.</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7.4.13 Места в специальной зоне ожидания и отдыха следует оборудовать индивидуальными средствами информации и связи: наушниками, подключаемыми к системам информационного обеспечения вокзалов; дисплеями с дублированием изображения информационных табло и звуковых объявлений; техническими средствами экстренной связи с администрацией, доступными тактильному восприятию; прочими специальными системами сигнально-информационного обеспечения (компьютеры, справки по телефону и т.п.).</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7.4.14 На железнодорожных вокзалах, где доступ пассажиров с платформ на привокзальную площадь или на противоположную ей селитебную территорию пересекается железнодорожными путями с интенсивностью движения поездов до 50 пар в сутки и скоростью прохождения поездов до 120 км/ч, для перемещения инвалидов на креслах-колясках допускается использовать переходы в уровне рельсов, оборудованные сигнализацией автоматического действия и световыми указателями. На отрезке такого прохода вдоль железнодорожного пути (включая торцевой по отношению к платформе пандус) следует предусматривать защитное ограждение высотой не менее 0,9 м с расположенными на этой же высоте поручнями.</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7.4.15 На кромках посадочной стороны перрона следует применять предупредительные сигнальные полосы вдоль краев платформы, а также тактильные наземные указатели для пассажиров с недостатками зрения.</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 перронах необходимо предусматривать дублирование визуальной информации речевой и звуковой (речевой) информации текстовой информацией.</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7.4.16 Регистрация билетов и оформление багажа для МГН без сопровождения должна осуществляться при необходимости за специальной стойкой высотой от уровня пола не более 0,85 м.</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Стойки для заполнения деклараций в аэропортах международных авиалиний должны быть доступны для инвалидов на креслах-колясках.</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7.4.17 В автовокзалах для обслуживания МГН не рекомендуется использование островных перронов.</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7.4.18 Перроны для пассажиров должны быть удобны по высоте для посадки/высадки инвалидов на кресле-коляске и с нарушением опорно-двигательного аппарата. Перроны, не оборудованные подобными средствами, должны быть приспособлены для использования стационарных или передвижных подъемников для посадки/высадки инвалидов.</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7.4.19 В каждом ряду турникетов входа/выхода следует предусматривать не менее одного расширенного прохода для проезда кресла-коляски. Его следует размещать вне зоны контроля проездных билетов, оборудовать горизонтальными поручнями на расстоянии 1,2 м, выделяющими зону перед проходом, а также обозначать специальной символикой.</w:t>
      </w:r>
    </w:p>
    <w:p>
      <w:pPr>
        <w:pStyle w:val="Normal"/>
        <w:spacing w:lineRule="auto" w:line="240" w:before="0" w:after="0"/>
        <w:ind w:firstLine="567"/>
        <w:jc w:val="both"/>
        <w:rPr/>
      </w:pPr>
      <w:r>
        <w:rPr>
          <w:rFonts w:eastAsia="Times New Roman" w:cs="Times New Roman" w:ascii="Times New Roman" w:hAnsi="Times New Roman"/>
          <w:sz w:val="24"/>
          <w:szCs w:val="24"/>
          <w:lang w:eastAsia="ru-RU"/>
        </w:rPr>
        <w:t>7.4.20 В аэровокзалах в посадочных галереях с уровня второго этажа через каждые 9 м следует предусматривать горизонтальные площадки для отдыха размером не менее 1,5</w:t>
      </w:r>
      <w:r>
        <w:rPr>
          <w:rFonts w:eastAsia="Times New Roman" w:cs="Times New Roman" w:ascii="Times New Roman" w:hAnsi="Times New Roman"/>
          <w:sz w:val="24"/>
          <w:szCs w:val="24"/>
          <w:lang w:eastAsia="ru-RU"/>
        </w:rPr>
        <w:drawing>
          <wp:inline distT="0" distB="0" distL="0" distR="0">
            <wp:extent cx="114935" cy="123190"/>
            <wp:effectExtent l="0" t="0" r="0" b="0"/>
            <wp:docPr id="23" name="Изображение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Изображение23" descr=""/>
                    <pic:cNvPicPr>
                      <a:picLocks noChangeAspect="1" noChangeArrowheads="1"/>
                    </pic:cNvPicPr>
                  </pic:nvPicPr>
                  <pic:blipFill>
                    <a:blip/>
                    <a:stretch>
                      <a:fillRect/>
                    </a:stretch>
                  </pic:blipFill>
                  <pic:spPr bwMode="auto">
                    <a:xfrm>
                      <a:off x="0" y="0"/>
                      <a:ext cx="114935" cy="123190"/>
                    </a:xfrm>
                    <a:prstGeom prst="rect">
                      <a:avLst/>
                    </a:prstGeom>
                  </pic:spPr>
                </pic:pic>
              </a:graphicData>
            </a:graphic>
          </wp:inline>
        </w:drawing>
      </w:r>
      <w:r>
        <w:rPr>
          <w:rFonts w:eastAsia="Times New Roman" w:cs="Times New Roman" w:ascii="Times New Roman" w:hAnsi="Times New Roman"/>
          <w:sz w:val="24"/>
          <w:szCs w:val="24"/>
          <w:lang w:eastAsia="ru-RU"/>
        </w:rPr>
        <w:t>1,5 м. При посадке в самолет с уровня земли для подъема или спуска (высадки) МГН следует предусматривать специальное подъемное устройство: амбулаторный автолифт (амбулифт) и т.п.</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7.4.21 На аэровокзалах рекомендуется предусматривать помещение для специальной службы сопровождения и помощи инвалидам и другим МГН, а также зону хранения малогабаритных колясок, используемых для обслуживания инвалидов при прохождении регистрации, контроля, досмотра и в полете.</w:t>
      </w:r>
    </w:p>
    <w:p>
      <w:pPr>
        <w:pStyle w:val="Normal"/>
        <w:spacing w:lineRule="auto" w:line="240" w:before="0" w:after="0"/>
        <w:ind w:firstLine="709"/>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ind w:firstLine="709"/>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 xml:space="preserve">Свод правил </w:t>
      </w:r>
    </w:p>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«СП 138.13330.2012. Общественные здания и сооружения, доступные маломобильным группам населения. Правила проектирования»,</w:t>
      </w:r>
    </w:p>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утвержденный Приказом Госстроя от 27.12.2012 г. N 124/ГС, введенный в действие с 1 июля 2013 г.</w:t>
      </w:r>
    </w:p>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t>( И з в л е ч е н и я )</w:t>
      </w:r>
    </w:p>
    <w:p>
      <w:pPr>
        <w:pStyle w:val="Normal"/>
        <w:spacing w:lineRule="auto" w:line="240" w:before="0" w:after="0"/>
        <w:ind w:firstLine="709"/>
        <w:jc w:val="both"/>
        <w:rPr>
          <w:rFonts w:ascii="Times New Roman" w:hAnsi="Times New Roman" w:cs="Times New Roman"/>
          <w:b/>
          <w:b/>
          <w:sz w:val="24"/>
          <w:szCs w:val="24"/>
        </w:rPr>
      </w:pPr>
      <w:r>
        <w:rPr>
          <w:rFonts w:cs="Times New Roman" w:ascii="Times New Roman" w:hAnsi="Times New Roman"/>
          <w:b/>
          <w:sz w:val="24"/>
          <w:szCs w:val="24"/>
        </w:rPr>
      </w:r>
    </w:p>
    <w:p>
      <w:pPr>
        <w:pStyle w:val="1"/>
        <w:numPr>
          <w:ilvl w:val="0"/>
          <w:numId w:val="1"/>
        </w:numPr>
        <w:spacing w:before="0" w:after="0"/>
        <w:rPr>
          <w:rFonts w:ascii="Times New Roman" w:hAnsi="Times New Roman" w:cs="Times New Roman"/>
          <w:color w:val="000000"/>
          <w:sz w:val="24"/>
          <w:szCs w:val="24"/>
        </w:rPr>
      </w:pPr>
      <w:bookmarkStart w:id="117" w:name="sub_6500"/>
      <w:bookmarkEnd w:id="117"/>
      <w:r>
        <w:rPr>
          <w:rFonts w:cs="Times New Roman" w:ascii="Times New Roman" w:hAnsi="Times New Roman"/>
          <w:color w:val="000000"/>
          <w:sz w:val="24"/>
          <w:szCs w:val="24"/>
        </w:rPr>
        <w:t>Здания и сооружения вокзалов пассажирского транспорта</w:t>
      </w:r>
    </w:p>
    <w:p>
      <w:pPr>
        <w:pStyle w:val="Normal"/>
        <w:spacing w:lineRule="auto" w:line="240" w:before="0" w:after="0"/>
        <w:jc w:val="both"/>
        <w:rPr>
          <w:rFonts w:ascii="Times New Roman" w:hAnsi="Times New Roman" w:cs="Times New Roman"/>
          <w:color w:val="000000"/>
          <w:sz w:val="24"/>
          <w:szCs w:val="24"/>
        </w:rPr>
      </w:pPr>
      <w:bookmarkStart w:id="118" w:name="sub_6500"/>
      <w:bookmarkStart w:id="119" w:name="sub_6500"/>
      <w:bookmarkEnd w:id="119"/>
      <w:r>
        <w:rPr>
          <w:rFonts w:cs="Times New Roman" w:ascii="Times New Roman" w:hAnsi="Times New Roman"/>
          <w:color w:val="000000"/>
          <w:sz w:val="24"/>
          <w:szCs w:val="24"/>
        </w:rPr>
      </w:r>
    </w:p>
    <w:p>
      <w:pPr>
        <w:pStyle w:val="Normal"/>
        <w:spacing w:lineRule="auto" w:line="240" w:before="0" w:after="0"/>
        <w:ind w:firstLine="708"/>
        <w:jc w:val="both"/>
        <w:rPr>
          <w:rFonts w:ascii="Times New Roman" w:hAnsi="Times New Roman" w:cs="Times New Roman"/>
          <w:sz w:val="24"/>
          <w:szCs w:val="24"/>
        </w:rPr>
      </w:pPr>
      <w:bookmarkStart w:id="120" w:name="sub_621"/>
      <w:bookmarkEnd w:id="120"/>
      <w:r>
        <w:rPr>
          <w:rFonts w:cs="Times New Roman" w:ascii="Times New Roman" w:hAnsi="Times New Roman"/>
          <w:sz w:val="24"/>
          <w:szCs w:val="24"/>
        </w:rPr>
        <w:t>6.21 В зданиях вокзалов расположение помещений не должно создавать у МГН растерянности и беспомощности при движении от входа к кассам, зонам ожидания, туалетам, выходам на перрон. Расположение залов в подземном уровне или на втором (антресольном) этаже должно быть оправдано расчетными объемами движения, рельефом или функционально-композиционными соображениями. Такое решение требует устройства специальных тоннелей для пассажиров или конкорсов, галерей, балконов и мостиков для доступности платформ. Для маломобильных пассажиров требуется дополнительное устройство лифтов или вертикальных и наклонных пристенных подъемников.</w:t>
      </w:r>
    </w:p>
    <w:p>
      <w:pPr>
        <w:pStyle w:val="Normal"/>
        <w:spacing w:lineRule="auto" w:line="240" w:before="0" w:after="0"/>
        <w:ind w:firstLine="708"/>
        <w:jc w:val="both"/>
        <w:rPr>
          <w:rFonts w:ascii="Times New Roman" w:hAnsi="Times New Roman" w:cs="Times New Roman"/>
          <w:sz w:val="24"/>
          <w:szCs w:val="24"/>
        </w:rPr>
      </w:pPr>
      <w:bookmarkStart w:id="121" w:name="sub_621"/>
      <w:bookmarkStart w:id="122" w:name="sub_622"/>
      <w:bookmarkEnd w:id="121"/>
      <w:bookmarkEnd w:id="122"/>
      <w:r>
        <w:rPr>
          <w:rFonts w:cs="Times New Roman" w:ascii="Times New Roman" w:hAnsi="Times New Roman"/>
          <w:sz w:val="24"/>
          <w:szCs w:val="24"/>
        </w:rPr>
        <w:t>6.22 В зонах интенсивного пешеходного движения может предусматриваться специальная тактильная разметка для пассажиров-инвалидов по зрению. Рекомендуется, по возможности, предусматривать изолированную полосу параллельного движения (при входах в здание, выходах на перроны или посадочные платформы, в сложных транспортных узлах - выходах из метро, входах со стороны остановок наземного городского транспорта и т.п.).</w:t>
      </w:r>
    </w:p>
    <w:p>
      <w:pPr>
        <w:pStyle w:val="Normal"/>
        <w:spacing w:lineRule="auto" w:line="240" w:before="0" w:after="0"/>
        <w:ind w:firstLine="708"/>
        <w:jc w:val="both"/>
        <w:rPr>
          <w:rFonts w:ascii="Times New Roman" w:hAnsi="Times New Roman" w:cs="Times New Roman"/>
          <w:sz w:val="24"/>
          <w:szCs w:val="24"/>
        </w:rPr>
      </w:pPr>
      <w:bookmarkStart w:id="123" w:name="sub_622"/>
      <w:bookmarkEnd w:id="123"/>
      <w:r>
        <w:rPr>
          <w:rFonts w:cs="Times New Roman" w:ascii="Times New Roman" w:hAnsi="Times New Roman"/>
          <w:sz w:val="24"/>
          <w:szCs w:val="24"/>
        </w:rPr>
        <w:t>В опорах конкорсов следует устраивать как грузовые подъемники, так и лифты для маломобильных пассажиров грузоподъемностью 600 кг и более для размещения инвалида с сопровождающим и его багажом. Размеры кабины должны вмещать больного на носилках скорой медицинской помощи с санитарами.</w:t>
      </w:r>
    </w:p>
    <w:p>
      <w:pPr>
        <w:pStyle w:val="Normal"/>
        <w:spacing w:lineRule="auto" w:line="240" w:before="0" w:after="0"/>
        <w:ind w:firstLine="708"/>
        <w:jc w:val="both"/>
        <w:rPr>
          <w:rFonts w:ascii="Times New Roman" w:hAnsi="Times New Roman" w:cs="Times New Roman"/>
          <w:sz w:val="24"/>
          <w:szCs w:val="24"/>
        </w:rPr>
      </w:pPr>
      <w:bookmarkStart w:id="124" w:name="sub_623"/>
      <w:bookmarkEnd w:id="124"/>
      <w:r>
        <w:rPr>
          <w:rFonts w:cs="Times New Roman" w:ascii="Times New Roman" w:hAnsi="Times New Roman"/>
          <w:sz w:val="24"/>
          <w:szCs w:val="24"/>
        </w:rPr>
        <w:t>6.23 К зонам для маломобильных пассажиров в залах ожидания доступные пути движения должны сопровождаться четкой и доступной информацией для всех групп МГН.</w:t>
      </w:r>
    </w:p>
    <w:p>
      <w:pPr>
        <w:pStyle w:val="Normal"/>
        <w:spacing w:lineRule="auto" w:line="240" w:before="0" w:after="0"/>
        <w:ind w:firstLine="708"/>
        <w:jc w:val="both"/>
        <w:rPr>
          <w:rFonts w:ascii="Times New Roman" w:hAnsi="Times New Roman" w:cs="Times New Roman"/>
          <w:sz w:val="24"/>
          <w:szCs w:val="24"/>
        </w:rPr>
      </w:pPr>
      <w:bookmarkStart w:id="125" w:name="sub_623"/>
      <w:bookmarkEnd w:id="125"/>
      <w:r>
        <w:rPr>
          <w:rFonts w:cs="Times New Roman" w:ascii="Times New Roman" w:hAnsi="Times New Roman"/>
          <w:sz w:val="24"/>
          <w:szCs w:val="24"/>
        </w:rPr>
        <w:t>Не менее одного киоска, телефона, торгового автомата и др. должны быть доступны для инвалидов. Все эти устройства должны иметь знак доступности, который должен быть идентичен по всему зданию.</w:t>
      </w:r>
    </w:p>
    <w:p>
      <w:pPr>
        <w:pStyle w:val="Normal"/>
        <w:spacing w:lineRule="auto" w:line="240" w:before="0" w:after="0"/>
        <w:ind w:firstLine="708"/>
        <w:jc w:val="both"/>
        <w:rPr>
          <w:rFonts w:ascii="Times New Roman" w:hAnsi="Times New Roman" w:cs="Times New Roman"/>
          <w:sz w:val="24"/>
          <w:szCs w:val="24"/>
        </w:rPr>
      </w:pPr>
      <w:bookmarkStart w:id="126" w:name="sub_624"/>
      <w:bookmarkEnd w:id="126"/>
      <w:r>
        <w:rPr>
          <w:rFonts w:cs="Times New Roman" w:ascii="Times New Roman" w:hAnsi="Times New Roman"/>
          <w:sz w:val="24"/>
          <w:szCs w:val="24"/>
        </w:rPr>
        <w:t>6.24 Зону ожидания и отдыха в залах ожидания следует предусматривать в стороне от основных потоков пассажиров (магистральных проходов), изолировать от наиболее шумных помещений и, по возможности, соединять с перронами специальными выходами.</w:t>
      </w:r>
    </w:p>
    <w:p>
      <w:pPr>
        <w:pStyle w:val="Normal"/>
        <w:spacing w:lineRule="auto" w:line="240" w:before="0" w:after="0"/>
        <w:ind w:firstLine="708"/>
        <w:jc w:val="both"/>
        <w:rPr>
          <w:rFonts w:ascii="Times New Roman" w:hAnsi="Times New Roman" w:cs="Times New Roman"/>
          <w:sz w:val="24"/>
          <w:szCs w:val="24"/>
        </w:rPr>
      </w:pPr>
      <w:bookmarkStart w:id="127" w:name="sub_624"/>
      <w:bookmarkEnd w:id="127"/>
      <w:r>
        <w:rPr>
          <w:rFonts w:cs="Times New Roman" w:ascii="Times New Roman" w:hAnsi="Times New Roman"/>
          <w:sz w:val="24"/>
          <w:szCs w:val="24"/>
        </w:rPr>
        <w:t>Залы ожидания должны иметь удобную связь с вестибюлем, рестораном (кафе-буфетом) и выходами на перрон, располагаясь, как правило, в одном с ними уровне.</w:t>
      </w:r>
    </w:p>
    <w:p>
      <w:pPr>
        <w:pStyle w:val="Normal"/>
        <w:spacing w:lineRule="auto" w:line="240" w:before="0" w:after="0"/>
        <w:ind w:firstLine="708"/>
        <w:jc w:val="both"/>
        <w:rPr>
          <w:rFonts w:ascii="Times New Roman" w:hAnsi="Times New Roman" w:cs="Times New Roman"/>
          <w:sz w:val="24"/>
          <w:szCs w:val="24"/>
        </w:rPr>
      </w:pPr>
      <w:bookmarkStart w:id="128" w:name="sub_625"/>
      <w:bookmarkEnd w:id="128"/>
      <w:r>
        <w:rPr>
          <w:rFonts w:cs="Times New Roman" w:ascii="Times New Roman" w:hAnsi="Times New Roman"/>
          <w:sz w:val="24"/>
          <w:szCs w:val="24"/>
        </w:rPr>
        <w:t>6.25 В непосредственной близости от зоны ожидания и отдыха следует предусматривать специальные туалеты для инвалидов - в отдельной кабине или в составе туалетов для пассажиров, но не менее чем по одной кабине для мужчин и женщин, комнату матери и ребенка.</w:t>
      </w:r>
    </w:p>
    <w:p>
      <w:pPr>
        <w:pStyle w:val="Normal"/>
        <w:spacing w:lineRule="auto" w:line="240" w:before="0" w:after="0"/>
        <w:ind w:firstLine="708"/>
        <w:jc w:val="both"/>
        <w:rPr>
          <w:rFonts w:ascii="Times New Roman" w:hAnsi="Times New Roman" w:cs="Times New Roman"/>
          <w:sz w:val="24"/>
          <w:szCs w:val="24"/>
        </w:rPr>
      </w:pPr>
      <w:bookmarkStart w:id="129" w:name="sub_625"/>
      <w:bookmarkStart w:id="130" w:name="sub_626"/>
      <w:bookmarkEnd w:id="129"/>
      <w:bookmarkEnd w:id="130"/>
      <w:r>
        <w:rPr>
          <w:rFonts w:cs="Times New Roman" w:ascii="Times New Roman" w:hAnsi="Times New Roman"/>
          <w:sz w:val="24"/>
          <w:szCs w:val="24"/>
        </w:rPr>
        <w:t>6.26 Зону ожидания и отдыха, если отсутствуют ведомственные нормы проектирования, следует предусматривать из расчета 5% общего числа мест для сидения в залах ожидания.</w:t>
      </w:r>
    </w:p>
    <w:p>
      <w:pPr>
        <w:pStyle w:val="Normal"/>
        <w:spacing w:lineRule="auto" w:line="240" w:before="0" w:after="0"/>
        <w:ind w:firstLine="708"/>
        <w:jc w:val="both"/>
        <w:rPr>
          <w:rFonts w:ascii="Times New Roman" w:hAnsi="Times New Roman" w:cs="Times New Roman"/>
          <w:sz w:val="24"/>
          <w:szCs w:val="24"/>
        </w:rPr>
      </w:pPr>
      <w:bookmarkStart w:id="131" w:name="sub_626"/>
      <w:bookmarkEnd w:id="131"/>
      <w:r>
        <w:rPr>
          <w:rFonts w:cs="Times New Roman" w:ascii="Times New Roman" w:hAnsi="Times New Roman"/>
          <w:sz w:val="24"/>
          <w:szCs w:val="24"/>
        </w:rPr>
        <w:t>Вблизи зоны ожидания и отдыха следует предусматривать также площадь для хранения штатных кресел-колясок и место дежурного по залу или устройство связи с ним.</w:t>
      </w:r>
    </w:p>
    <w:p>
      <w:pPr>
        <w:pStyle w:val="Normal"/>
        <w:spacing w:lineRule="auto" w:line="240" w:before="0" w:after="0"/>
        <w:ind w:firstLine="708"/>
        <w:jc w:val="both"/>
        <w:rPr>
          <w:rFonts w:ascii="Times New Roman" w:hAnsi="Times New Roman" w:cs="Times New Roman"/>
          <w:sz w:val="24"/>
          <w:szCs w:val="24"/>
        </w:rPr>
      </w:pPr>
      <w:bookmarkStart w:id="132" w:name="sub_627"/>
      <w:bookmarkEnd w:id="132"/>
      <w:r>
        <w:rPr>
          <w:rFonts w:cs="Times New Roman" w:ascii="Times New Roman" w:hAnsi="Times New Roman"/>
          <w:sz w:val="24"/>
          <w:szCs w:val="24"/>
        </w:rPr>
        <w:t>6.27 В зонах входа-выхода, ожидания и отдыха для пассажиров-инвалидов следует обеспечивать условия оптимального визуального и акустического восприятия общих систем информационного обеспечения пассажиров (табло с расписанием движения транспорта, общая система оповещения и индукционные системы, системы радиоинформирования).</w:t>
      </w:r>
    </w:p>
    <w:p>
      <w:pPr>
        <w:pStyle w:val="Normal"/>
        <w:spacing w:lineRule="auto" w:line="240" w:before="0" w:after="0"/>
        <w:ind w:firstLine="708"/>
        <w:jc w:val="both"/>
        <w:rPr>
          <w:rFonts w:ascii="Times New Roman" w:hAnsi="Times New Roman" w:cs="Times New Roman"/>
          <w:sz w:val="24"/>
          <w:szCs w:val="24"/>
        </w:rPr>
      </w:pPr>
      <w:bookmarkStart w:id="133" w:name="sub_627"/>
      <w:bookmarkStart w:id="134" w:name="sub_628"/>
      <w:bookmarkEnd w:id="133"/>
      <w:bookmarkEnd w:id="134"/>
      <w:r>
        <w:rPr>
          <w:rFonts w:cs="Times New Roman" w:ascii="Times New Roman" w:hAnsi="Times New Roman"/>
          <w:sz w:val="24"/>
          <w:szCs w:val="24"/>
        </w:rPr>
        <w:t>6.28 Для оборудования зоны отдыха и ожидания рекомендуется предусматривать трансформируемое оборудование (кресла с откидными спинками для сна, откидные столики для чтения и приема пищи, оборудованные местной подсветкой).</w:t>
      </w:r>
    </w:p>
    <w:p>
      <w:pPr>
        <w:pStyle w:val="Normal"/>
        <w:spacing w:lineRule="auto" w:line="240" w:before="0" w:after="0"/>
        <w:ind w:firstLine="708"/>
        <w:jc w:val="both"/>
        <w:rPr>
          <w:rFonts w:ascii="Times New Roman" w:hAnsi="Times New Roman" w:cs="Times New Roman"/>
          <w:sz w:val="24"/>
          <w:szCs w:val="24"/>
        </w:rPr>
      </w:pPr>
      <w:bookmarkStart w:id="135" w:name="sub_628"/>
      <w:bookmarkStart w:id="136" w:name="sub_629"/>
      <w:bookmarkEnd w:id="135"/>
      <w:bookmarkEnd w:id="136"/>
      <w:r>
        <w:rPr>
          <w:rFonts w:cs="Times New Roman" w:ascii="Times New Roman" w:hAnsi="Times New Roman"/>
          <w:sz w:val="24"/>
          <w:szCs w:val="24"/>
        </w:rPr>
        <w:t>6.29 В непосредственной близости от зоны отдыха и ожидания рекомендуется разместить несколько блоков индивидуальной камеры хранения и телефон местной и междугородней связи, а также специальное текстовое устройство и/или факсимильный аппарат для получения и передачи информации лицами с нарушениями слуха. Все оборудование должно быть установлено в зоне досягаемости инвалидами.</w:t>
      </w:r>
    </w:p>
    <w:p>
      <w:pPr>
        <w:pStyle w:val="Normal"/>
        <w:spacing w:lineRule="auto" w:line="240" w:before="0" w:after="0"/>
        <w:ind w:firstLine="708"/>
        <w:jc w:val="both"/>
        <w:rPr>
          <w:rFonts w:ascii="Times New Roman" w:hAnsi="Times New Roman" w:cs="Times New Roman"/>
          <w:sz w:val="24"/>
          <w:szCs w:val="24"/>
        </w:rPr>
      </w:pPr>
      <w:bookmarkStart w:id="137" w:name="sub_629"/>
      <w:bookmarkStart w:id="138" w:name="sub_630"/>
      <w:bookmarkEnd w:id="137"/>
      <w:bookmarkEnd w:id="138"/>
      <w:r>
        <w:rPr>
          <w:rFonts w:cs="Times New Roman" w:ascii="Times New Roman" w:hAnsi="Times New Roman"/>
          <w:sz w:val="24"/>
          <w:szCs w:val="24"/>
        </w:rPr>
        <w:t>6.30 Следует предусмотреть сигнальные визуальные и тактильные указатели, радиоинформаторы для входов и выходов, туалетов, вестибюля, кассового и операционного залов, камеры хранения, ресторана, пункта медицинской помощи, милиции, справочного бюро.</w:t>
      </w:r>
    </w:p>
    <w:p>
      <w:pPr>
        <w:pStyle w:val="Normal"/>
        <w:spacing w:lineRule="auto" w:line="240" w:before="0" w:after="0"/>
        <w:ind w:firstLine="708"/>
        <w:jc w:val="both"/>
        <w:rPr>
          <w:rFonts w:ascii="Times New Roman" w:hAnsi="Times New Roman" w:cs="Times New Roman"/>
          <w:sz w:val="24"/>
          <w:szCs w:val="24"/>
        </w:rPr>
      </w:pPr>
      <w:bookmarkStart w:id="139" w:name="sub_630"/>
      <w:bookmarkStart w:id="140" w:name="sub_631"/>
      <w:bookmarkEnd w:id="139"/>
      <w:bookmarkEnd w:id="140"/>
      <w:r>
        <w:rPr>
          <w:rFonts w:cs="Times New Roman" w:ascii="Times New Roman" w:hAnsi="Times New Roman"/>
          <w:sz w:val="24"/>
          <w:szCs w:val="24"/>
        </w:rPr>
        <w:t>6.31 На открытых автостоянках у вокзалов следует выделять места для личного автотранспорта инвалидов. Количество таких мест следует принимать из расчета: 4% - при общем количестве мест на стоянке до 100; 3% - при количестве мест от 100 до 200; 2% - при количестве мест от 200.</w:t>
      </w:r>
    </w:p>
    <w:p>
      <w:pPr>
        <w:pStyle w:val="Normal"/>
        <w:spacing w:lineRule="auto" w:line="240" w:before="0" w:after="0"/>
        <w:ind w:firstLine="708"/>
        <w:jc w:val="both"/>
        <w:rPr>
          <w:rFonts w:ascii="Times New Roman" w:hAnsi="Times New Roman" w:cs="Times New Roman"/>
          <w:sz w:val="24"/>
          <w:szCs w:val="24"/>
        </w:rPr>
      </w:pPr>
      <w:bookmarkStart w:id="141" w:name="sub_631"/>
      <w:bookmarkStart w:id="142" w:name="sub_632"/>
      <w:bookmarkEnd w:id="141"/>
      <w:bookmarkEnd w:id="142"/>
      <w:r>
        <w:rPr>
          <w:rFonts w:cs="Times New Roman" w:ascii="Times New Roman" w:hAnsi="Times New Roman"/>
          <w:sz w:val="24"/>
          <w:szCs w:val="24"/>
        </w:rPr>
        <w:t>6.32 В автоматических камерах хранения не менее 3% мест, расположенных в нижнем ряду, должны резервироваться и приспосабливаться для пассажиров-инвалидов.</w:t>
      </w:r>
    </w:p>
    <w:p>
      <w:pPr>
        <w:pStyle w:val="Normal"/>
        <w:spacing w:lineRule="auto" w:line="240" w:before="0" w:after="0"/>
        <w:ind w:firstLine="708"/>
        <w:jc w:val="both"/>
        <w:rPr>
          <w:rFonts w:ascii="Times New Roman" w:hAnsi="Times New Roman" w:cs="Times New Roman"/>
          <w:sz w:val="24"/>
          <w:szCs w:val="24"/>
        </w:rPr>
      </w:pPr>
      <w:bookmarkStart w:id="143" w:name="sub_632"/>
      <w:bookmarkStart w:id="144" w:name="sub_633"/>
      <w:bookmarkEnd w:id="143"/>
      <w:bookmarkEnd w:id="144"/>
      <w:r>
        <w:rPr>
          <w:rFonts w:cs="Times New Roman" w:ascii="Times New Roman" w:hAnsi="Times New Roman"/>
          <w:sz w:val="24"/>
          <w:szCs w:val="24"/>
        </w:rPr>
        <w:t>6.33 Не менее 5% окон и прилавков (но не менее одного) операционных помещений (касс, камер хранения, справочных служб, автоматов продаж и т.д.) рекомендуется размещать на высоте 0,7-0,8 м. Перед зоной обслуживания должно быть предусмотрено достаточное пространство для маневрирования кресел-колясок с учетом возможного их сопровождения.</w:t>
      </w:r>
    </w:p>
    <w:p>
      <w:pPr>
        <w:pStyle w:val="Normal"/>
        <w:spacing w:lineRule="auto" w:line="240" w:before="0" w:after="0"/>
        <w:ind w:firstLine="708"/>
        <w:jc w:val="both"/>
        <w:rPr>
          <w:rFonts w:ascii="Times New Roman" w:hAnsi="Times New Roman" w:cs="Times New Roman"/>
          <w:sz w:val="24"/>
          <w:szCs w:val="24"/>
        </w:rPr>
      </w:pPr>
      <w:bookmarkStart w:id="145" w:name="sub_633"/>
      <w:bookmarkStart w:id="146" w:name="sub_634"/>
      <w:bookmarkEnd w:id="145"/>
      <w:bookmarkEnd w:id="146"/>
      <w:r>
        <w:rPr>
          <w:rFonts w:cs="Times New Roman" w:ascii="Times New Roman" w:hAnsi="Times New Roman"/>
          <w:sz w:val="24"/>
          <w:szCs w:val="24"/>
        </w:rPr>
        <w:t>6.34 При расчете ширины перронов следует учитывать возможность параллельного движения инвалидов на креслах-колясках и багажных тележек по объездам выходов из тоннелей, опор навесов и осветительных мачт.</w:t>
      </w:r>
    </w:p>
    <w:p>
      <w:pPr>
        <w:pStyle w:val="Normal"/>
        <w:spacing w:lineRule="auto" w:line="240" w:before="0" w:after="0"/>
        <w:ind w:firstLine="708"/>
        <w:jc w:val="both"/>
        <w:rPr/>
      </w:pPr>
      <w:bookmarkStart w:id="147" w:name="sub_634"/>
      <w:bookmarkStart w:id="148" w:name="sub_635"/>
      <w:bookmarkEnd w:id="147"/>
      <w:bookmarkEnd w:id="148"/>
      <w:r>
        <w:rPr>
          <w:rFonts w:cs="Times New Roman" w:ascii="Times New Roman" w:hAnsi="Times New Roman"/>
          <w:sz w:val="24"/>
          <w:szCs w:val="24"/>
        </w:rPr>
        <w:t xml:space="preserve">6.35 На перронах вдоль краев платформы следует применять тактильные предупредительные полосы контрастного цвета с поверхностью платформы в соответствии с </w:t>
      </w:r>
      <w:hyperlink r:id="rId48">
        <w:r>
          <w:rPr>
            <w:rStyle w:val="Style16"/>
            <w:rFonts w:cs="Times New Roman" w:ascii="Times New Roman" w:hAnsi="Times New Roman"/>
            <w:color w:val="000000"/>
            <w:sz w:val="24"/>
            <w:szCs w:val="24"/>
          </w:rPr>
          <w:t>ГОСТ 12.4.026</w:t>
        </w:r>
      </w:hyperlink>
      <w:r>
        <w:rPr>
          <w:rFonts w:cs="Times New Roman" w:ascii="Times New Roman" w:hAnsi="Times New Roman"/>
          <w:sz w:val="24"/>
          <w:szCs w:val="24"/>
        </w:rPr>
        <w:t>, а также тактильные предупредительные полосы в соответствии с ГОСТ Р 52875 - для пассажиров с нарушением зрения.</w:t>
      </w:r>
    </w:p>
    <w:p>
      <w:pPr>
        <w:pStyle w:val="Normal"/>
        <w:spacing w:lineRule="auto" w:line="240" w:before="0" w:after="0"/>
        <w:ind w:firstLine="708"/>
        <w:jc w:val="both"/>
        <w:rPr>
          <w:rFonts w:ascii="Times New Roman" w:hAnsi="Times New Roman" w:cs="Times New Roman"/>
          <w:sz w:val="24"/>
          <w:szCs w:val="24"/>
        </w:rPr>
      </w:pPr>
      <w:bookmarkStart w:id="149" w:name="sub_635"/>
      <w:bookmarkEnd w:id="149"/>
      <w:r>
        <w:rPr>
          <w:rFonts w:cs="Times New Roman" w:ascii="Times New Roman" w:hAnsi="Times New Roman"/>
          <w:sz w:val="24"/>
          <w:szCs w:val="24"/>
        </w:rPr>
        <w:t>На перронах необходимо предусматривать возможность дублирования визуальной и звуковой информации, в том числе о расположении вагонов.</w:t>
      </w:r>
    </w:p>
    <w:p>
      <w:pPr>
        <w:pStyle w:val="Normal"/>
        <w:spacing w:lineRule="auto" w:line="240" w:before="0" w:after="0"/>
        <w:ind w:firstLine="708"/>
        <w:jc w:val="both"/>
        <w:rPr>
          <w:rFonts w:ascii="Times New Roman" w:hAnsi="Times New Roman" w:cs="Times New Roman"/>
          <w:sz w:val="24"/>
          <w:szCs w:val="24"/>
        </w:rPr>
      </w:pPr>
      <w:bookmarkStart w:id="150" w:name="sub_636"/>
      <w:bookmarkEnd w:id="150"/>
      <w:r>
        <w:rPr>
          <w:rFonts w:cs="Times New Roman" w:ascii="Times New Roman" w:hAnsi="Times New Roman"/>
          <w:sz w:val="24"/>
          <w:szCs w:val="24"/>
        </w:rPr>
        <w:t>6.36 В аэровокзалах доступность перронов вылета/прибытия следует обеспечивать: размещением специального выхода для маломобильных пассажиров в центральной части здания или с помощью движущихся тротуаров (других механизированных средств передвижения) к удаленным выходам.</w:t>
      </w:r>
    </w:p>
    <w:p>
      <w:pPr>
        <w:pStyle w:val="Normal"/>
        <w:spacing w:lineRule="auto" w:line="240" w:before="0" w:after="0"/>
        <w:ind w:firstLine="708"/>
        <w:jc w:val="both"/>
        <w:rPr>
          <w:rFonts w:ascii="Times New Roman" w:hAnsi="Times New Roman" w:cs="Times New Roman"/>
          <w:sz w:val="24"/>
          <w:szCs w:val="24"/>
        </w:rPr>
      </w:pPr>
      <w:bookmarkStart w:id="151" w:name="sub_636"/>
      <w:bookmarkEnd w:id="151"/>
      <w:r>
        <w:rPr>
          <w:rFonts w:cs="Times New Roman" w:ascii="Times New Roman" w:hAnsi="Times New Roman"/>
          <w:sz w:val="24"/>
          <w:szCs w:val="24"/>
        </w:rPr>
        <w:t>При посадке в самолет с уровня земли (высадке) для подъема или спуска маломобильных пассажиров следует предусматривать специальное устройство - приставной механизированный трап-эскалатор или автолифт.</w:t>
      </w:r>
    </w:p>
    <w:p>
      <w:pPr>
        <w:pStyle w:val="Normal"/>
        <w:spacing w:lineRule="auto" w:line="240" w:before="0" w:after="0"/>
        <w:ind w:firstLine="708"/>
        <w:jc w:val="both"/>
        <w:rPr>
          <w:rFonts w:ascii="Times New Roman" w:hAnsi="Times New Roman" w:cs="Times New Roman"/>
          <w:sz w:val="24"/>
          <w:szCs w:val="24"/>
        </w:rPr>
      </w:pPr>
      <w:bookmarkStart w:id="152" w:name="sub_637"/>
      <w:bookmarkEnd w:id="152"/>
      <w:r>
        <w:rPr>
          <w:rFonts w:cs="Times New Roman" w:ascii="Times New Roman" w:hAnsi="Times New Roman"/>
          <w:sz w:val="24"/>
          <w:szCs w:val="24"/>
        </w:rPr>
        <w:t>6.37 На вокзалах и аэровокзалах рекомендуется предусматривать помещение для специальной службы сопровождения и помощи инвалидам и другим маломобильным пассажирам, а также зону хранения малогабаритных колясок, используемых для обслуживания инвалидов при прохождении регистрации, контроля, досмотра и перемещения по проходу салона самолета.</w:t>
      </w:r>
    </w:p>
    <w:p>
      <w:pPr>
        <w:pStyle w:val="Normal"/>
        <w:spacing w:lineRule="auto" w:line="240" w:before="0" w:after="0"/>
        <w:ind w:firstLine="708"/>
        <w:jc w:val="both"/>
        <w:rPr>
          <w:rFonts w:ascii="Times New Roman" w:hAnsi="Times New Roman" w:cs="Times New Roman"/>
          <w:sz w:val="24"/>
          <w:szCs w:val="24"/>
        </w:rPr>
      </w:pPr>
      <w:bookmarkStart w:id="153" w:name="sub_637"/>
      <w:bookmarkStart w:id="154" w:name="sub_638"/>
      <w:bookmarkEnd w:id="153"/>
      <w:bookmarkEnd w:id="154"/>
      <w:r>
        <w:rPr>
          <w:rFonts w:cs="Times New Roman" w:ascii="Times New Roman" w:hAnsi="Times New Roman"/>
          <w:sz w:val="24"/>
          <w:szCs w:val="24"/>
        </w:rPr>
        <w:t>6.38 В автовокзалах для обслуживания маломобильных пассажиров не рекомендуется использование островных перронов. Перроны с береговым, полуостровным или пирсовым расположением в автовокзалах междугородних перевозок должны оборудоваться стационарными или передвижными подъемниками для посадки/высадки инвалидов из автобусов, не оборудованных подобными средствами.</w:t>
      </w:r>
    </w:p>
    <w:p>
      <w:pPr>
        <w:pStyle w:val="Normal"/>
        <w:spacing w:lineRule="auto" w:line="240" w:before="0" w:after="0"/>
        <w:ind w:firstLine="708"/>
        <w:jc w:val="both"/>
        <w:rPr>
          <w:rFonts w:ascii="Times New Roman" w:hAnsi="Times New Roman" w:cs="Times New Roman"/>
          <w:sz w:val="24"/>
          <w:szCs w:val="24"/>
        </w:rPr>
      </w:pPr>
      <w:bookmarkStart w:id="155" w:name="sub_638"/>
      <w:bookmarkStart w:id="156" w:name="sub_639"/>
      <w:bookmarkEnd w:id="155"/>
      <w:bookmarkEnd w:id="156"/>
      <w:r>
        <w:rPr>
          <w:rFonts w:cs="Times New Roman" w:ascii="Times New Roman" w:hAnsi="Times New Roman"/>
          <w:sz w:val="24"/>
          <w:szCs w:val="24"/>
        </w:rPr>
        <w:t>6.39 Для пересадочных узлов вокзальных комплексов целесообразно использовать подъемные платформы с вертикальным и наклонным перемещением инвалидов, которые могут быть с платформой или кабиной, пандусы, в том числе переносные (съемные), траволаторы, эскалаторы.</w:t>
      </w:r>
    </w:p>
    <w:p>
      <w:pPr>
        <w:pStyle w:val="Normal"/>
        <w:spacing w:lineRule="auto" w:line="240" w:before="0" w:after="0"/>
        <w:jc w:val="both"/>
        <w:rPr>
          <w:rFonts w:ascii="Times New Roman" w:hAnsi="Times New Roman" w:cs="Times New Roman"/>
          <w:b/>
          <w:b/>
          <w:sz w:val="24"/>
          <w:szCs w:val="24"/>
        </w:rPr>
      </w:pPr>
      <w:bookmarkStart w:id="157" w:name="sub_639"/>
      <w:bookmarkStart w:id="158" w:name="sub_639"/>
      <w:bookmarkEnd w:id="158"/>
      <w:r>
        <w:rPr>
          <w:rFonts w:cs="Times New Roman" w:ascii="Times New Roman" w:hAnsi="Times New Roman"/>
          <w:b/>
          <w:sz w:val="24"/>
          <w:szCs w:val="24"/>
        </w:rPr>
      </w:r>
    </w:p>
    <w:p>
      <w:pPr>
        <w:pStyle w:val="Normal"/>
        <w:spacing w:lineRule="auto" w:line="240" w:before="0" w:after="0"/>
        <w:ind w:firstLine="709"/>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709"/>
        <w:jc w:val="both"/>
        <w:rPr>
          <w:rFonts w:ascii="Times New Roman" w:hAnsi="Times New Roman" w:cs="Times New Roman"/>
          <w:b/>
          <w:b/>
          <w:sz w:val="24"/>
          <w:szCs w:val="24"/>
        </w:rPr>
      </w:pPr>
      <w:r>
        <w:rPr>
          <w:rFonts w:cs="Times New Roman" w:ascii="Times New Roman" w:hAnsi="Times New Roman"/>
          <w:b/>
          <w:sz w:val="24"/>
          <w:szCs w:val="24"/>
        </w:rPr>
        <w:t>2. Обеспечение доступности использования железнодорожного  транспорта для инвалидов.</w:t>
      </w:r>
    </w:p>
    <w:p>
      <w:pPr>
        <w:pStyle w:val="Normal"/>
        <w:spacing w:lineRule="auto" w:line="240" w:before="0" w:after="0"/>
        <w:ind w:firstLine="709"/>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547"/>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 xml:space="preserve">Федеральный закон от 10 января 2003 г. N 18-ФЗ </w:t>
      </w:r>
    </w:p>
    <w:p>
      <w:pPr>
        <w:pStyle w:val="Normal"/>
        <w:spacing w:lineRule="auto" w:line="240" w:before="0" w:after="0"/>
        <w:ind w:firstLine="547"/>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«Устав железнодорожного транспорта Российской Федерации»</w:t>
      </w:r>
    </w:p>
    <w:p>
      <w:pPr>
        <w:pStyle w:val="Normal"/>
        <w:spacing w:lineRule="auto" w:line="240" w:before="0" w:after="0"/>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t>( И з в л е ч е н и я )</w:t>
      </w:r>
    </w:p>
    <w:p>
      <w:pPr>
        <w:pStyle w:val="Normal"/>
        <w:spacing w:lineRule="auto" w:line="240" w:before="0" w:after="0"/>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ind w:firstLine="54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Статья 80.1. </w:t>
      </w:r>
    </w:p>
    <w:p>
      <w:pPr>
        <w:pStyle w:val="Normal"/>
        <w:spacing w:lineRule="auto" w:line="240" w:before="0" w:after="0"/>
        <w:ind w:firstLine="54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54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Перевозчик и владелец инфраструктуры в соответствии с законодательством Российской Федерации о социальной защите инвалидов обеспечивают условия доступности для пассажиров из числа инвалидов объектов железнодорожного транспорта и предоставляемых на вокзалах и в поездах услуг наравне с другими пассажирами, в том числе:</w:t>
      </w:r>
    </w:p>
    <w:p>
      <w:pPr>
        <w:pStyle w:val="Normal"/>
        <w:spacing w:lineRule="auto" w:line="240" w:before="0" w:after="0"/>
        <w:ind w:firstLine="54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оборудование вокзалов низкорасположенными телефонами с функцией регулирования громкости, текстофонами для связи со службами информации, экстренной помощи;</w:t>
      </w:r>
    </w:p>
    <w:p>
      <w:pPr>
        <w:pStyle w:val="Normal"/>
        <w:spacing w:lineRule="auto" w:line="240" w:before="0" w:after="0"/>
        <w:ind w:firstLine="54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дублирование необходимой для пассажиров из числа инвалидов звуковой и зрительной информации, в том числе о времени отправления и прибытия поездов, стоимости проезда пассажиров и перевозок багажа, грузобагажа, времени работы железнодорожных билетных касс, камер хранения, расположении вокзальных помещений, об оказываемых им услугах, о предоставляемых гражданам определенных категорий льготах;</w:t>
      </w:r>
    </w:p>
    <w:p>
      <w:pPr>
        <w:pStyle w:val="Normal"/>
        <w:spacing w:lineRule="auto" w:line="240" w:before="0" w:after="0"/>
        <w:ind w:firstLine="54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ознакомление с правилами перевозки пассажиров, а также другой необходимой информацией об условиях перевозки в доступной для пассажиров из числа инвалидов форме.</w:t>
      </w:r>
    </w:p>
    <w:p>
      <w:pPr>
        <w:pStyle w:val="Normal"/>
        <w:spacing w:lineRule="auto" w:line="240" w:before="0" w:after="0"/>
        <w:ind w:firstLine="54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Владельцами инфраструктур на вокзалах пассажирам из числа инвалидов без взимания дополнительной платы предоставляются следующие услуги:</w:t>
      </w:r>
    </w:p>
    <w:p>
      <w:pPr>
        <w:pStyle w:val="Normal"/>
        <w:spacing w:lineRule="auto" w:line="240" w:before="0" w:after="0"/>
        <w:ind w:firstLine="54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помощь при передвижении по территории вокзала, в том числе при входе в поезд и выходе из него, до места посадки в поезд и от места высадки из него, при оформлении багажа, получении багажа по прибытии поезда, а также обеспечение посадки в транспортное средство инвалидов и высадки из него;</w:t>
      </w:r>
    </w:p>
    <w:p>
      <w:pPr>
        <w:pStyle w:val="Normal"/>
        <w:spacing w:lineRule="auto" w:line="240" w:before="0" w:after="0"/>
        <w:ind w:firstLine="54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предоставление вспомогательных средств, в том числе кресел-колясок;</w:t>
      </w:r>
    </w:p>
    <w:p>
      <w:pPr>
        <w:pStyle w:val="Normal"/>
        <w:spacing w:lineRule="auto" w:line="240" w:before="0" w:after="0"/>
        <w:ind w:firstLine="54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
    <w:p>
      <w:pPr>
        <w:pStyle w:val="Normal"/>
        <w:spacing w:lineRule="auto" w:line="240" w:before="0" w:after="0"/>
        <w:ind w:firstLine="54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Перевозчиками в поездах дальнего следования пассажирам из числа инвалидов без взимания дополнительной платы предоставляются следующие услуги:</w:t>
      </w:r>
    </w:p>
    <w:p>
      <w:pPr>
        <w:pStyle w:val="Normal"/>
        <w:spacing w:lineRule="auto" w:line="240" w:before="0" w:after="0"/>
        <w:ind w:firstLine="54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предоставление вспомогательных средств, в том числе кресел-колясок;</w:t>
      </w:r>
    </w:p>
    <w:p>
      <w:pPr>
        <w:pStyle w:val="Normal"/>
        <w:spacing w:lineRule="auto" w:line="240" w:before="0" w:after="0"/>
        <w:ind w:firstLine="54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провоз собак-проводников при наличии специального документа.</w:t>
      </w:r>
    </w:p>
    <w:p>
      <w:pPr>
        <w:pStyle w:val="Normal"/>
        <w:spacing w:lineRule="auto" w:line="240" w:before="0" w:after="0"/>
        <w:ind w:firstLine="54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Обслуживание пассажиров из числа инвалидов на вокзалах и в поездах дальнего следования осуществляется работниками владельца инфраструктуры или перевозчика, прошедшими инструктирование или обучение по вопросам, связанным с обслуживанием пассажиров из числа инвалидов.</w:t>
      </w:r>
    </w:p>
    <w:p>
      <w:pPr>
        <w:pStyle w:val="Normal"/>
        <w:spacing w:lineRule="auto" w:line="240" w:before="0" w:after="0"/>
        <w:ind w:firstLine="54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Перевозка железнодорожным транспортом общего пользования пассажиров, являющихся одновременно инвалидами по слуху и зрению, осуществляется в сопровождении пассажира, оказывающего помощь инвалиду.</w:t>
      </w:r>
    </w:p>
    <w:p>
      <w:pPr>
        <w:pStyle w:val="Normal"/>
        <w:spacing w:lineRule="auto" w:line="240" w:before="0" w:after="0"/>
        <w:ind w:firstLine="54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Сверх установленной нормы бесплатного провоза багажа и без взимания платы инвалиды имеют право провозить, не сдавая в багаж, трость, костыли, носилки и (или) кресло-коляску, предназначенные для личного пользования.</w:t>
      </w:r>
    </w:p>
    <w:p>
      <w:pPr>
        <w:pStyle w:val="Normal"/>
        <w:spacing w:lineRule="auto" w:line="240" w:before="0" w:after="0"/>
        <w:ind w:firstLine="54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Порядок обеспечения условий доступности для пассажиров из числа инвалидов вокзалов, поездов дальнего следования и предоставляемых на вокзалах и в поездах дальнего следования услуг определяется федеральным органом исполнительной власти в области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Normal"/>
        <w:spacing w:lineRule="auto" w:line="240" w:before="0" w:after="0"/>
        <w:ind w:firstLine="709"/>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ind w:firstLine="54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(Статья 80.1 вступает в силу с 1 июля 2016 г.)</w:t>
      </w:r>
    </w:p>
    <w:p>
      <w:pPr>
        <w:pStyle w:val="Normal"/>
        <w:spacing w:lineRule="auto" w:line="240" w:before="0" w:after="0"/>
        <w:ind w:firstLine="709"/>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ind w:firstLine="709"/>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709"/>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709"/>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709"/>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709"/>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709"/>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709"/>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709"/>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709"/>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709"/>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t xml:space="preserve">Санитарные правила по организации пассажирских перевозок на железнодорожном транспорте СП 2.5.1198-03, </w:t>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t xml:space="preserve">введенные в действие </w:t>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t>Постановлением Главного государственного санитарного врача РФ от 04.03.2003 N 12 (ред. от 16.06.2010).</w:t>
      </w:r>
    </w:p>
    <w:p>
      <w:pPr>
        <w:pStyle w:val="Normal"/>
        <w:spacing w:lineRule="auto" w:line="240" w:before="0" w:after="0"/>
        <w:ind w:firstLine="709"/>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t>( И з в л е ч е н и я )</w:t>
      </w:r>
    </w:p>
    <w:p>
      <w:pPr>
        <w:pStyle w:val="Normal"/>
        <w:spacing w:lineRule="auto" w:line="240" w:before="0" w:after="0"/>
        <w:ind w:firstLine="709"/>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3.1.17. Для удобства пребывания и передвижения инвалидов на вокзале необходимо предусматривать устройство пандусов (с уклоном не менее 1:12), грузопассажирские лифты для инвалидов в коляске с сопровождающими лицами (размер кабины 110 x 140 см), места для инвалидных колясок в зале ожидания, специальные столики в буфетах, кафе, ресторанах, с учетом размера колясок (длина 110 см, ширина 70 см, высота сиденья 52 см), специальные кабины в общественных туалетах размером 225 x 155 см, передвижные подъемники и пеники и переносные рампы для посадки инвалидов с коляской с платформы в вагон.</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На маршрутах передвижения инвалидов-колясочников ширина дверей должна составлять 110 см, а прочих дверей - 90 см.</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3.1.18. В системе зрительной информации на вокзале предусматриваются пиктограммы с символами доступности помещений для инвалидов-колясочников.</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3.1.19. В системе звуковой информации на вокзале следует предусматривать для удобства инвалидов оснащение отдельных касс специальными устройствами для пассажиров с пониженным слухом, облегчающими общение пассажира с кассиром. Некоторое количество телефонов-автоматов на вокзале должно быть предусмотрено для людей с ослабленным слухом; для инвалидов-колясочников телефоны-автоматы следует располагать на более низком уровне.</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Обязательно наличие туалета для инвалидов с габаритами: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длина - 2300 мм</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ширина - 1550 мм</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высота - 1950 мм</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ширина унитаза - 600 мм</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расстояние от унитаза до стены - 800 мм</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ширина двери не менее - 900 мм.</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В туалете устанавливаются штанги с навесными рукоятками.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В умывальной должны быть расположены: умывальники из расчета 1 на каждые 4 санитарных прибора, но не менее 1 на уборную; электрополотенца - 1 на каждые 2 умывальника; в мужских уборных - штепсельные розетки для электробритв.</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Для удобства посадки в вагон инвалидов-колясочников следует предусматривать оборудование вагонов встроенным вагонным подъемником коляски (механическим, гидравлическим, электрическим) с обслуживанием проводником. Подъемник должен размещаться с некотловой стороны вагона.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5.1.10. Коридоры (проходы) должны быть удобными для передвижения пассажиров с багажом при высоте не менее 2100 мм и иметь ширину:</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в вагонах всех классов и вагонах, предназначенных для эксплуатации в международном сообщении со спальными полками - не менее 680 мм на уровне локтей или 550 мм по полу;</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в вагоне с местами для сидения - не менее 600 мм;</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перед входом в купе для инвалида в креслах-колясках - не менее 1000 мм.</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В служебных помещениях проводника вагонов 1 и "люкс" класса, вагонов с купе для инвалидов устанавливается сигнальное табло вызова в купе.</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При наличии в вагоне мест для перевозки инвалидов в кресле-коляске размеры туалетного помещения должны составлять 1825 x 1500 мм для одновременного присутствия в нем инвалида в коляске и сопровождающего лица. Высота поручня от пола на боковых стенках в туалете для инвалида в кресле-коляске должна составлять 900 - 1100 мм.</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В каждом МВПС должен предусматриваться туалет для пассажиров-инвалидов в креслах-колясках.</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6.9. Требования по обеспечению проезда инвалидов</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и других маломобильных групп населения</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6.9.1. Общие требования</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6.9.1.1. В МВПС должны быть предусмотрены условия для размещения инвалидов в креслах-колясках, а также других маломобильных групп населения (МГН).</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Рекомендуется размещать необходимое оборудование и места для указанных категорий пассажиров в головных (с кабиной управления) вагонах. Следует предусматривать не менее чем по одному месту для инвалидов в креслах-колясках, а также для лиц с дефектами слуха и недостатками зрения.</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6.9.1.2. Вагон должен быть оборудован туалетом, специально приспособленным для пользования инвалидами в креслах-колясках, средствами информационного и сигнализационного обеспечения, доступного для всех категорий МГН.</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Устройства и вспомогательные приспособления, необходимые для обеспечения проезда инвалидов, должны располагаться в зоне их досягаемости.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6.9.2. Требования к обеспечению посадки-высадки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6.9.2.1. Входная дверь в вагон должна быть оборудована вспомогательными посадочными устройствами (выдвижными (откидными) трапами или подъемными устройствами (ПУ)) для посадки-высадки инвалидов с низких и высоких платформ.</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В случаях, исключающих возможность посадки в вагон пассажиров в индивидуальных креслах-колясках, вагоны должны быть оснащены транспортными креслами-колясками, входящими в состав оборудования вагона.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6.9.2.2. Грузоподъемность ПУ должна составлять не менее 300 кг.</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6.9.2.3. Площадка платформы ПУ должна составлять по ширине - не менее 800 мм, по длине - не менее 1400 мм.</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6.9.2.4. Платформа ПУ должна быть оборудована защитными ограждениями высотой не менее 50 мм и парными поручнями, расположенными как минимум с одного бокового края платформы (желательно с двух). Нижний парный поручень должен находиться на высоте не менее 750 мм, а верхний - на высоте не более 900 мм от пола платформы.</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Поручни должны иметь длину не менее половины длины платформы и находиться на расстоянии 200 - 250 мм от края платформы, примыкающего к проему двери вагона.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6.9.2.5. Поверхность платформы должна исключать скольжение, не иметь выступов и отверстий. Цвет порога платформы должен контрастировать с цветом посадочной площадки.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6.9.2.6. Наклон рамп платформы, измеренный от уровня нижней опорной поверхности, не должен превышать 1:8. Рампы платформы должны иметь механизм, обеспечивающий их надежную фиксацию в закрытом положении.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6.9.2.7. Перепад высот между полом тамбура вагона и поверхностью платформы ПУ, установленной на уровне пола тамбура, не должен превышать 20 мм. Горизонтальный зазор между порогом входных дверей в вагон и передним краем платформы ПУ не должен превышать 30 мм.</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6.9.2.8. Конструкция ПУ должна обеспечивать плавный (без рывков) пуск и остановку механизмов.</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Управление ПУ должно осуществляться с помощью кнопок, установленных на стационарном пункте управления или пульте дистанционного управления. Кнопки пульта должны быть только нажимными, непрерывного ручного действия и иметь четко обозначенную маркировку направления движения. Цвет пульта управления должен отличаться от цвета платформы ПУ.</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6.9.2.9. ПУ должны быть оснащены механизмами или системами, гарантирующими, что вагон не может начать движение, пока ПУ не убрано, и что ПУ не может быть приведено в рабочее состояние, если не включена, система блокировки.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6.9.2.10. На приборной панели пульта управления машиниста или на рабочем месте проводника пассажирского вагона должна быть установлена световая сигнализация, информирующая о работе платформы подъемного устройства.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6.9.3. Требования к пассажирскому салону</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6.9.3.1. Пассажирский салон должен быть оборудован так, чтобы обеспечить беспрепятственный доступ инвалидов в креслах-колясках и других МГН к местам размещения в салоне, удобное и безопасное размещение инвалидов в креслах-колясках с сопровождающими и других МГН на специально выделенных местах.</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6.9.3.2. Проходные двери из тамбура в пассажирский салон должны быть раздвижными и иметь индивидуальное управление, с возможностью фиксации их в открытом положении. Ширина проходных дверей в свету должна составлять не менее 900 мм. Порог дверного проема должен иметь высоту не более 20 мм.</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6.9.3.3. Дверные ручки и прочие органы управления должны быть установлены на высоте 800 - 1200 мм над уровнем пола.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Рекомендуется нанесение ударопрочных защитных элементов на дверях, стенах и элементах внутренней отделки на высоте примерно до 400 мм от пола.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6.9.3.4. Ширина прохода внутри салона до зоны размещения инвалидов в креслах-колясках должна рассчитываться с учетом обеспечения возможности маневрирования кресла-коляски. Минимально допустимая ширина прохода внутренних дверей и других узких мест должна составлять в свету не менее чем 800 мм.</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6.9.3.5. Пассажирский салон должен быть оборудован местами для установки кресел-колясок с находящимися в них пассажирами или индивидуальными посадочными местами, для проезда пассажиров-инвалидов на местах для сиденья.</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6.9.3.6. Для каждого инвалида в кресле-коляске должно быть предусмотрено по одному месту для сопровождающего лица.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6.9.3.7. Места установки кресел-колясок с находящимися в них инвалидами должны располагаться по продольной оси вагона и должны быть оборудованы устройствами, препятствующими самопроизвольному перемещению заторможенных колясок в продольном направлении или их опрокидыванию при разгоне и торможении поезда.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6.9.3.8. Индивидуальные посадочные места для инвалидов могут быть выполнены в виде поворотных кресел, посадочные места для сопровождающих - в виде откидных кресел.</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Индивидуальные посадочные места должны быть оборудованы средствами крепления сложенных кресел-колясок и индивидуальных средств вспоможения при передвижении.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6.9.3.9. Места для размещения инвалидов в креслах-колясках должны быть оборудованы горизонтальными поручнями на боковых стенах, расположенными на высоте 900 - 1200 мм от уровня поверхности пола.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В случае оборудования мест для инвалидов в креслах-колясках откидными столиками высота расположения столика должна определяться с учетом возможности подъезда кресла-коляски с находящимся на ней инвалидом.</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6.9.4. Требования к опорным устройствам</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6.9.4.1. Вагон должен быть оборудован специальными опорными устройствами (поручнями, стойками, ручками), обеспечивающими удобную и безопасную посадку (высадку), перемещение внутри вагона после посадки, размещение инвалидов в креслах-колясках и других МГН в вагоне и их выход.</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6.9.4.2. Проход наружных входных дверей должен быть оснащен по обеим сторонам опорными устройствами, за которые можно удобно держаться (двумя или одной рукой) при посадке в вагон.</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6.9.4.3. Конструкция и размещение опорных устройств в вагоне не должны ограничивать пространство, предназначенное для разворота и маневрирования инвалидов в креслах-колясках, не должны препятствовать движению других пассажиров, должны исключать возможность травмирования пассажиров, в том числе инвалидов с нарушением функции зрения. Поручни и стойки должны быть контрастными с поверхностью стен и пола салона вагона.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6.9.4.4. Свободные участки опорных устройств должны располагаться на высоте не более 1100 мм от уровня пола.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6.9.5. Требования к оборудованию туалета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6.9.5.1. При оборудовании туалета для инвалидов в креслах-колясках и других МГН должна быть обеспечена возможность беспрепятственного и безопасного пользования туалетом, а также учтены общие требования к туалетным помещениям (п. 6.7.4).</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Свободная площадь пола в туалете для размещения инвалида в кресле-коляске должна быть не менее (900 x 1500) мм.</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6.9.5.2. Ширина дверного проема в свету в туалет должна составлять не менее 900 мм.</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6.9.5.3. В туалете должно быть предусмотрено место рядом с унитазом для размещения кресла-коляски, а также крючки для одежды, костылей и других принадлежностей.</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6.9.5.4. Туалет должен быть оснащен опорными устройствами, которые не должны препятствовать фронтальному или боковому подступу инвалида в кресле-коляске к унитазу:</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а) как минимум, один горизонтальный поручень длиной не менее 1000 мм, смонтированный, как минимум, на одной из сторон туалета на высоте от 800 до 900 мм от уровня пола;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б) два горизонтальных парных поручня круглого сечения длиной не менее 650 мм, консольно прикрепленных к задней стене туалетного помещения симметрично с обеих сторон унитаза на высоте от 800 до 850 мм от поверхности пола и на расстоянии 600 мм друг от друга.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При этом оба парных поручня или один из них, расположенный со стороны подступа к унитазу, выполняют откидными (откидным) или поворотными (поворотным), которые должны разворачиваться соответственно в вертикальной или горизонтальной плоскостях и фиксироваться в рабочем положении.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Концы боковых откидных и поворотных поручней должны быть скруглены, а поручней парного типа - соединены между собой.</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6.9.5.5. При размещении унитаза необходимо учитывать следующие параметры:</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минимальное расстояние от стены до бокового края унитаза - не менее 150 мм;</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место для размещения кресла-коляски сбоку от унитаза (от наружного края унитаза до стены) - не менее 800 мм.</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6.9.5.6. Рядом с унитазом на боковой стене кабины в зоне досягаемости следует располагать устройство управление спуском воды в унитазе (смывное устройство) и кнопку переговорного устройства для экстренного вызова проводника.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6.9.5.7. Санитарное оборудование следует размещать на высоте от 700 до 1100 мм.</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6.9.5.8. Минимальные размеры раковины должны составлять 400 мм в длину и 250 мм в ширину. Высота расположения раковины и ее удаленность от стены должны определяться с учетом возможности подъезда кресла-коляски с находящимся на ней инвалидом.</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Рекомендуется применение водопроводных кранов бесконтактного типа.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6.9.5.9. На наружной стороне двери в туалет должно быть соответствующее рельефно-графическое обозначение (надпись или пиктограмма).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Рекомендуется оборудовать туалет для инвалидов динамиком, который подключен к системе звукового оповещения.</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6.9.6. Требования к средствам информационного обеспечения и связи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6.9.6.1. Вагон для инвалидов в креслах-колясках и других МГН должен быть оборудован средствами информации и связи, доступными для пользования указанными категориями граждан. Должны быть предусмотрены устройства визуальной информации, дублирующие звуковую информацию, места для размещения схем маршрутов и другой информации в рельефной технике для слепых.</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6.9.6.2. Посадочные места и туалет, приспособленный для пользования инвалидами, должны быть оборудованы кнопкой экстренного вызова.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6.9.7. Требования к указательным надписям</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В вагоне, предназначенном для инвалидов в креслах-колясках и других МГН, должны быть предусмотрены указательные надписи или соответствующие им по смыслу указательные знаки (пиктограммы): в зоне входных дверей вагона, на наружной поверхности входных дверей вагона; в зоне расположения мест для размещения инвалидов; на двери туалета для инвалидов или рядом с дверью.</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t xml:space="preserve">Перечень должностей и профессий работников пассажирского комплекса железнодорожного транспорта, </w:t>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t xml:space="preserve">связанных с обслуживанием пассажиров-инвалидов, </w:t>
      </w:r>
    </w:p>
    <w:p>
      <w:pPr>
        <w:pStyle w:val="Normal"/>
        <w:spacing w:lineRule="auto" w:line="240" w:before="0" w:after="0"/>
        <w:ind w:firstLine="709"/>
        <w:jc w:val="center"/>
        <w:rPr>
          <w:rFonts w:ascii="Times New Roman" w:hAnsi="Times New Roman" w:cs="Times New Roman"/>
          <w:sz w:val="24"/>
          <w:szCs w:val="24"/>
        </w:rPr>
      </w:pPr>
      <w:r>
        <w:rPr>
          <w:rFonts w:cs="Times New Roman" w:ascii="Times New Roman" w:hAnsi="Times New Roman"/>
          <w:b/>
          <w:sz w:val="24"/>
          <w:szCs w:val="24"/>
        </w:rPr>
        <w:t>утвержденный Распоряжением ОАО "РЖД" от 21.05.2013 N 1145р.</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Дежурный помощник начальника железнодорожного вокзала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Дежурный по залу железнодорожного вокзала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Директор вагона-ресторана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Инспектор по контролю пассажирских поездов и вокзалов</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Инспектор по контролю за наличием проездных документов</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Инженер I категории (по обслуживанию подвижного состава)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Кассир билетный на железнодорожном транспорте</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Контролер-ревизор пассажирских поездов</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Машинист электропоезда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Машинист дизель-поезда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Начальник железнодорожного вокзала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Начальник пассажирского поезда, начальник (механик, бригадир) пассажирского поезда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Официант (в вагоне-рестаране, вагоне-бистро)</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Поездной электромеханик</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Помощник машиниста электропоезда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Помощник машиниста дизель-поезда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Проводник пассажирского вагона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Приемосдатчик груза и багажа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Разъездной билетный кассир на железнодорожном транспорте</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Старший билетный кассир на железнодорожном транспорте</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t>Технология резервирования мест и организации перевозки пассажиров на местах для инвалидов в поездах дальнего следования, утвержденная Распоряжением ОАО "РЖД" от 11.03.2014 N 622р.</w:t>
      </w:r>
    </w:p>
    <w:p>
      <w:pPr>
        <w:pStyle w:val="Normal"/>
        <w:spacing w:lineRule="auto" w:line="240" w:before="0" w:after="0"/>
        <w:ind w:firstLine="709"/>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I. Общие положения</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Настоящая технология устанавливает основные положения порядка резервирования мест и организации продажи проездных документов (билетов) на места для инвалидов в поездах дальнего следования, а также механизм взаимодействия работников структурных подразделений ОАО "РЖД", ОАО "ФПК", других перевозчиков и медицинского персонала по организации посадки (высадки) пассажиров на указанные места.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Оплата перевозки пассажиров на местах для инвалидов в поездах дальнего следования осуществляется согласно действующим тарифам с учетом льгот и преимуществ, предусмотренных федеральным законодательством.</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Учитывая, что количество мест, оборудованных для проезда пассажиров-инвалидов в поездах дальнего следования ограничено, настоящей технологией определены условия оформления поездки на указанных местах.</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При необходимости исходя из местных условий на основе настоящей технологии в технологическом процессе работы вокзала (станции) и железнодорожного агентства разрабатывается порядок взаимодействия работников структурных подразделений филиалов ОАО "РЖД" и перевозчиков, конкретизирующий порядок оказания ситуационной помощи.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II. Основные положения резервирования мест и организации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продажи проездных документов на места для инвалидов</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в поездах дальнего следования</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2.1. Сроки продажи проездных документов (билетов) на места для инвалидов в поездах дальнего следования регламентируются Правилами перевозок пассажиров, багажа и грузобагажа на федеральном железнодорожном транспорте:</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от 45 (60) суток до отправления поезда с пунктов формирования и оборота поезда и от 3-х суток с промежуточных станций. В высокоскоростных поездах режим продажи проездных документов (билетов) с промежуточных станций устанавливается перевозчиком.</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В указанные сроки оформляются проездные документы (билеты) на места для инвалидов в поездах дальнего следования пассажирам из числа инвалидов, использующих кресла-коляски, и пассажирам, не имеющим инвалидности, но следующим при неотложных поездках в (из) лечебное учреждение.</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За 3 суток до отправления поезда продажа проездных документов (билетов) на указанные места производится пассажирам-инвалидам всех категорий, а также пассажирам, следующим в (из) лечебные учреждения, которым по медицинским показаниям требуется исключение контактов с возможными носителями инфекционных заболеваний.</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2.2. Места для инвалидов в поездах дальнего следования в пунктах формирования и оборота составов пассажирских поездов находятся в технологическом резерве G-16.</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Устанавливается срок перевода в общую продажу нереализованных мест из технологического резерва G-16 за сутки до отправления поезда из пункта формирования. На поездах, которые находятся в пути следования более 1 суток, места из технологического резерва поступают в общую продажу при отправлении поезда.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2.3. Выполнение заявок на резервирование мест, поступивших от инвалидов, использующих кресла-коляски, со станции формирования или оборота составов, с промежуточных станций по пути следования поезда, в том числе и на обратный выезд, производится через пункт продажи, в который обратился пассажир.</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Билетный кассир пункта продажи направляет запрос о выделении мест в ЖА пункта отправления поезда в установленном порядке. В запросе обязательно указывается о следовании инвалидов, использующих кресло-коляску.</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Выделенные места резервируются и передаются в ЖА пункта продажи или кассу ДОСС. При резервировании мест на обратный выезд в обязательном порядке указывается дата выкупа.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2.4. Резервирование мест на основании заявки, поступившей от ЕИСЦ (Приложение N 1) на электронный адрес ЖА, производится при условии, если в заявке есть отметка о наличии документов для оформления проезда на местах для инвалидов в поездах дальнего следования.</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Заявка, направленная на электронный адрес ЖА, согласованный с ЕИСЦ, обрабатывается в течение 4-х суток в установленном порядке. Информация о выполнении заявки передается ответственным лицом ЖА в ЕИСЦ в электронном виде.</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2.5. Прием и рассмотрение заявок на включение вагона со специализированным купе в поезда, схемой которых указанный вагон не предусмотрен, осуществляется за периодом резервирования - более 45 (60) суток до отправления поезда. Заявки, предъявленные в периоде резервирования, в том числе, если места в указанное купе уже реализованы, рассматриваются индивидуально исходя из наличия вагонов с купе для инвалидов и возможности включения в состав поезда дополнительного вагона или замена вагона одного типа на другой.                          III. Оформление проездных документов (билетов)</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на места для инвалидов в поездах дальнего следования</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3.1. Оформление проездных документов (билетов) инвалидам, использующим кресла-коляски, на места для инвалидов в поездах дальнего следования билетный кассир производит при предъявлении в билетную кассу документа, удостоверяющего личность, и ИПР или иного документа с отметкой о необходимости обеспечения техническими средствами реабилитации (инвалидной коляской), а пассажирам, не имеющим инвалидности, но следующим при неотложных поездках на носилках (колясках), а также пассажирам, следующим в (из) лечебные учреждения, которым по медицинским показаниям требуется исключение контактов с возможными носителями инфекционных заболеваний, - по документам этих учреждений.</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Оформление проездных документов (билетов) на места для инвалидов в поездах дальнего следования от 3-х суток до отправления поезда производится инвалидам всех категорий при предъявлении документа, удостоверяющего личность, и любого из указанных документов: удостоверения инвалида, справки ВТЭК, справки МСЭ, ИПР или документ лечебного учреждения.</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При оформлении проездного документа (билета) билетный кассир от руки вносит на оборотной стороне третьего слоя слипа проездного документа "купон кассира" номер любого из перечисленных документов (подтверждающего инвалидность) или наименование лечебного учреждения.</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3.2. Продажа проездных документов (билетов) на места для инвалидов в поездах дальнего следования производится в специализированных билетных кассах или иных в зависимости от местных условий с информационным оповещением об этом пассажиров и предоставлением права на внеочередное обслуживание в соответствии с законодательством Российской Федерации.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3.3. При оформлении проездных документов на места из технологического резерва G-16 сбор за резервирование мест не взимается.</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3.4. ЖА обеспечивает ведение книги регистрации оформления мест для инвалидов в поездах дальнего следования с указанием следующих данных: фамилия, имя, отчество, маршрут следования, даты отправления и прибытия, N поезда и вагона, наименование документа, подтверждающего право на проезд в специализированных купе, номер оформленного проездного документа.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IV. Организация контроля за перевозкой</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4.1. Билетный кассир пункта продажи после оформления проездного документа (билета) на места для инвалидов в поездах дальнего следования информирует ответственного работника пункта продажи ЖА, который организует отправку предупреждения о посадке/высадке инвалида с обязательным указанием даты отправления, номера поезда, номера вагона, номера места, станции отправления, станции назначения в адрес:</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филиалов ОАО "ФПК" формирования поезда (поездов в случае, когда маршрут предусматривает следование более чем на одном поезде) для информирования начальника поезда;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филиалов ОАО "ФПК" пунктов отправления, назначения и пересадки (если она предусмотрена маршрутом следования);</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на вокзалы (станции) пункта отправления, назначения и пересадки, если она предусмотрена маршрутом следования.</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4.2. Если оформление поездки осуществляется на промежуточной станции в день проследования поездом этой станции, билетный кассир передает информацию о посадке пассажира дежурному по вокзалу. Дежурный по вокзалу выделяет ответственного работника за посадку и информирует станцию (вокзал) пункта назначения пассажира и Филиал формирования поезда для информирования начальника поезда. В отсутствие по штатному расписанию дежурного по вокзалу билетный кассир передает информацию о посадке пассажира работнику, ответственному за оказание помощи инвалидам.</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4.3. Ответственные работники на вокзалах (станциях) региональных дирекций железнодорожных вокзалов или региональных дирекций пассажирских обустройств совместно с работниками поездных бригад контролируют посадку инвалидов, использующих кресла-коляски.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В случае исключения из состава поезда по техническим причинам вагона с купе для инвалидов, подразделение Филиала, принявшее решение об исключении вагона, информирует работников вокзала (станции) и поездной бригады для организации размещения пассажира-инвалида в другом вагоне.</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При согласии пассажира занять место в другом вагоне работники поездной бригады принимают меры к размещению пассажира, а работники вокзала (станции) при необходимости организуют помощь в транспортировке пассажира до указанного вагона.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При отказе пассажира от поездки производится возврат платежей в соответствии с Правилами перевозок пассажиров, багажа и грузобагажа на федеральном железнодорожном транспорте.</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4.4. Ответственные работники вокзала (станции) отправления пассажира ведут специальные книги регистрации поездок инвалидов, использующих кресла-коляски, в которых указываются следующие данные: фамилия, имя, отчество, маршрут следования, даты отправления и прибытия, N поезда и вагона, наименование документа, подтверждающего право проезда на местах для инвалидов в поездах дальнего следования.</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4.5. В случае необходимости, по заявлению пассажира или лица, его сопровождающего, или на основании предупреждения ЖА об оформлении проездного документа (билета) уведомление медицинского персонала медицинских пунктов о поездке инвалида, использующего кресло-коляску, производится ответственными работниками вокзала (станции).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4.6. Контроль за выполнением технологии возлагается на: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контролеров-ревизоров филиалов ОАО "ФПК" при организации перевозки в поездах формирования ОАО "ФПК", руководителей ЖА при резервировании и оформлении проездных документов (билетов);</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работников групп технологического контроля ДОСС при организации перевозки, резервировании и оформлении проездных документов (билетов) в поездах формирования ДОСС;</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руководителей вокзалов (станций) при оказании ситуативной помощи на вокзалах.</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V. Информация для пассажиров</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5.1. Актуальные сведения о курсировании пассажирских вагонов с местами для инвалидов в поездах дальнего следования, порядке оформления проезда в них размещаются на информационных стендах вокзалов, в пунктах продажи, на сайте ОАО "РЖД". На вокзалах организуется звуковая информация.</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Ответственные работники перевозчика предоставляют указанную информацию в интернет-агентство Департамента корпоративных коммуникаций ОАО "РЖД" для ее размещения на сайте ОАО "РЖД" и другим участникам перевозочного процесса, обеспечивают ее актуальность.</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t xml:space="preserve">Стандарт ОАО "РЖД" «Обслуживание пассажиров проводниками вагонов формирования Федеральной пассажирской дирекции. Требования к качеству обслуживания», </w:t>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t>утвержденный Распоряжением ОАО "РЖД" от 05.09.2007 N 1691р.</w:t>
      </w:r>
    </w:p>
    <w:p>
      <w:pPr>
        <w:pStyle w:val="Normal"/>
        <w:spacing w:lineRule="auto" w:line="240" w:before="0" w:after="0"/>
        <w:ind w:firstLine="709"/>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t>( И з в л е ч е н и я )</w:t>
      </w:r>
    </w:p>
    <w:p>
      <w:pPr>
        <w:pStyle w:val="Normal"/>
        <w:spacing w:lineRule="auto" w:line="240" w:before="0" w:after="0"/>
        <w:ind w:firstLine="709"/>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5. Требования к обслуживанию при посадке пассажира в вагон</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5.3.2. Пассажирам, особенно пожилым людям, инвалидам, пассажирам с детьми, оказывается помощь при посадке в вагон.</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6. Требования к обслуживанию пассажиров в пути следования</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6.1.5. На протяжении всего пути следования особое внимание уделяется пожилым людям, инвалидам, пассажирам с маленькими детьми.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7. Требования к обслуживанию пассажиров, прибывающих</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в пункт назначения</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7.3.1. Пассажирам, особенно пожилым людям, инвалидам, пассажирам с детьми, оказывается помощь при высадке из вагона. При возможности, рекомендуется подавать руку женщинам при выходе из вагона.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12. Распоряжение ОАО "РЖД" от 24.05.2007 N 959р "Об утверждении Инструкции по охране труда для проводника пассажирского вагона"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3.6. Требования охраны труда при эксплуатации подъемника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3.6.1. Эксплуатировать подъемник, предназначенный для транспортировки (подъема, опускания) инвалида в кресле-коляске, следует в соответствии с инструкцией по эксплуатации подъемника. Использовать подъемник не по назначению не допускается.</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3.6.2. Перед рейсом проводнику необходимо:</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убедиться в целостности и работоспособности защитных жалюзи подъемника. Они не должны иметь механических повреждений и свободно подниматься вверх и опускаться вниз до упора;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убедиться в наличии электропитания подъемников;</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проверить надежность фиксации подъемников к тамбурной стене.</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3.6.3. При обнаружении неисправностей подъемника необходимо сообщить поездному электромеханику. Эксплуатировать неработающий подъемник не допускается.</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3.6.4. Перед началом транспортировки инвалида из вагона на низкую платформу необходимо:</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убедиться в том, что откидная площадка вагона закрыта и закреплена на фиксатор, а торцевая наружная дверь заперта;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убедиться в отсутствии людей или предметов в зоне двери перед ограждением подъемника и на платформе;</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убедиться в достаточной освещенности зоны работы подъемника. При плохой видимости необходимо включить освещение площадки. В случае отсутствия освещения следует пригласить поездного электромеханика и не начинать эксплуатацию подъемника до устранения неисправности.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3.6.5. При транспортировке (подъеме, опускании) инвалида в кресле-коляске без сопровождающего лица управление подъемником необходимо производить с откидной площадки подъемника, используя переносной пульт управления.</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При перемещении откидной площадки подъемника необходимо крепко держаться за поручень откидной площадки.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3.6.6. При транспортировке (подъеме, опускании) инвалида в кресле-коляске с сопровождающим лицом управление подъемником следует производить со стационарного пульта управления.</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3.6.7. В случае необходимости экстренной остановки подъемника следует нажать кнопку "Стоп" на стационарном пульте управления. Для продолжения работы подъемника необходимо повернуть кнопку "Стоп" против часовой стрелки.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b/>
          <w:b/>
          <w:sz w:val="24"/>
          <w:szCs w:val="24"/>
        </w:rPr>
      </w:pPr>
      <w:r>
        <w:rPr>
          <w:rFonts w:cs="Times New Roman" w:ascii="Times New Roman" w:hAnsi="Times New Roman"/>
          <w:b/>
          <w:sz w:val="24"/>
          <w:szCs w:val="24"/>
        </w:rPr>
        <w:t>3. Обеспечение доступности использования воздушного  транспорта для инвалидов.</w:t>
      </w:r>
    </w:p>
    <w:p>
      <w:pPr>
        <w:pStyle w:val="Normal"/>
        <w:spacing w:lineRule="auto" w:line="240" w:before="0" w:after="0"/>
        <w:ind w:firstLine="709"/>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t>Воздушный кодекс Российской Федерации</w:t>
      </w:r>
    </w:p>
    <w:p>
      <w:pPr>
        <w:pStyle w:val="Normal"/>
        <w:spacing w:lineRule="auto" w:line="240" w:before="0" w:after="0"/>
        <w:ind w:firstLine="709"/>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t>( И з в л е ч е н и я )</w:t>
      </w:r>
    </w:p>
    <w:p>
      <w:pPr>
        <w:pStyle w:val="Normal"/>
        <w:spacing w:lineRule="auto" w:line="240" w:before="0" w:after="0"/>
        <w:ind w:firstLine="709"/>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Статья 106.1. Особенности обслуживания пассажиров из числа инвалидов и других лиц с ограничениями жизнедеятельности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1. При заключении договора воздушной перевозки пассажира пассажир из числа инвалидов и других лиц с ограничениями жизнедеятельности обязан сообщить перевозчику или агенту перевозчика, осуществляющему бронирование, продажу и оформление перевозочных документов, об имеющихся у такого пассажира ограничениях жизнедеятельности в целях обеспечения ему соответствующих условий воздушной перевозки.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2. При чартерных воздушных перевозках, осуществляемых на основании договора фрахтования воздушного судна (воздушного чартера), пассажир из числа инвалидов и других лиц с ограничениями жизнедеятельности при заключении договора о реализации туристского продукта обязан сообщить туроператору или турагенту об имеющихся у такого пассажира ограничениях жизнедеятельности в целях обеспечения ему соответствующих условий воздушной перевозки.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3. Инвалидность и наличие ограничений жизнедеятельности не могут быть основаниями для требования туроператором или турагентом и перевозчиком либо агентом перевозчика, осуществляющим бронирование, продажу и оформление перевозочных документов, от пассажиров из числа инвалидов и других лиц с ограничениями жизнедеятельности документов, подтверждающих состояние здоровья таких пассажиров в связи с их инвалидностью или ограничениями жизнедеятельности.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4. Оператор аэропорта, имеющий сертификат на осуществление аэропортовой деятельности по обеспечению обслуживания пассажиров, и перевозчик должны предоставить пассажиру из числа инвалидов и других лиц с ограничениями жизнедеятельности по его запросу услуги, предусмотренные настоящей статьей.</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5. Не допускается отказ в воздушной перевозке пассажиров из числа инвалидов и других лиц с ограничениями жизнедеятельности по причине отсутствия технических средств и оборудования, указанных в пункте 10 статьи 37 настоящего Кодекса.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6. Воздушная перевозка пассажира из числа инвалидов и других лиц с ограничениями жизнедеятельности на носилках осуществляется с предварительного уведомления перевозчика или агента перевозчика, осуществляющего бронирование, продажу и оформление перевозочных документов, либо туроператора или турагента о потребности в перевозке на носилках в сроки, установленные перевозчиком.</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7. В аэропорту пассажиру из числа инвалидов и других лиц с ограничениями жизнедеятельности оператором аэропорта, имеющим сертификат на осуществление аэропортовой деятельности по обеспечению обслуживания пассажиров, предоставляются без взимания дополнительной платы следующие услуги: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1) сопровождение и помощь при перемещении по территории аэропорта (в том числе в местах посадки в транспортное средство и высадки из него), регистрации на рейс и оформлении багажа для воздушной перевозки, прохождении предполетного и послеполетного досмотров, пограничного и таможенного контроля в аэропорту, посадке на воздушное судно и высадке из него, получении багажа по прибытии воздушного судна;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2) предоставление специальных средств для передвижения (в том числе кресла-коляски), позволяющих осуществлять перемещение пассажиров из числа инвалидов и других лиц с ограничениями жизнедеятельности по территории аэропорта;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3) дублирование предоставляемой в аэропорту и необходимой для ознакомления пассажиров из числа инвалидов и других лиц с ограничениями жизнедеятельности звуковой и зрительной информации;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4) обеспечение посадки на воздушное судно и высадки из него, в том числе с использованием специального подъемного устройства (амбулифта), не способного передвигаться самостоятельно пассажира из числа инвалидов и других лиц с ограничениями жизнедеятельности;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5) предоставление во временное пользование кресла-коляски не способному передвигаться самостоятельно пассажиру из числа инвалидов и других лиц с ограничениями жизнедеятельности в случае задержки доставки в аэропорт назначения или аэропорт промежуточной посадки специального средства для передвижения, принадлежащего пассажиру из числа инвалидов и других лиц с ограничениями жизнедеятельности, либо утраты или повреждения (порчи) этого средства при воздушной перевозке;</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6) иные услуги, установленные федеральными авиационными правилами.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8. На борту воздушного судна пассажиру из числа инвалидов и других лиц с ограничениями жизнедеятельности перевозчиком предоставляются без взимания дополнительной платы следующие услуги: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1) ознакомление с правилами поведения на борту воздушного судна и иной актуальной информацией в доступной для пассажира из числа инвалидов и других лиц с ограничениями жизнедеятельности форме;</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2) предоставление во временное пользование кресла-коляски для передвижения на борту воздушного судна не способному передвигаться самостоятельно пассажиру из числа инвалидов и других лиц с ограничениями жизнедеятельности;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3) иные услуги, установленные федеральными авиационными правилами.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9. Автоматизированная информационная система оформления воздушных перевозок должна функционировать таким образом, чтобы информация об ограничениях жизнедеятельности и о потребности в помощи пассажира из числа инвалидов и других лиц с ограничениями жизнедеятельности была в ней зарегистрирована, указана в билете и передана перевозчику.</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10. Правила указания в билете информации об ограничениях жизнедеятельности пассажира из числа инвалидов и других лиц с ограничениями жизнедеятельности устанавливаются уполномоченным органом в области гражданской авиации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11. Воздушная перевозка пассажира из числа инвалидов по слуху и зрению одновременно, ребенка-инвалида в возрасте до двенадцати лет осуществляется в сопровождении пассажира, оказывающего им помощь в полете.</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12. Минимальное количество перевозимых на воздушном судне собак-проводников устанавливается уполномоченным органом в области гражданской авиации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13. Порядок предоставления пассажирам из числа инвалидов и других лиц с ограничениями жизнедеятельности услуг в аэропортах и на воздушных судах устанавливается уполномоченным органом в области гражданской авиации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при участии общественных объединений инвалидов.</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Статья 37. Сертификация гражданских воздушных судов, авиационных двигателей и воздушных винтов</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10. Требования к оснащению воздушных судов техническими средствами и оборудованием, обеспечивающими доступность воздушных судов для пассажиров из числа инвалидов и других лиц с ограничениями жизнедеятельности, и сроки такого оснащения устанавливаются уполномоченным органом в области гражданской авиации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t xml:space="preserve">Федеральные авиационные правила </w:t>
      </w:r>
    </w:p>
    <w:p>
      <w:pPr>
        <w:pStyle w:val="Normal"/>
        <w:spacing w:lineRule="auto" w:line="240" w:before="0" w:after="0"/>
        <w:ind w:firstLine="709"/>
        <w:jc w:val="center"/>
        <w:rPr/>
      </w:pPr>
      <w:r>
        <w:rPr>
          <w:rFonts w:cs="Times New Roman" w:ascii="Times New Roman" w:hAnsi="Times New Roman"/>
          <w:b/>
          <w:sz w:val="24"/>
          <w:szCs w:val="24"/>
        </w:rPr>
        <w:t>«Общие правила воздушных перевозок пассажиров, багажа, грузов и требования к обслуживанию пассажиров, грузоотправителей, грузополучателей», утвержденные</w:t>
      </w:r>
      <w:r>
        <w:rPr>
          <w:rFonts w:cs="Times New Roman" w:ascii="Times New Roman" w:hAnsi="Times New Roman"/>
          <w:sz w:val="24"/>
          <w:szCs w:val="24"/>
        </w:rPr>
        <w:t xml:space="preserve"> </w:t>
      </w:r>
      <w:r>
        <w:rPr>
          <w:rFonts w:cs="Times New Roman" w:ascii="Times New Roman" w:hAnsi="Times New Roman"/>
          <w:b/>
          <w:sz w:val="24"/>
          <w:szCs w:val="24"/>
        </w:rPr>
        <w:t>Приказом Минтранса России от 28.06.2007 N 82 (ред. от 16.07.2014).</w:t>
      </w:r>
    </w:p>
    <w:p>
      <w:pPr>
        <w:pStyle w:val="Normal"/>
        <w:spacing w:lineRule="auto" w:line="240" w:before="0" w:after="0"/>
        <w:ind w:firstLine="709"/>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 </w:t>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t>( И з в л е ч е н и я )</w:t>
      </w:r>
    </w:p>
    <w:p>
      <w:pPr>
        <w:pStyle w:val="Normal"/>
        <w:spacing w:lineRule="auto" w:line="240" w:before="0" w:after="0"/>
        <w:ind w:firstLine="709"/>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109. Перевозка пассажира, признанного судом недееспособным, осуществляется по ходатайству родителей, усыновителей или опекунов и в сопровождении совершеннолетнего пассажира, способного обеспечить безопасность недееспособного пассажира и безопасность окружающих людей.</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110. Перевозка пассажира в кресле-коляске, неспособного передвигаться самостоятельно, или больного на носилках производится в сопровождении лица, обеспечивающего уход за этим пассажиром в полете.</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Правилами перевозчика может быть предусмотрена перевозка пассажира в кресле-коляске, неспособного передвигаться самостоятельно, или больного на носилках под наблюдением перевозчика.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Перевозка больного на носилках производится с предоставлением ему дополнительных мест на воздушном судне с оплатой, установленной перевозчиком.</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111. Пассажир, лишенный зрения и/или слуха, перевозится с сопровождающим лицом или без сопровождающего под наблюдением перевозчика, если такая перевозка предусмотрена правилами перевозчика.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112. Пассажир, лишенный слуха, по согласованию с перевозчиком может перевозиться без сопровождающего.</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113. Пассажир, лишенный зрения, по согласованию с перевозчиком может перевозиться в сопровождении собаки-поводыря.</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Перевозка пассажира, лишенного зрения, в сопровождении собаки-поводыря может быть произведена при предъявлении перевозчику документа, подтверждающего инвалидность этого пассажира, и документа, подтверждающего специальное обучение собаки-поводыря.</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Собака-поводырь, сопровождающая пассажира, лишенного зрения, перевозится бесплатно сверх установленной нормы бесплатного провоза багажа. Собака-поводырь должна иметь ошейник и намордник и быть привязана к креслу у ног пассажира, которого она сопровождает.</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114. Несопровождаемый пассажир, лишенный зрения и/или слуха, пассажир в кресле-коляске, неспособный передвигаться самостоятельно, или больной на носилках принимается к перевозке под наблюдением перевозчика по согласованию с перевозчиком и после оформления в соответствии с правилами перевозчика письменного заявления на перевозку под наблюдением перевозчика.</w:t>
      </w:r>
    </w:p>
    <w:p>
      <w:pPr>
        <w:pStyle w:val="Normal"/>
        <w:spacing w:lineRule="auto" w:line="240" w:before="0" w:after="0"/>
        <w:ind w:firstLine="709"/>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709"/>
        <w:jc w:val="both"/>
        <w:rPr>
          <w:rFonts w:ascii="Times New Roman" w:hAnsi="Times New Roman" w:cs="Times New Roman"/>
          <w:b/>
          <w:b/>
          <w:sz w:val="24"/>
          <w:szCs w:val="24"/>
        </w:rPr>
      </w:pPr>
      <w:r>
        <w:rPr>
          <w:rFonts w:cs="Times New Roman" w:ascii="Times New Roman" w:hAnsi="Times New Roman"/>
          <w:b/>
          <w:sz w:val="24"/>
          <w:szCs w:val="24"/>
        </w:rPr>
        <w:t>4. Обеспечение доступности использования речного и внутреннего морского  транспорта для инвалидов.</w:t>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709"/>
        <w:jc w:val="both"/>
        <w:rPr>
          <w:rFonts w:ascii="Times New Roman" w:hAnsi="Times New Roman" w:cs="Times New Roman"/>
          <w:b/>
          <w:b/>
          <w:sz w:val="24"/>
          <w:szCs w:val="24"/>
        </w:rPr>
      </w:pPr>
      <w:r>
        <w:rPr>
          <w:rFonts w:cs="Times New Roman" w:ascii="Times New Roman" w:hAnsi="Times New Roman"/>
          <w:b/>
          <w:sz w:val="24"/>
          <w:szCs w:val="24"/>
        </w:rPr>
        <w:t>Кодекс внутреннего водного транспорта Российской Федерации</w:t>
      </w:r>
    </w:p>
    <w:p>
      <w:pPr>
        <w:pStyle w:val="Normal"/>
        <w:spacing w:lineRule="auto" w:line="240" w:before="0" w:after="0"/>
        <w:ind w:firstLine="709"/>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t>( И з в л е ч е н и я )</w:t>
      </w:r>
    </w:p>
    <w:p>
      <w:pPr>
        <w:pStyle w:val="Normal"/>
        <w:spacing w:lineRule="auto" w:line="240" w:before="0" w:after="0"/>
        <w:ind w:firstLine="709"/>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709"/>
        <w:jc w:val="both"/>
        <w:rPr/>
      </w:pPr>
      <w:r>
        <w:rPr>
          <w:rStyle w:val="Blk3"/>
          <w:rFonts w:cs="Times New Roman" w:ascii="Times New Roman" w:hAnsi="Times New Roman"/>
          <w:sz w:val="24"/>
          <w:szCs w:val="24"/>
        </w:rPr>
        <w:t>Статья 95. Общие положения</w:t>
      </w:r>
    </w:p>
    <w:p>
      <w:pPr>
        <w:pStyle w:val="Normal"/>
        <w:spacing w:lineRule="auto" w:line="240" w:before="0" w:after="0"/>
        <w:ind w:firstLine="709"/>
        <w:jc w:val="both"/>
        <w:rPr>
          <w:rStyle w:val="Blk3"/>
          <w:rFonts w:ascii="Times New Roman" w:hAnsi="Times New Roman" w:cs="Times New Roman"/>
          <w:b/>
          <w:b/>
          <w:sz w:val="24"/>
          <w:szCs w:val="24"/>
        </w:rPr>
      </w:pPr>
      <w:r>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7. В соответствии с законодательством Российской Федерации о социальной защите инвалидов обеспечиваются условия доступности для пассажиров из числа инвалидов объектов инфраструктуры внутреннего водного транспорта, предназначенных для обслуживания пассажиров, и оказываемых услуг наравне с другими пассажирами. Порядок обеспечения условий доступности для пассажиров из числа инвалидов перевозок таких пассажиров, их багажа в соответствии с законодательством Российской Федерации о социальной защите инвалидов устанавливается федеральным органом исполнительной власти в области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(п. 7 вступает в силу с 1 января 2016 г.)</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t xml:space="preserve">Федеральный закон от 8 ноября 2007 г. N 261-ФЗ </w:t>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t>«О морских портах в Российской Федерации и о внесении изменений в отдельные законодательные акты Российской Федерации»</w:t>
      </w:r>
    </w:p>
    <w:p>
      <w:pPr>
        <w:pStyle w:val="Normal"/>
        <w:spacing w:lineRule="auto" w:line="240" w:before="0" w:after="0"/>
        <w:ind w:firstLine="709"/>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t>( И з в л е ч е н и я )</w:t>
      </w:r>
    </w:p>
    <w:p>
      <w:pPr>
        <w:pStyle w:val="Normal"/>
        <w:spacing w:lineRule="auto" w:line="240" w:before="0" w:after="0"/>
        <w:ind w:firstLine="709"/>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Статья 17. Правила оказания услуг в морском порту</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4.1. В соответствии с законодательством Российской Федерации о социальной защите инвалидов обеспечиваются условия доступности для пассажиров из числа инвалидов объектов инфраструктуры морского порта, предназначенных для обслуживания пассажиров, и оказываемых услуг наравне с другими пассажирами в порядке, установленном правилами обслуживания пассажиров и правилами оказания иных услуг, обычно оказываемых в морском порту и не связанных с осуществлением пассажирами и другими гражданами предпринимательской деятельности.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(п. 4.1 вступает в силу с 1 января 2016 г.)</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709"/>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709"/>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709"/>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709"/>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709"/>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709"/>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709"/>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709"/>
        <w:jc w:val="both"/>
        <w:rPr/>
      </w:pPr>
      <w:r>
        <w:rPr>
          <w:rFonts w:cs="Times New Roman" w:ascii="Times New Roman" w:hAnsi="Times New Roman"/>
          <w:b/>
          <w:sz w:val="24"/>
          <w:szCs w:val="24"/>
        </w:rPr>
        <w:t>5. Обеспечение доступности использования  автомобильного и городского наземного электрического транспорта для инвалидов.</w:t>
      </w:r>
    </w:p>
    <w:p>
      <w:pPr>
        <w:pStyle w:val="Normal"/>
        <w:spacing w:lineRule="auto" w:line="240" w:before="0" w:after="0"/>
        <w:ind w:firstLine="709"/>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t xml:space="preserve">Федеральный закон от 8 ноября 2007 г. N 259-ФЗ </w:t>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t>«Устав автомобильного транспорта и городского наземного электрического транспорта»</w:t>
      </w:r>
    </w:p>
    <w:p>
      <w:pPr>
        <w:pStyle w:val="Normal"/>
        <w:spacing w:lineRule="auto" w:line="240" w:before="0" w:after="0"/>
        <w:ind w:firstLine="709"/>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t>( И з в л е ч е н и я )</w:t>
      </w:r>
    </w:p>
    <w:p>
      <w:pPr>
        <w:pStyle w:val="Normal"/>
        <w:spacing w:lineRule="auto" w:line="240" w:before="0" w:after="0"/>
        <w:ind w:firstLine="709"/>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Статья 21.1. Перевозка и особенности обслуживания пассажиров из числа инвалидов</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1. Пассажирам из числа инвалидов обеспечиваются условия доступности их перевозки и перевозки их багажа автомобильным транспортом и городским наземным электрическим транспортом.</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2. Владельцем объекта транспортной инфраструктуры обеспечиваются условия доступности для инвалидов перевозок автомобильным транспортом наравне с другими пассажирами, в том числе:</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1) оборудование объекта транспортной инфраструктуры, предназначенного для обслуживания пассажиров, низкорасположенными телефонами с функцией регулирования громкости, текстофонами для связи со службами информации, экстренной помощи;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2) дублирование необходимой для пассажиров из числа инвалидов звуковой и зрительной информации;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3) ознакомление с правилами перевозки пассажиров, а также другой необходимой информацией об условиях перевозки в доступной для пассажира из числа инвалидов форме.</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3. Без взимания дополнительной платы на территории объекта транспортной инфраструктуры, предназначенного для обслуживания пассажиров, предоставляются следующие услуги: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1) помощь при передвижении по территории объекта транспортной инфраструктуры, предназначенного для обслуживания пассажиров, в том числе при входе в транспортное средство и выходе из него, до места посадки в транспортное средство и от места высадки из него, при оформлении багажа, получении багажа;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2) допуск собаки-проводника при наличии документа, подтверждающего специальное ее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4. В транспортном средстве пассажиру из числа инвалидов перевозчиком, в том числе при перевозке транспортным средством по заказу, без взимания дополнительной платы предоставляются следующие услуги: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1) обеспечение посадки в транспортное средство и высадки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2) провоз собак-проводников при наличии специального документа;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3) перевозка кресла-коляски пассажира из числа инвалидов.</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5. При перевозке пассажиров из числа инвалидов и их багажа легковым такси им предоставляются без взимания дополнительной платы следующие услуги: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1) оказание водителем помощи пассажиру из числа инвалидов при посадке в транспортное средство и высадке из него;</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2) провоз собак-проводников при наличии специального документа;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3) перевозка кресла-коляски пассажира из числа инвалидов.</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6. Транспортное средство оснащается надписями, иной текстовой и графической информацией, выполненной крупным шрифтом, в том числе с применением рельефно-точечного шрифта Брайля.</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(статья 21.1 вступает в силу с 1 июля 2016 г.)</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t>Правила пользования наземным городским транспортом общего пользования (трамваями, троллейбусами, автобусами) в городе Москве,</w:t>
      </w:r>
    </w:p>
    <w:p>
      <w:pPr>
        <w:pStyle w:val="Normal"/>
        <w:spacing w:lineRule="auto" w:line="240" w:before="0" w:after="0"/>
        <w:ind w:firstLine="709"/>
        <w:jc w:val="center"/>
        <w:rPr>
          <w:rFonts w:ascii="Times New Roman" w:hAnsi="Times New Roman" w:cs="Times New Roman"/>
          <w:b/>
          <w:b/>
          <w:sz w:val="24"/>
          <w:szCs w:val="24"/>
        </w:rPr>
      </w:pPr>
      <w:r>
        <w:rPr>
          <w:rFonts w:eastAsia="Times New Roman" w:cs="Times New Roman" w:ascii="Times New Roman" w:hAnsi="Times New Roman"/>
          <w:b/>
          <w:sz w:val="24"/>
          <w:szCs w:val="24"/>
        </w:rPr>
        <w:t xml:space="preserve"> </w:t>
      </w:r>
      <w:r>
        <w:rPr>
          <w:rFonts w:cs="Times New Roman" w:ascii="Times New Roman" w:hAnsi="Times New Roman"/>
          <w:b/>
          <w:sz w:val="24"/>
          <w:szCs w:val="24"/>
        </w:rPr>
        <w:t>утвержденные Постановлением Правительства Москвы от 02.09.2008 N 797-ПП (ред. от 27.08.2014).</w:t>
      </w:r>
    </w:p>
    <w:p>
      <w:pPr>
        <w:pStyle w:val="Normal"/>
        <w:spacing w:lineRule="auto" w:line="240" w:before="0" w:after="0"/>
        <w:ind w:firstLine="709"/>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t>( И з в л е ч е н и я )</w:t>
      </w:r>
    </w:p>
    <w:p>
      <w:pPr>
        <w:pStyle w:val="Normal"/>
        <w:spacing w:lineRule="auto" w:line="240" w:before="0" w:after="0"/>
        <w:ind w:firstLine="709"/>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3.1.14. Обеспечивать безопасную посадку и высадку, в том числе через вторую дверь, а также комфортные условия проезда инвалидов-колясочников, инвалидов с нарушениями опорно-двигательного аппарата и лиц с нарушениями зрения и слуха.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4.5. Вход пассажиров с детской коляской, инвалидов с нарушением опорно-двигательного аппарата, инвалидов по зрению с собакой-поводырем или имеющих белую трость, в трамвай, троллейбус, автобус, оборудованные турникетами, разрешается через вторую дверь после выхода пассажиров.</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4.6. Вход в специально оборудованный для инвалидов трамвай, троллейбус, автобус разрешается инвалидам-колясочникам через вторую дверь после выхода пассажиров.</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6.2.7. Передние места в салоне, обозначенные специальными надписями или символами, предназначаются для инвалидов, лиц престарелого возраста, пассажиров с детьми и беременных женщин. Другие пассажиры, занимающие эти места, обязаны освободить их для указанных лиц.</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6.3.4. Провозить домашних животных, в том числе собак-поводырей инвалидов по зрению, при соблюдении условий, исключающих беспокойство пассажиров (собаки должны быть в наморднике и на коротком поводке).</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7.2.1. Обнаруженного при проверке в транспортном средстве без проездного билета, за исключением лиц, сопровождающих инвалидов первой группы и детей-инвалидов.</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pPr>
      <w:r>
        <w:rPr>
          <w:rFonts w:cs="Times New Roman" w:ascii="Times New Roman" w:hAnsi="Times New Roman"/>
          <w:b/>
          <w:sz w:val="24"/>
          <w:szCs w:val="24"/>
        </w:rPr>
        <w:t>6.Обеспечение доступности метрополитена</w:t>
      </w:r>
    </w:p>
    <w:p>
      <w:pPr>
        <w:pStyle w:val="Normal"/>
        <w:spacing w:lineRule="auto" w:line="240" w:before="0" w:after="0"/>
        <w:ind w:firstLine="709"/>
        <w:jc w:val="both"/>
        <w:rPr>
          <w:rFonts w:ascii="Times New Roman" w:hAnsi="Times New Roman" w:cs="Times New Roman"/>
          <w:b/>
          <w:b/>
          <w:sz w:val="24"/>
          <w:szCs w:val="24"/>
        </w:rPr>
      </w:pPr>
      <w:r>
        <w:rPr>
          <w:rFonts w:cs="Times New Roman" w:ascii="Times New Roman" w:hAnsi="Times New Roman"/>
          <w:b/>
          <w:sz w:val="24"/>
          <w:szCs w:val="24"/>
        </w:rPr>
      </w:r>
    </w:p>
    <w:p>
      <w:pPr>
        <w:pStyle w:val="1"/>
        <w:numPr>
          <w:ilvl w:val="0"/>
          <w:numId w:val="1"/>
        </w:numPr>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Правила </w:t>
      </w:r>
    </w:p>
    <w:p>
      <w:pPr>
        <w:pStyle w:val="1"/>
        <w:numPr>
          <w:ilvl w:val="0"/>
          <w:numId w:val="1"/>
        </w:numPr>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пользования Московским метрополитеном,</w:t>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t>утвержденные Постановлением Правительства Москвы от 16.09.2008 № 844-ПП</w:t>
      </w:r>
    </w:p>
    <w:p>
      <w:pPr>
        <w:pStyle w:val="Normal"/>
        <w:spacing w:lineRule="auto" w:line="240" w:before="0" w:after="0"/>
        <w:jc w:val="both"/>
        <w:rPr>
          <w:rFonts w:ascii="Times New Roman" w:hAnsi="Times New Roman" w:cs="Times New Roman"/>
          <w:b/>
          <w:b/>
          <w:sz w:val="24"/>
          <w:szCs w:val="24"/>
        </w:rPr>
      </w:pPr>
      <w:bookmarkStart w:id="159" w:name="sub_1013"/>
      <w:bookmarkStart w:id="160" w:name="sub_1013"/>
      <w:bookmarkEnd w:id="160"/>
      <w:r>
        <w:rPr>
          <w:rFonts w:cs="Times New Roman" w:ascii="Times New Roman" w:hAnsi="Times New Roman"/>
          <w:b/>
          <w:sz w:val="24"/>
          <w:szCs w:val="24"/>
        </w:rPr>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t>( И з в л е ч е н и я )</w:t>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1.3. Лица, находящиеся на территории метрополитена, должны быть взаимно вежливыми, уступать места в вагонах поездов инвалидам, пожилым людям, пассажирам с детьми и женщинам, соблюдать чистоту и общественный порядок, бережно относиться к сооружениям и оборудованию метрополитена.</w:t>
      </w:r>
    </w:p>
    <w:p>
      <w:pPr>
        <w:pStyle w:val="Normal"/>
        <w:spacing w:lineRule="auto" w:line="240" w:before="0" w:after="0"/>
        <w:ind w:firstLine="708"/>
        <w:jc w:val="both"/>
        <w:rPr>
          <w:rFonts w:ascii="Times New Roman" w:hAnsi="Times New Roman" w:cs="Times New Roman"/>
          <w:sz w:val="24"/>
          <w:szCs w:val="24"/>
        </w:rPr>
      </w:pPr>
      <w:bookmarkStart w:id="161" w:name="sub_1013"/>
      <w:bookmarkStart w:id="162" w:name="sub_1014"/>
      <w:bookmarkEnd w:id="161"/>
      <w:bookmarkEnd w:id="162"/>
      <w:r>
        <w:rPr>
          <w:rFonts w:cs="Times New Roman" w:ascii="Times New Roman" w:hAnsi="Times New Roman"/>
          <w:sz w:val="24"/>
          <w:szCs w:val="24"/>
        </w:rPr>
        <w:t>1.4. Метрополитен обеспечивает безопасную и комфортную перевозку пассажиров всех категорий, в том числе отвечающую требованиям по обеспечению доступа инвалидов и иных маломобильных граждан, а также пассажиров с детскими колясками к объектам инфраструктуры (станции метрополитена, входящие в их состав подуличные переходы, вагоны поездов).</w:t>
      </w:r>
    </w:p>
    <w:p>
      <w:pPr>
        <w:pStyle w:val="Normal"/>
        <w:spacing w:lineRule="auto" w:line="240" w:before="0" w:after="0"/>
        <w:ind w:firstLine="708"/>
        <w:jc w:val="both"/>
        <w:rPr>
          <w:rFonts w:ascii="Times New Roman" w:hAnsi="Times New Roman" w:cs="Times New Roman"/>
          <w:sz w:val="24"/>
          <w:szCs w:val="24"/>
        </w:rPr>
      </w:pPr>
      <w:bookmarkStart w:id="163" w:name="sub_1014"/>
      <w:bookmarkStart w:id="164" w:name="sub_1024"/>
      <w:bookmarkEnd w:id="163"/>
      <w:bookmarkEnd w:id="164"/>
      <w:r>
        <w:rPr>
          <w:rFonts w:cs="Times New Roman" w:ascii="Times New Roman" w:hAnsi="Times New Roman"/>
          <w:sz w:val="24"/>
          <w:szCs w:val="24"/>
        </w:rPr>
        <w:t>2.4. Запрещается использовать для прохода через АКПП льготные персонифицированные карты, принадлежащие другим лицам, за исключением случаев прохода через АКПП лиц, сопровождающих инвалидов I группы (III степени ограничения способности к трудовой деятельности), а также детей-инвалидов.</w:t>
      </w:r>
    </w:p>
    <w:p>
      <w:pPr>
        <w:pStyle w:val="Normal"/>
        <w:spacing w:lineRule="auto" w:line="240" w:before="0" w:after="0"/>
        <w:ind w:firstLine="708"/>
        <w:jc w:val="both"/>
        <w:rPr>
          <w:rFonts w:ascii="Times New Roman" w:hAnsi="Times New Roman" w:cs="Times New Roman"/>
          <w:sz w:val="24"/>
          <w:szCs w:val="24"/>
        </w:rPr>
      </w:pPr>
      <w:bookmarkStart w:id="165" w:name="sub_1024"/>
      <w:bookmarkStart w:id="166" w:name="sub_1210"/>
      <w:bookmarkEnd w:id="165"/>
      <w:bookmarkEnd w:id="166"/>
      <w:r>
        <w:rPr>
          <w:rFonts w:cs="Times New Roman" w:ascii="Times New Roman" w:hAnsi="Times New Roman"/>
          <w:sz w:val="24"/>
          <w:szCs w:val="24"/>
        </w:rPr>
        <w:t>2.10. Запрещается провозить в метрополитене (находиться с ним в вестибюле станций):</w:t>
      </w:r>
    </w:p>
    <w:p>
      <w:pPr>
        <w:pStyle w:val="Normal"/>
        <w:spacing w:lineRule="auto" w:line="240" w:before="0" w:after="0"/>
        <w:ind w:firstLine="708"/>
        <w:jc w:val="both"/>
        <w:rPr>
          <w:rFonts w:ascii="Times New Roman" w:hAnsi="Times New Roman" w:cs="Times New Roman"/>
          <w:sz w:val="24"/>
          <w:szCs w:val="24"/>
        </w:rPr>
      </w:pPr>
      <w:bookmarkStart w:id="167" w:name="sub_1210"/>
      <w:bookmarkStart w:id="168" w:name="sub_12104"/>
      <w:bookmarkEnd w:id="167"/>
      <w:bookmarkEnd w:id="168"/>
      <w:r>
        <w:rPr>
          <w:rFonts w:cs="Times New Roman" w:ascii="Times New Roman" w:hAnsi="Times New Roman"/>
          <w:sz w:val="24"/>
          <w:szCs w:val="24"/>
        </w:rPr>
        <w:t>2.10.4. Велосипеды (за исключением складных) и иные транспортные средства, кроме детских и инвалидных колясок.</w:t>
      </w:r>
    </w:p>
    <w:p>
      <w:pPr>
        <w:pStyle w:val="Normal"/>
        <w:spacing w:lineRule="auto" w:line="240" w:before="0" w:after="0"/>
        <w:ind w:firstLine="708"/>
        <w:jc w:val="both"/>
        <w:rPr>
          <w:rFonts w:ascii="Times New Roman" w:hAnsi="Times New Roman" w:cs="Times New Roman"/>
          <w:sz w:val="24"/>
          <w:szCs w:val="24"/>
        </w:rPr>
      </w:pPr>
      <w:bookmarkStart w:id="169" w:name="sub_12104"/>
      <w:bookmarkStart w:id="170" w:name="sub_1211"/>
      <w:bookmarkEnd w:id="169"/>
      <w:bookmarkEnd w:id="170"/>
      <w:r>
        <w:rPr>
          <w:rFonts w:cs="Times New Roman" w:ascii="Times New Roman" w:hAnsi="Times New Roman"/>
          <w:sz w:val="24"/>
          <w:szCs w:val="24"/>
        </w:rPr>
        <w:t>2.11. На территории метрополитена запрещается:</w:t>
      </w:r>
    </w:p>
    <w:p>
      <w:pPr>
        <w:pStyle w:val="Normal"/>
        <w:spacing w:lineRule="auto" w:line="240" w:before="0" w:after="0"/>
        <w:ind w:firstLine="708"/>
        <w:jc w:val="both"/>
        <w:rPr>
          <w:rFonts w:ascii="Times New Roman" w:hAnsi="Times New Roman" w:cs="Times New Roman"/>
          <w:sz w:val="24"/>
          <w:szCs w:val="24"/>
        </w:rPr>
      </w:pPr>
      <w:bookmarkStart w:id="171" w:name="sub_1211"/>
      <w:bookmarkStart w:id="172" w:name="sub_12115"/>
      <w:bookmarkEnd w:id="171"/>
      <w:bookmarkEnd w:id="172"/>
      <w:r>
        <w:rPr>
          <w:rFonts w:cs="Times New Roman" w:ascii="Times New Roman" w:hAnsi="Times New Roman"/>
          <w:sz w:val="24"/>
          <w:szCs w:val="24"/>
        </w:rPr>
        <w:t>2.11.5. Передвигаться по территории станций и по подуличным переходам метрополитена на мотоциклах, велосипедах, самокатах, роликовых коньках и иных транспортных и спортивных средствах, кроме инвалидных колясок.</w:t>
      </w:r>
    </w:p>
    <w:p>
      <w:pPr>
        <w:pStyle w:val="Normal"/>
        <w:spacing w:lineRule="auto" w:line="240" w:before="0" w:after="0"/>
        <w:ind w:firstLine="708"/>
        <w:jc w:val="both"/>
        <w:rPr>
          <w:rFonts w:ascii="Times New Roman" w:hAnsi="Times New Roman" w:cs="Times New Roman"/>
          <w:sz w:val="24"/>
          <w:szCs w:val="24"/>
        </w:rPr>
      </w:pPr>
      <w:bookmarkStart w:id="173" w:name="sub_12115"/>
      <w:bookmarkStart w:id="174" w:name="sub_121115"/>
      <w:bookmarkEnd w:id="173"/>
      <w:bookmarkEnd w:id="174"/>
      <w:r>
        <w:rPr>
          <w:rFonts w:cs="Times New Roman" w:ascii="Times New Roman" w:hAnsi="Times New Roman"/>
          <w:sz w:val="24"/>
          <w:szCs w:val="24"/>
        </w:rPr>
        <w:t>2.11.15. Использовать средства звукоусиления (кроме слуховых аппаратов) и прослушивать аудиозаписи или аудиотрансляции без наушников.</w:t>
      </w:r>
    </w:p>
    <w:p>
      <w:pPr>
        <w:pStyle w:val="Normal"/>
        <w:spacing w:lineRule="auto" w:line="240" w:before="0" w:after="0"/>
        <w:ind w:firstLine="709"/>
        <w:jc w:val="both"/>
        <w:rPr>
          <w:rFonts w:ascii="Times New Roman" w:hAnsi="Times New Roman" w:cs="Times New Roman"/>
          <w:sz w:val="24"/>
          <w:szCs w:val="24"/>
        </w:rPr>
      </w:pPr>
      <w:bookmarkStart w:id="175" w:name="sub_121115"/>
      <w:bookmarkStart w:id="176" w:name="sub_121115"/>
      <w:bookmarkEnd w:id="176"/>
      <w:r>
        <w:rPr>
          <w:rFonts w:cs="Times New Roman" w:ascii="Times New Roman" w:hAnsi="Times New Roman"/>
          <w:sz w:val="24"/>
          <w:szCs w:val="24"/>
        </w:rPr>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rPr>
          <w:rFonts w:ascii="Times New Roman" w:hAnsi="Times New Roman" w:cs="Times New Roman"/>
          <w:szCs w:val="24"/>
        </w:rPr>
      </w:pPr>
      <w:r>
        <w:rPr>
          <w:rFonts w:cs="Times New Roman" w:ascii="Times New Roman" w:hAnsi="Times New Roman"/>
          <w:szCs w:val="24"/>
        </w:rPr>
      </w:r>
    </w:p>
    <w:p>
      <w:pPr>
        <w:pStyle w:val="Normal"/>
        <w:spacing w:lineRule="auto" w:line="240"/>
        <w:rPr>
          <w:rFonts w:ascii="Times New Roman" w:hAnsi="Times New Roman" w:cs="Times New Roman"/>
          <w:szCs w:val="24"/>
        </w:rPr>
      </w:pPr>
      <w:r>
        <w:rPr>
          <w:rFonts w:cs="Times New Roman" w:ascii="Times New Roman" w:hAnsi="Times New Roman"/>
          <w:szCs w:val="24"/>
        </w:rPr>
      </w:r>
    </w:p>
    <w:p>
      <w:pPr>
        <w:pStyle w:val="Normal"/>
        <w:spacing w:lineRule="auto" w:line="240"/>
        <w:rPr>
          <w:rFonts w:ascii="Times New Roman" w:hAnsi="Times New Roman" w:cs="Times New Roman"/>
          <w:szCs w:val="24"/>
        </w:rPr>
      </w:pPr>
      <w:r>
        <w:rPr>
          <w:rFonts w:cs="Times New Roman" w:ascii="Times New Roman" w:hAnsi="Times New Roman"/>
          <w:szCs w:val="24"/>
        </w:rPr>
      </w:r>
    </w:p>
    <w:p>
      <w:pPr>
        <w:pStyle w:val="Normal"/>
        <w:spacing w:lineRule="auto" w:line="240"/>
        <w:rPr>
          <w:rFonts w:ascii="Times New Roman" w:hAnsi="Times New Roman" w:cs="Times New Roman"/>
          <w:szCs w:val="24"/>
        </w:rPr>
      </w:pPr>
      <w:r>
        <w:rPr>
          <w:rFonts w:cs="Times New Roman" w:ascii="Times New Roman" w:hAnsi="Times New Roman"/>
          <w:szCs w:val="24"/>
        </w:rPr>
      </w:r>
    </w:p>
    <w:p>
      <w:pPr>
        <w:pStyle w:val="Normal"/>
        <w:spacing w:lineRule="auto" w:line="240"/>
        <w:rPr>
          <w:rFonts w:ascii="Times New Roman" w:hAnsi="Times New Roman" w:cs="Times New Roman"/>
          <w:szCs w:val="24"/>
        </w:rPr>
      </w:pPr>
      <w:r>
        <w:rPr>
          <w:rFonts w:cs="Times New Roman" w:ascii="Times New Roman" w:hAnsi="Times New Roman"/>
          <w:szCs w:val="24"/>
        </w:rPr>
      </w:r>
    </w:p>
    <w:p>
      <w:pPr>
        <w:pStyle w:val="Normal"/>
        <w:spacing w:lineRule="auto" w:line="240"/>
        <w:rPr>
          <w:rFonts w:ascii="Times New Roman" w:hAnsi="Times New Roman" w:cs="Times New Roman"/>
          <w:szCs w:val="24"/>
        </w:rPr>
      </w:pPr>
      <w:r>
        <w:rPr>
          <w:rFonts w:cs="Times New Roman" w:ascii="Times New Roman" w:hAnsi="Times New Roman"/>
          <w:szCs w:val="24"/>
        </w:rPr>
      </w:r>
    </w:p>
    <w:p>
      <w:pPr>
        <w:pStyle w:val="Normal"/>
        <w:spacing w:lineRule="auto" w:line="240"/>
        <w:rPr>
          <w:rFonts w:ascii="Times New Roman" w:hAnsi="Times New Roman" w:cs="Times New Roman"/>
          <w:szCs w:val="24"/>
        </w:rPr>
      </w:pPr>
      <w:r>
        <w:rPr>
          <w:rFonts w:cs="Times New Roman" w:ascii="Times New Roman" w:hAnsi="Times New Roman"/>
          <w:szCs w:val="24"/>
        </w:rPr>
      </w:r>
    </w:p>
    <w:p>
      <w:pPr>
        <w:pStyle w:val="Normal"/>
        <w:spacing w:lineRule="auto" w:line="240"/>
        <w:rPr>
          <w:rFonts w:ascii="Times New Roman" w:hAnsi="Times New Roman" w:cs="Times New Roman"/>
          <w:szCs w:val="24"/>
        </w:rPr>
      </w:pPr>
      <w:r>
        <w:rPr>
          <w:rFonts w:cs="Times New Roman" w:ascii="Times New Roman" w:hAnsi="Times New Roman"/>
          <w:szCs w:val="24"/>
        </w:rPr>
      </w:r>
    </w:p>
    <w:p>
      <w:pPr>
        <w:pStyle w:val="Normal"/>
        <w:spacing w:lineRule="auto" w:line="240"/>
        <w:rPr>
          <w:rFonts w:ascii="Times New Roman" w:hAnsi="Times New Roman" w:cs="Times New Roman"/>
          <w:szCs w:val="24"/>
        </w:rPr>
      </w:pPr>
      <w:r>
        <w:rPr>
          <w:rFonts w:cs="Times New Roman" w:ascii="Times New Roman" w:hAnsi="Times New Roman"/>
          <w:szCs w:val="24"/>
        </w:rPr>
      </w:r>
    </w:p>
    <w:p>
      <w:pPr>
        <w:pStyle w:val="Normal"/>
        <w:spacing w:lineRule="auto" w:line="240"/>
        <w:rPr>
          <w:rFonts w:ascii="Times New Roman" w:hAnsi="Times New Roman" w:cs="Times New Roman"/>
          <w:szCs w:val="24"/>
        </w:rPr>
      </w:pPr>
      <w:r>
        <w:rPr>
          <w:rFonts w:cs="Times New Roman" w:ascii="Times New Roman" w:hAnsi="Times New Roman"/>
          <w:szCs w:val="24"/>
        </w:rPr>
      </w:r>
    </w:p>
    <w:p>
      <w:pPr>
        <w:pStyle w:val="Normal"/>
        <w:spacing w:lineRule="auto" w:line="240"/>
        <w:rPr>
          <w:rFonts w:ascii="Times New Roman" w:hAnsi="Times New Roman" w:cs="Times New Roman"/>
          <w:szCs w:val="24"/>
        </w:rPr>
      </w:pPr>
      <w:r>
        <w:rPr>
          <w:rFonts w:cs="Times New Roman" w:ascii="Times New Roman" w:hAnsi="Times New Roman"/>
          <w:szCs w:val="24"/>
        </w:rPr>
      </w:r>
    </w:p>
    <w:p>
      <w:pPr>
        <w:pStyle w:val="Normal"/>
        <w:spacing w:lineRule="auto" w:line="240"/>
        <w:rPr>
          <w:rFonts w:ascii="Times New Roman" w:hAnsi="Times New Roman" w:cs="Times New Roman"/>
          <w:szCs w:val="24"/>
        </w:rPr>
      </w:pPr>
      <w:r>
        <w:rPr>
          <w:rFonts w:cs="Times New Roman" w:ascii="Times New Roman" w:hAnsi="Times New Roman"/>
          <w:szCs w:val="24"/>
        </w:rPr>
      </w:r>
    </w:p>
    <w:p>
      <w:pPr>
        <w:pStyle w:val="Normal"/>
        <w:spacing w:lineRule="auto" w:line="240"/>
        <w:rPr>
          <w:rFonts w:ascii="Times New Roman" w:hAnsi="Times New Roman" w:cs="Times New Roman"/>
          <w:szCs w:val="24"/>
        </w:rPr>
      </w:pPr>
      <w:r>
        <w:rPr>
          <w:rFonts w:cs="Times New Roman" w:ascii="Times New Roman" w:hAnsi="Times New Roman"/>
          <w:szCs w:val="24"/>
        </w:rPr>
      </w:r>
    </w:p>
    <w:p>
      <w:pPr>
        <w:pStyle w:val="Normal"/>
        <w:spacing w:lineRule="auto" w:line="240"/>
        <w:rPr>
          <w:rFonts w:ascii="Times New Roman" w:hAnsi="Times New Roman" w:cs="Times New Roman"/>
          <w:szCs w:val="24"/>
        </w:rPr>
      </w:pPr>
      <w:r>
        <w:rPr>
          <w:rFonts w:cs="Times New Roman" w:ascii="Times New Roman" w:hAnsi="Times New Roman"/>
          <w:szCs w:val="24"/>
        </w:rPr>
      </w:r>
    </w:p>
    <w:p>
      <w:pPr>
        <w:pStyle w:val="Normal"/>
        <w:spacing w:lineRule="auto" w:line="240"/>
        <w:rPr>
          <w:rFonts w:ascii="Times New Roman" w:hAnsi="Times New Roman" w:cs="Times New Roman"/>
          <w:szCs w:val="24"/>
        </w:rPr>
      </w:pPr>
      <w:r>
        <w:rPr>
          <w:rFonts w:cs="Times New Roman" w:ascii="Times New Roman" w:hAnsi="Times New Roman"/>
          <w:szCs w:val="24"/>
        </w:rPr>
      </w:r>
    </w:p>
    <w:p>
      <w:pPr>
        <w:pStyle w:val="Normal"/>
        <w:spacing w:lineRule="auto" w:line="240"/>
        <w:rPr>
          <w:rFonts w:ascii="Times New Roman" w:hAnsi="Times New Roman" w:cs="Times New Roman"/>
          <w:szCs w:val="24"/>
        </w:rPr>
      </w:pPr>
      <w:r>
        <w:rPr>
          <w:rFonts w:cs="Times New Roman" w:ascii="Times New Roman" w:hAnsi="Times New Roman"/>
          <w:szCs w:val="24"/>
        </w:rPr>
      </w:r>
    </w:p>
    <w:p>
      <w:pPr>
        <w:pStyle w:val="Normal"/>
        <w:spacing w:lineRule="auto" w:line="240"/>
        <w:rPr>
          <w:rFonts w:ascii="Times New Roman" w:hAnsi="Times New Roman" w:cs="Times New Roman"/>
          <w:szCs w:val="24"/>
        </w:rPr>
      </w:pPr>
      <w:r>
        <w:rPr>
          <w:rFonts w:cs="Times New Roman" w:ascii="Times New Roman" w:hAnsi="Times New Roman"/>
          <w:szCs w:val="24"/>
        </w:rPr>
      </w:r>
    </w:p>
    <w:p>
      <w:pPr>
        <w:pStyle w:val="Normal"/>
        <w:spacing w:lineRule="auto" w:line="240"/>
        <w:rPr>
          <w:rFonts w:ascii="Times New Roman" w:hAnsi="Times New Roman" w:cs="Times New Roman"/>
          <w:szCs w:val="24"/>
        </w:rPr>
      </w:pPr>
      <w:r>
        <w:rPr>
          <w:rFonts w:cs="Times New Roman" w:ascii="Times New Roman" w:hAnsi="Times New Roman"/>
          <w:szCs w:val="24"/>
        </w:rPr>
      </w:r>
    </w:p>
    <w:p>
      <w:pPr>
        <w:pStyle w:val="Normal"/>
        <w:spacing w:lineRule="auto" w:line="240"/>
        <w:rPr>
          <w:rFonts w:ascii="Times New Roman" w:hAnsi="Times New Roman" w:cs="Times New Roman"/>
          <w:szCs w:val="24"/>
        </w:rPr>
      </w:pPr>
      <w:r>
        <w:rPr>
          <w:rFonts w:cs="Times New Roman" w:ascii="Times New Roman" w:hAnsi="Times New Roman"/>
          <w:szCs w:val="24"/>
        </w:rPr>
      </w:r>
    </w:p>
    <w:p>
      <w:pPr>
        <w:pStyle w:val="Normal"/>
        <w:spacing w:lineRule="auto" w:line="240"/>
        <w:rPr>
          <w:rFonts w:ascii="Times New Roman" w:hAnsi="Times New Roman" w:cs="Times New Roman"/>
          <w:szCs w:val="24"/>
        </w:rPr>
      </w:pPr>
      <w:r>
        <w:rPr>
          <w:rFonts w:cs="Times New Roman" w:ascii="Times New Roman" w:hAnsi="Times New Roman"/>
          <w:szCs w:val="24"/>
        </w:rPr>
      </w:r>
    </w:p>
    <w:p>
      <w:pPr>
        <w:pStyle w:val="Normal"/>
        <w:spacing w:lineRule="auto" w:line="240"/>
        <w:rPr>
          <w:rFonts w:ascii="Times New Roman" w:hAnsi="Times New Roman" w:cs="Times New Roman"/>
          <w:szCs w:val="24"/>
        </w:rPr>
      </w:pPr>
      <w:r>
        <w:rPr>
          <w:rFonts w:cs="Times New Roman" w:ascii="Times New Roman" w:hAnsi="Times New Roman"/>
          <w:szCs w:val="24"/>
        </w:rPr>
      </w:r>
    </w:p>
    <w:p>
      <w:pPr>
        <w:pStyle w:val="Normal"/>
        <w:spacing w:lineRule="auto" w:line="240"/>
        <w:rPr>
          <w:rFonts w:ascii="Times New Roman" w:hAnsi="Times New Roman" w:cs="Times New Roman"/>
          <w:szCs w:val="24"/>
        </w:rPr>
      </w:pPr>
      <w:r>
        <w:rPr>
          <w:rFonts w:cs="Times New Roman" w:ascii="Times New Roman" w:hAnsi="Times New Roman"/>
          <w:szCs w:val="24"/>
        </w:rPr>
      </w:r>
    </w:p>
    <w:p>
      <w:pPr>
        <w:pStyle w:val="Style30"/>
        <w:spacing w:before="0" w:after="0"/>
        <w:ind w:firstLine="709"/>
        <w:contextualSpacing/>
        <w:jc w:val="center"/>
        <w:rPr>
          <w:b/>
          <w:b/>
        </w:rPr>
      </w:pPr>
      <w:r>
        <w:rPr>
          <w:b/>
        </w:rPr>
        <w:t xml:space="preserve">Раздел 10. Обеспечение доступности для инвалидов услуг связи </w:t>
      </w:r>
    </w:p>
    <w:p>
      <w:pPr>
        <w:pStyle w:val="Style30"/>
        <w:spacing w:before="0" w:after="0"/>
        <w:ind w:firstLine="709"/>
        <w:contextualSpacing/>
        <w:jc w:val="both"/>
        <w:rPr>
          <w:b/>
          <w:b/>
        </w:rPr>
      </w:pPr>
      <w:r>
        <w:rPr>
          <w:b/>
        </w:rPr>
      </w:r>
    </w:p>
    <w:p>
      <w:pPr>
        <w:pStyle w:val="Style30"/>
        <w:spacing w:before="0" w:after="0"/>
        <w:ind w:firstLine="709"/>
        <w:contextualSpacing/>
        <w:jc w:val="center"/>
        <w:rPr>
          <w:b/>
          <w:b/>
        </w:rPr>
      </w:pPr>
      <w:r>
        <w:rPr>
          <w:b/>
        </w:rPr>
        <w:t>Федеральный закон от 7 июля 2003 г. № 126-ФЗ «О связи»</w:t>
      </w:r>
    </w:p>
    <w:p>
      <w:pPr>
        <w:pStyle w:val="Style30"/>
        <w:spacing w:before="0" w:after="0"/>
        <w:ind w:firstLine="709"/>
        <w:contextualSpacing/>
        <w:jc w:val="center"/>
        <w:rPr>
          <w:b/>
          <w:b/>
        </w:rPr>
      </w:pPr>
      <w:r>
        <w:rPr>
          <w:b/>
        </w:rPr>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t>( И з в л е ч е н и я )</w:t>
      </w:r>
    </w:p>
    <w:p>
      <w:pPr>
        <w:pStyle w:val="Style30"/>
        <w:spacing w:before="0" w:after="0"/>
        <w:ind w:firstLine="709"/>
        <w:contextualSpacing/>
        <w:jc w:val="both"/>
        <w:rPr>
          <w:rFonts w:ascii="Times New Roman" w:hAnsi="Times New Roman" w:cs="Times New Roman"/>
          <w:b/>
          <w:b/>
          <w:sz w:val="24"/>
          <w:szCs w:val="24"/>
        </w:rPr>
      </w:pPr>
      <w:r>
        <w:rPr>
          <w:rFonts w:cs="Times New Roman"/>
          <w:b/>
          <w:sz w:val="24"/>
          <w:szCs w:val="24"/>
        </w:rPr>
      </w:r>
    </w:p>
    <w:p>
      <w:pPr>
        <w:pStyle w:val="Style30"/>
        <w:spacing w:before="0" w:after="0"/>
        <w:ind w:firstLine="709"/>
        <w:contextualSpacing/>
        <w:jc w:val="both"/>
        <w:rPr>
          <w:b/>
          <w:b/>
        </w:rPr>
      </w:pPr>
      <w:r>
        <w:rPr>
          <w:b/>
        </w:rPr>
      </w:r>
    </w:p>
    <w:p>
      <w:pPr>
        <w:pStyle w:val="Normal"/>
        <w:numPr>
          <w:ilvl w:val="0"/>
          <w:numId w:val="0"/>
        </w:numPr>
        <w:autoSpaceDE w:val="false"/>
        <w:spacing w:lineRule="auto" w:line="240" w:before="0" w:after="0"/>
        <w:ind w:firstLine="540"/>
        <w:jc w:val="both"/>
        <w:outlineLvl w:val="0"/>
        <w:rPr>
          <w:rFonts w:ascii="Times New Roman" w:hAnsi="Times New Roman" w:cs="Times New Roman"/>
          <w:b/>
          <w:b/>
          <w:sz w:val="24"/>
          <w:szCs w:val="24"/>
        </w:rPr>
      </w:pPr>
      <w:r>
        <w:rPr>
          <w:rFonts w:cs="Times New Roman" w:ascii="Times New Roman" w:hAnsi="Times New Roman"/>
          <w:b/>
          <w:sz w:val="24"/>
          <w:szCs w:val="24"/>
        </w:rPr>
        <w:t>Статья 46. Обязанности операторов связи</w:t>
      </w:r>
    </w:p>
    <w:p>
      <w:pPr>
        <w:pStyle w:val="Normal"/>
        <w:autoSpaceDE w:val="false"/>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2. Оператор связи обеспечивает в соответствии с законодательством Российской Федерации о социальной защите инвалидов условия для беспрепятственного доступа инвалидов к объектам связи, включая:</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оснащение объектов связи, предназначенных для работы с пользователями услугами связи, надписями, иной текстовой и графической информацией, выполненной крупным шрифтом, в том числе с применением рельефно-точечного шрифта Брайля;</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обеспечение инвалидам возможности самостоятельного передвижения по объекту связи в целях пользования общедоступными услугами связи;</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доведение работниками оператора связи информации об услугах связи до инвалидов иными доступными им способами.</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На объектах связи инвалидам без взимания дополнительной платы оператором связи предоставляются следующие услуги:</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дублирование необходимой для инвалидов звуковой и зрительной информации;</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помощь работников оператора связи при пользовании пользовательским оборудованием (оконечным оборудованием).</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Порядок обеспечения оператором связи условий доступности для инвалидов объектов связи и предоставляемых услуг связи устанавливается федеральным органом исполнительной власти в области связи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Normal"/>
        <w:autoSpaceDE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47"/>
        <w:jc w:val="both"/>
        <w:rPr/>
      </w:pPr>
      <w:r>
        <w:rPr>
          <w:rFonts w:cs="Times New Roman" w:ascii="Times New Roman" w:hAnsi="Times New Roman"/>
          <w:sz w:val="24"/>
          <w:szCs w:val="24"/>
        </w:rPr>
        <w:tab/>
      </w:r>
      <w:r>
        <w:rPr>
          <w:rFonts w:cs="Times New Roman" w:ascii="Times New Roman" w:hAnsi="Times New Roman"/>
          <w:sz w:val="24"/>
          <w:szCs w:val="24"/>
          <w:lang w:eastAsia="ru-RU"/>
        </w:rPr>
        <w:t>(Приведенная редакция статьи 45 вступает в силу с 1 июля 2016 г.)</w:t>
      </w:r>
    </w:p>
    <w:p>
      <w:pPr>
        <w:pStyle w:val="Normal"/>
        <w:autoSpaceDE w:val="false"/>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numPr>
          <w:ilvl w:val="0"/>
          <w:numId w:val="0"/>
        </w:numPr>
        <w:autoSpaceDE w:val="false"/>
        <w:spacing w:lineRule="auto" w:line="240" w:before="0" w:after="0"/>
        <w:jc w:val="both"/>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autoSpaceDE w:val="false"/>
        <w:spacing w:lineRule="auto" w:line="240" w:before="0" w:after="0"/>
        <w:ind w:firstLine="540"/>
        <w:jc w:val="both"/>
        <w:outlineLvl w:val="0"/>
        <w:rPr>
          <w:rFonts w:ascii="Times New Roman" w:hAnsi="Times New Roman" w:cs="Times New Roman"/>
          <w:sz w:val="24"/>
          <w:szCs w:val="24"/>
        </w:rPr>
      </w:pPr>
      <w:r>
        <w:rPr>
          <w:rFonts w:cs="Times New Roman" w:ascii="Times New Roman" w:hAnsi="Times New Roman"/>
          <w:sz w:val="24"/>
          <w:szCs w:val="24"/>
        </w:rPr>
        <w:t>Статья 52. Вызов экстренных оперативных служб</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Оператор связи обязан обеспечить возможность вызова экстренных оперативных служб инвалидами путем отправления коротких текстовых сообщений через подвижную радиотелефонную связь.</w:t>
      </w:r>
    </w:p>
    <w:p>
      <w:pPr>
        <w:pStyle w:val="Normal"/>
        <w:autoSpaceDE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47"/>
        <w:jc w:val="both"/>
        <w:rPr/>
      </w:pPr>
      <w:r>
        <w:rPr>
          <w:rFonts w:cs="Times New Roman" w:ascii="Times New Roman" w:hAnsi="Times New Roman"/>
          <w:sz w:val="24"/>
          <w:szCs w:val="24"/>
        </w:rPr>
        <w:tab/>
      </w:r>
      <w:r>
        <w:rPr>
          <w:rFonts w:cs="Times New Roman" w:ascii="Times New Roman" w:hAnsi="Times New Roman"/>
          <w:sz w:val="24"/>
          <w:szCs w:val="24"/>
          <w:lang w:eastAsia="ru-RU"/>
        </w:rPr>
        <w:t>(Приведенная редакция статьи 52 вступает в силу с 1 июля 2016 г.)</w:t>
      </w:r>
    </w:p>
    <w:p>
      <w:pPr>
        <w:pStyle w:val="Normal"/>
        <w:autoSpaceDE w:val="false"/>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r>
    </w:p>
    <w:p>
      <w:pPr>
        <w:pStyle w:val="Normal"/>
        <w:autoSpaceDE w:val="false"/>
        <w:spacing w:lineRule="auto" w:line="240" w:before="0" w:after="0"/>
        <w:ind w:firstLine="540"/>
        <w:jc w:val="both"/>
        <w:rPr>
          <w:rFonts w:ascii="Times New Roman" w:hAnsi="Times New Roman" w:cs="Times New Roman"/>
          <w:b/>
          <w:b/>
          <w:sz w:val="24"/>
          <w:szCs w:val="24"/>
        </w:rPr>
      </w:pPr>
      <w:r>
        <w:rPr>
          <w:rFonts w:cs="Times New Roman" w:ascii="Times New Roman" w:hAnsi="Times New Roman"/>
          <w:b/>
          <w:sz w:val="24"/>
          <w:szCs w:val="24"/>
        </w:rPr>
      </w:r>
    </w:p>
    <w:p>
      <w:pPr>
        <w:pStyle w:val="Normal"/>
        <w:autoSpaceDE w:val="false"/>
        <w:spacing w:lineRule="auto" w:line="240" w:before="0" w:after="0"/>
        <w:ind w:firstLine="540"/>
        <w:jc w:val="center"/>
        <w:rPr>
          <w:rFonts w:ascii="Times New Roman" w:hAnsi="Times New Roman" w:cs="Times New Roman"/>
          <w:b/>
          <w:b/>
          <w:sz w:val="24"/>
          <w:szCs w:val="24"/>
        </w:rPr>
      </w:pPr>
      <w:r>
        <w:rPr>
          <w:rFonts w:cs="Times New Roman" w:ascii="Times New Roman" w:hAnsi="Times New Roman"/>
          <w:b/>
          <w:sz w:val="24"/>
          <w:szCs w:val="24"/>
        </w:rPr>
        <w:t>Постановлением Правительства РФ от 21 апреля 2005 г. № 241</w:t>
      </w:r>
    </w:p>
    <w:p>
      <w:pPr>
        <w:pStyle w:val="Normal"/>
        <w:autoSpaceDE w:val="false"/>
        <w:spacing w:lineRule="auto" w:line="240" w:before="0" w:after="0"/>
        <w:ind w:firstLine="540"/>
        <w:jc w:val="center"/>
        <w:rPr>
          <w:rFonts w:ascii="Times New Roman" w:hAnsi="Times New Roman" w:cs="Times New Roman"/>
          <w:b/>
          <w:b/>
          <w:sz w:val="24"/>
          <w:szCs w:val="24"/>
        </w:rPr>
      </w:pPr>
      <w:r>
        <w:rPr>
          <w:rStyle w:val="Blk3"/>
          <w:rFonts w:cs="Times New Roman" w:ascii="Times New Roman" w:hAnsi="Times New Roman"/>
          <w:b/>
          <w:sz w:val="24"/>
          <w:szCs w:val="24"/>
        </w:rPr>
        <w:t>«О мерах по организации оказания универсальных услуг связи»</w:t>
      </w:r>
    </w:p>
    <w:p>
      <w:pPr>
        <w:pStyle w:val="Normal"/>
        <w:autoSpaceDE w:val="false"/>
        <w:spacing w:lineRule="auto" w:line="240" w:before="0" w:after="0"/>
        <w:ind w:firstLine="54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t>( И з в л е ч е н и я )</w:t>
      </w:r>
    </w:p>
    <w:p>
      <w:pPr>
        <w:pStyle w:val="Normal"/>
        <w:autoSpaceDE w:val="false"/>
        <w:spacing w:lineRule="auto" w:line="240" w:before="0" w:after="0"/>
        <w:ind w:firstLine="540"/>
        <w:jc w:val="both"/>
        <w:rPr>
          <w:rFonts w:ascii="Times New Roman" w:hAnsi="Times New Roman" w:cs="Times New Roman"/>
          <w:b/>
          <w:b/>
          <w:sz w:val="24"/>
          <w:szCs w:val="24"/>
        </w:rPr>
      </w:pPr>
      <w:r>
        <w:rPr>
          <w:rFonts w:cs="Times New Roman" w:ascii="Times New Roman" w:hAnsi="Times New Roman"/>
          <w:b/>
          <w:sz w:val="24"/>
          <w:szCs w:val="24"/>
        </w:rPr>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На основании статьи 57 Федерального закона «О связи» Правительство Российской Федерации постановляет:</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1. Утвердить прилагаемые Правила оказания универсальных услуг связи.</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2. Установить, что:</w:t>
      </w:r>
    </w:p>
    <w:p>
      <w:pPr>
        <w:pStyle w:val="Normal"/>
        <w:autoSpaceDE w:val="false"/>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е) оператор универсального обслуживания ежеквартально, не позднее 15 числа месяца, следующего за окончанием квартала, представляет в Федеральное агентство связи сведения об обеспечении указанных в пункте 7 Правил, утвержденных настоящим постановлением, условий для беспрепятственного доступа инвалидов к местам оказания универсальных услуг связи;</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r>
    </w:p>
    <w:p>
      <w:pPr>
        <w:pStyle w:val="Normal"/>
        <w:autoSpaceDE w:val="false"/>
        <w:spacing w:lineRule="auto" w:line="240" w:before="0" w:after="0"/>
        <w:ind w:firstLine="540"/>
        <w:jc w:val="center"/>
        <w:rPr>
          <w:rFonts w:ascii="Times New Roman" w:hAnsi="Times New Roman" w:cs="Times New Roman"/>
          <w:b/>
          <w:b/>
          <w:sz w:val="24"/>
          <w:szCs w:val="24"/>
        </w:rPr>
      </w:pPr>
      <w:r>
        <w:rPr>
          <w:rFonts w:cs="Times New Roman" w:ascii="Times New Roman" w:hAnsi="Times New Roman"/>
          <w:b/>
          <w:sz w:val="24"/>
          <w:szCs w:val="24"/>
        </w:rPr>
        <w:t>Правила оказания универсальных услуг связи</w:t>
      </w:r>
    </w:p>
    <w:p>
      <w:pPr>
        <w:pStyle w:val="Normal"/>
        <w:autoSpaceDE w:val="false"/>
        <w:spacing w:lineRule="auto" w:line="240" w:before="0" w:after="0"/>
        <w:ind w:firstLine="54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t>( И з в л е ч е н и я )</w:t>
      </w:r>
    </w:p>
    <w:p>
      <w:pPr>
        <w:pStyle w:val="Normal"/>
        <w:autoSpaceDE w:val="false"/>
        <w:spacing w:lineRule="auto" w:line="240" w:before="0" w:after="0"/>
        <w:ind w:firstLine="540"/>
        <w:jc w:val="center"/>
        <w:rPr>
          <w:rFonts w:ascii="Times New Roman" w:hAnsi="Times New Roman" w:cs="Times New Roman"/>
          <w:b/>
          <w:b/>
          <w:sz w:val="24"/>
          <w:szCs w:val="24"/>
        </w:rPr>
      </w:pPr>
      <w:r>
        <w:rPr>
          <w:rFonts w:cs="Times New Roman" w:ascii="Times New Roman" w:hAnsi="Times New Roman"/>
          <w:b/>
          <w:sz w:val="24"/>
          <w:szCs w:val="24"/>
        </w:rPr>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7. Оператор универсального обслуживания обязан создать условия для беспрепятственного доступа инвалидов к местам оказания универсальных услуг связи, в том числе до 1 июля 2016 г. обеспечить:</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а) размещение с учетом доступности для инвалидов на объектах связи надписей и иной текстовой и графической информации в легкочитаемой и понятной форме, в том числе с применением рельефно-точечного шрифта Брайля;</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б) размещение информации об универсальных услугах связи в местах, доступных для инвалидов;</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в) предоставление инвалидам в необходимых случаях помощи персонала оператора универсального обслуживания при пользовании универсальными услугами связи;</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г) доведение при наличии возможности до инвалидов персоналом оператора универсального обслуживания информации об универсальных услугах связи в доступной для инвалидов форме;</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д) оснащение таксофонов антивандальными кнопками с применением рельефно-точечного шрифта Брайля.</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Методические рекомендации об особенностях обеспечения информационной доступности в сфере теле-, радиовещания, электронных и информационно-коммуникационных технологий,</w:t>
      </w:r>
    </w:p>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утвержденные Приказом Минкомсвязи России от 25.04.2014 N 108</w:t>
      </w:r>
    </w:p>
    <w:p>
      <w:pPr>
        <w:pStyle w:val="ConsPlusNormal"/>
        <w:numPr>
          <w:ilvl w:val="0"/>
          <w:numId w:val="0"/>
        </w:numPr>
        <w:jc w:val="center"/>
        <w:outlineLvl w:val="0"/>
        <w:rPr>
          <w:rFonts w:ascii="Times New Roman" w:hAnsi="Times New Roman" w:cs="Times New Roman"/>
          <w:b/>
          <w:b/>
          <w:bCs/>
          <w:sz w:val="24"/>
          <w:szCs w:val="24"/>
          <w:lang w:eastAsia="ru-RU"/>
        </w:rPr>
      </w:pPr>
      <w:r>
        <w:rPr>
          <w:rFonts w:cs="Times New Roman" w:ascii="Times New Roman" w:hAnsi="Times New Roman"/>
          <w:b/>
          <w:bCs/>
          <w:sz w:val="24"/>
          <w:szCs w:val="24"/>
          <w:lang w:eastAsia="ru-RU"/>
        </w:rPr>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t>( И з в л е ч е н и я )</w:t>
      </w:r>
    </w:p>
    <w:p>
      <w:pPr>
        <w:pStyle w:val="Normal"/>
        <w:autoSpaceDE w:val="false"/>
        <w:spacing w:lineRule="auto" w:line="240" w:before="0" w:after="0"/>
        <w:ind w:firstLine="540"/>
        <w:jc w:val="both"/>
        <w:rPr>
          <w:rFonts w:ascii="Times New Roman" w:hAnsi="Times New Roman" w:cs="Times New Roman"/>
          <w:b/>
          <w:b/>
          <w:sz w:val="24"/>
          <w:szCs w:val="24"/>
        </w:rPr>
      </w:pPr>
      <w:r>
        <w:rPr>
          <w:rFonts w:cs="Times New Roman" w:ascii="Times New Roman" w:hAnsi="Times New Roman"/>
          <w:b/>
          <w:sz w:val="24"/>
          <w:szCs w:val="24"/>
        </w:rPr>
      </w:r>
    </w:p>
    <w:p>
      <w:pPr>
        <w:pStyle w:val="Normal"/>
        <w:autoSpaceDE w:val="false"/>
        <w:spacing w:lineRule="auto" w:line="240" w:before="0" w:after="0"/>
        <w:ind w:firstLine="540"/>
        <w:jc w:val="both"/>
        <w:rPr>
          <w:rFonts w:ascii="Times New Roman" w:hAnsi="Times New Roman" w:cs="Times New Roman"/>
          <w:bCs/>
          <w:iCs/>
          <w:sz w:val="24"/>
          <w:szCs w:val="24"/>
        </w:rPr>
      </w:pPr>
      <w:r>
        <w:rPr>
          <w:rFonts w:cs="Times New Roman" w:ascii="Times New Roman" w:hAnsi="Times New Roman"/>
          <w:bCs/>
          <w:iCs/>
          <w:sz w:val="24"/>
          <w:szCs w:val="24"/>
        </w:rPr>
        <w:t>В целях обеспечения информационной доступности в сфере теле-, радиовещания, электронных и информационно-коммуникационных технологий, федеральным органам исполнительной власти, органам исполнительной власти субъектов Российской Федерации рекомендуется:</w:t>
      </w:r>
    </w:p>
    <w:p>
      <w:pPr>
        <w:pStyle w:val="Normal"/>
        <w:numPr>
          <w:ilvl w:val="0"/>
          <w:numId w:val="0"/>
        </w:numPr>
        <w:autoSpaceDE w:val="false"/>
        <w:spacing w:lineRule="auto" w:line="240" w:before="0" w:after="0"/>
        <w:ind w:firstLine="540"/>
        <w:jc w:val="both"/>
        <w:outlineLvl w:val="0"/>
        <w:rPr>
          <w:rFonts w:ascii="Times New Roman" w:hAnsi="Times New Roman" w:cs="Times New Roman"/>
          <w:bCs/>
          <w:iCs/>
          <w:sz w:val="24"/>
          <w:szCs w:val="24"/>
        </w:rPr>
      </w:pPr>
      <w:r>
        <w:rPr>
          <w:rFonts w:cs="Times New Roman" w:ascii="Times New Roman" w:hAnsi="Times New Roman"/>
          <w:bCs/>
          <w:iCs/>
          <w:sz w:val="24"/>
          <w:szCs w:val="24"/>
        </w:rPr>
      </w:r>
    </w:p>
    <w:p>
      <w:pPr>
        <w:pStyle w:val="Normal"/>
        <w:numPr>
          <w:ilvl w:val="0"/>
          <w:numId w:val="0"/>
        </w:numPr>
        <w:autoSpaceDE w:val="false"/>
        <w:spacing w:lineRule="auto" w:line="240" w:before="0" w:after="0"/>
        <w:ind w:firstLine="540"/>
        <w:jc w:val="both"/>
        <w:outlineLvl w:val="0"/>
        <w:rPr>
          <w:rFonts w:ascii="Times New Roman" w:hAnsi="Times New Roman" w:cs="Times New Roman"/>
          <w:bCs/>
          <w:iCs/>
          <w:sz w:val="24"/>
          <w:szCs w:val="24"/>
        </w:rPr>
      </w:pPr>
      <w:r>
        <w:rPr>
          <w:rFonts w:cs="Times New Roman" w:ascii="Times New Roman" w:hAnsi="Times New Roman"/>
          <w:bCs/>
          <w:iCs/>
          <w:sz w:val="24"/>
          <w:szCs w:val="24"/>
        </w:rPr>
        <w:t>1. Общие методические рекомендации:</w:t>
      </w:r>
    </w:p>
    <w:p>
      <w:pPr>
        <w:pStyle w:val="Normal"/>
        <w:autoSpaceDE w:val="false"/>
        <w:spacing w:lineRule="auto" w:line="240" w:before="0" w:after="0"/>
        <w:ind w:firstLine="540"/>
        <w:jc w:val="both"/>
        <w:rPr>
          <w:rFonts w:ascii="Times New Roman" w:hAnsi="Times New Roman" w:cs="Times New Roman"/>
          <w:bCs/>
          <w:iCs/>
          <w:sz w:val="24"/>
          <w:szCs w:val="24"/>
        </w:rPr>
      </w:pPr>
      <w:r>
        <w:rPr>
          <w:rFonts w:cs="Times New Roman" w:ascii="Times New Roman" w:hAnsi="Times New Roman"/>
          <w:bCs/>
          <w:iCs/>
          <w:sz w:val="24"/>
          <w:szCs w:val="24"/>
        </w:rPr>
        <w:t>1.1. При разработке и внедрении систем информирования и оповещения населения о возникновении чрезвычайных ситуаций и катастроф учитывать необходимость гарантированного доведения оперативной информации до различных категорий инвалидов.</w:t>
      </w:r>
    </w:p>
    <w:p>
      <w:pPr>
        <w:pStyle w:val="Normal"/>
        <w:autoSpaceDE w:val="false"/>
        <w:spacing w:lineRule="auto" w:line="240" w:before="0" w:after="0"/>
        <w:ind w:firstLine="540"/>
        <w:jc w:val="both"/>
        <w:rPr>
          <w:rFonts w:ascii="Times New Roman" w:hAnsi="Times New Roman" w:cs="Times New Roman"/>
          <w:bCs/>
          <w:iCs/>
          <w:sz w:val="24"/>
          <w:szCs w:val="24"/>
        </w:rPr>
      </w:pPr>
      <w:r>
        <w:rPr>
          <w:rFonts w:cs="Times New Roman" w:ascii="Times New Roman" w:hAnsi="Times New Roman"/>
          <w:bCs/>
          <w:iCs/>
          <w:sz w:val="24"/>
          <w:szCs w:val="24"/>
        </w:rPr>
        <w:t>1.2. Содействовать экономической доступности предоставляемых инвалидам услуг связи, в том числе платного телевидения и доступа к сети Интернет (бесплатные или льготные тарифы, компенсационные выплаты).</w:t>
      </w:r>
    </w:p>
    <w:p>
      <w:pPr>
        <w:pStyle w:val="Normal"/>
        <w:autoSpaceDE w:val="false"/>
        <w:spacing w:lineRule="auto" w:line="240" w:before="0" w:after="0"/>
        <w:ind w:firstLine="540"/>
        <w:jc w:val="both"/>
        <w:rPr>
          <w:rFonts w:ascii="Times New Roman" w:hAnsi="Times New Roman" w:cs="Times New Roman"/>
          <w:bCs/>
          <w:iCs/>
          <w:sz w:val="24"/>
          <w:szCs w:val="24"/>
        </w:rPr>
      </w:pPr>
      <w:r>
        <w:rPr>
          <w:rFonts w:cs="Times New Roman" w:ascii="Times New Roman" w:hAnsi="Times New Roman"/>
          <w:bCs/>
          <w:iCs/>
          <w:sz w:val="24"/>
          <w:szCs w:val="24"/>
        </w:rPr>
        <w:t>1.3. Способствовать развитию сети электронных библиотек и библиотечного обслуживания как одной из форм комплексной реабилитации инвалидов различных категорий.</w:t>
      </w:r>
    </w:p>
    <w:p>
      <w:pPr>
        <w:pStyle w:val="Normal"/>
        <w:autoSpaceDE w:val="false"/>
        <w:spacing w:lineRule="auto" w:line="240" w:before="0" w:after="0"/>
        <w:ind w:firstLine="540"/>
        <w:jc w:val="both"/>
        <w:rPr>
          <w:rFonts w:ascii="Times New Roman" w:hAnsi="Times New Roman" w:cs="Times New Roman"/>
          <w:bCs/>
          <w:iCs/>
          <w:sz w:val="24"/>
          <w:szCs w:val="24"/>
        </w:rPr>
      </w:pPr>
      <w:r>
        <w:rPr>
          <w:rFonts w:cs="Times New Roman" w:ascii="Times New Roman" w:hAnsi="Times New Roman"/>
          <w:bCs/>
          <w:iCs/>
          <w:sz w:val="24"/>
          <w:szCs w:val="24"/>
        </w:rPr>
        <w:t>1.4. Разрабатывать и внедрять информационно-диспетчерские службы в интересах инвалидов различных категорий.</w:t>
      </w:r>
    </w:p>
    <w:p>
      <w:pPr>
        <w:pStyle w:val="Normal"/>
        <w:autoSpaceDE w:val="false"/>
        <w:spacing w:lineRule="auto" w:line="240" w:before="0" w:after="0"/>
        <w:ind w:firstLine="540"/>
        <w:jc w:val="both"/>
        <w:rPr>
          <w:rFonts w:ascii="Times New Roman" w:hAnsi="Times New Roman" w:cs="Times New Roman"/>
          <w:bCs/>
          <w:iCs/>
          <w:sz w:val="24"/>
          <w:szCs w:val="24"/>
        </w:rPr>
      </w:pPr>
      <w:r>
        <w:rPr>
          <w:rFonts w:cs="Times New Roman" w:ascii="Times New Roman" w:hAnsi="Times New Roman"/>
          <w:bCs/>
          <w:iCs/>
          <w:sz w:val="24"/>
          <w:szCs w:val="24"/>
        </w:rPr>
        <w:t>1.5. Адаптировать официальные сайты в информационно-телекоммуникационной сети Интернет с учетом потребностей инвалидов по зрению, а также обеспечить доступ инвалидов к электронным государственным услугам посредством информационно-телекоммуникационной сети Интернет с учетом физических возможностей всех категорий инвалидов.</w:t>
      </w:r>
    </w:p>
    <w:p>
      <w:pPr>
        <w:pStyle w:val="Normal"/>
        <w:autoSpaceDE w:val="false"/>
        <w:spacing w:lineRule="auto" w:line="240" w:before="0" w:after="0"/>
        <w:ind w:firstLine="540"/>
        <w:jc w:val="both"/>
        <w:rPr>
          <w:rFonts w:ascii="Times New Roman" w:hAnsi="Times New Roman" w:cs="Times New Roman"/>
          <w:bCs/>
          <w:iCs/>
          <w:sz w:val="24"/>
          <w:szCs w:val="24"/>
        </w:rPr>
      </w:pPr>
      <w:r>
        <w:rPr>
          <w:rFonts w:cs="Times New Roman" w:ascii="Times New Roman" w:hAnsi="Times New Roman"/>
          <w:bCs/>
          <w:iCs/>
          <w:sz w:val="24"/>
          <w:szCs w:val="24"/>
        </w:rPr>
        <w:t>1.6. Предусматривать меры по обеспечению инвалидов качественными техническими средствами, облегчающими или создающими возможность беспрепятственного доступа к электронным и информационным технологиям, в том числе:</w:t>
      </w:r>
    </w:p>
    <w:p>
      <w:pPr>
        <w:pStyle w:val="Normal"/>
        <w:autoSpaceDE w:val="false"/>
        <w:spacing w:lineRule="auto" w:line="240" w:before="0" w:after="0"/>
        <w:ind w:firstLine="540"/>
        <w:jc w:val="both"/>
        <w:rPr>
          <w:rFonts w:ascii="Times New Roman" w:hAnsi="Times New Roman" w:cs="Times New Roman"/>
          <w:bCs/>
          <w:iCs/>
          <w:sz w:val="24"/>
          <w:szCs w:val="24"/>
        </w:rPr>
      </w:pPr>
      <w:r>
        <w:rPr>
          <w:rFonts w:cs="Times New Roman" w:ascii="Times New Roman" w:hAnsi="Times New Roman"/>
          <w:bCs/>
          <w:iCs/>
          <w:sz w:val="24"/>
          <w:szCs w:val="24"/>
        </w:rPr>
        <w:t>- телевизорами с телетекстом;</w:t>
      </w:r>
    </w:p>
    <w:p>
      <w:pPr>
        <w:pStyle w:val="Normal"/>
        <w:autoSpaceDE w:val="false"/>
        <w:spacing w:lineRule="auto" w:line="240" w:before="0" w:after="0"/>
        <w:ind w:firstLine="540"/>
        <w:jc w:val="both"/>
        <w:rPr>
          <w:rFonts w:ascii="Times New Roman" w:hAnsi="Times New Roman" w:cs="Times New Roman"/>
          <w:bCs/>
          <w:iCs/>
          <w:sz w:val="24"/>
          <w:szCs w:val="24"/>
        </w:rPr>
      </w:pPr>
      <w:r>
        <w:rPr>
          <w:rFonts w:cs="Times New Roman" w:ascii="Times New Roman" w:hAnsi="Times New Roman"/>
          <w:bCs/>
          <w:iCs/>
          <w:sz w:val="24"/>
          <w:szCs w:val="24"/>
        </w:rPr>
        <w:t>- компьютерами (в том числе планшетными компьютерами) со специальным программным обеспечением для слабовидящих или невидящих пользователей;</w:t>
      </w:r>
    </w:p>
    <w:p>
      <w:pPr>
        <w:pStyle w:val="Normal"/>
        <w:autoSpaceDE w:val="false"/>
        <w:spacing w:lineRule="auto" w:line="240" w:before="0" w:after="0"/>
        <w:ind w:firstLine="540"/>
        <w:jc w:val="both"/>
        <w:rPr>
          <w:rFonts w:ascii="Times New Roman" w:hAnsi="Times New Roman" w:cs="Times New Roman"/>
          <w:bCs/>
          <w:iCs/>
          <w:sz w:val="24"/>
          <w:szCs w:val="24"/>
        </w:rPr>
      </w:pPr>
      <w:r>
        <w:rPr>
          <w:rFonts w:cs="Times New Roman" w:ascii="Times New Roman" w:hAnsi="Times New Roman"/>
          <w:bCs/>
          <w:iCs/>
          <w:sz w:val="24"/>
          <w:szCs w:val="24"/>
        </w:rPr>
        <w:t>- компьютерными мониторами с высоким разрешением и контрастностью;</w:t>
      </w:r>
    </w:p>
    <w:p>
      <w:pPr>
        <w:pStyle w:val="Normal"/>
        <w:autoSpaceDE w:val="false"/>
        <w:spacing w:lineRule="auto" w:line="240" w:before="0" w:after="0"/>
        <w:ind w:firstLine="540"/>
        <w:jc w:val="both"/>
        <w:rPr>
          <w:rFonts w:ascii="Times New Roman" w:hAnsi="Times New Roman" w:cs="Times New Roman"/>
          <w:bCs/>
          <w:iCs/>
          <w:sz w:val="24"/>
          <w:szCs w:val="24"/>
        </w:rPr>
      </w:pPr>
      <w:r>
        <w:rPr>
          <w:rFonts w:cs="Times New Roman" w:ascii="Times New Roman" w:hAnsi="Times New Roman"/>
          <w:bCs/>
          <w:iCs/>
          <w:sz w:val="24"/>
          <w:szCs w:val="24"/>
        </w:rPr>
        <w:t>- тифлосредствами (программами экранного доступа, брайлевскими дисплеями и принтерами, программами увеличения экрана, звуковыми клавиатурами, говорящими книгами и т.д.);</w:t>
      </w:r>
    </w:p>
    <w:p>
      <w:pPr>
        <w:pStyle w:val="Normal"/>
        <w:autoSpaceDE w:val="false"/>
        <w:spacing w:lineRule="auto" w:line="240" w:before="0" w:after="0"/>
        <w:ind w:firstLine="540"/>
        <w:jc w:val="both"/>
        <w:rPr>
          <w:rFonts w:ascii="Times New Roman" w:hAnsi="Times New Roman" w:cs="Times New Roman"/>
          <w:bCs/>
          <w:iCs/>
          <w:sz w:val="24"/>
          <w:szCs w:val="24"/>
        </w:rPr>
      </w:pPr>
      <w:r>
        <w:rPr>
          <w:rFonts w:cs="Times New Roman" w:ascii="Times New Roman" w:hAnsi="Times New Roman"/>
          <w:bCs/>
          <w:iCs/>
          <w:sz w:val="24"/>
          <w:szCs w:val="24"/>
        </w:rPr>
        <w:t>- мобильными устройствами (смартфонами, телефонами) и навигаторами для инвалидов с нарушениями зрения и слуха;</w:t>
      </w:r>
    </w:p>
    <w:p>
      <w:pPr>
        <w:pStyle w:val="Normal"/>
        <w:autoSpaceDE w:val="false"/>
        <w:spacing w:lineRule="auto" w:line="240" w:before="0" w:after="0"/>
        <w:ind w:firstLine="540"/>
        <w:jc w:val="both"/>
        <w:rPr>
          <w:rFonts w:ascii="Times New Roman" w:hAnsi="Times New Roman" w:cs="Times New Roman"/>
          <w:bCs/>
          <w:iCs/>
          <w:sz w:val="24"/>
          <w:szCs w:val="24"/>
        </w:rPr>
      </w:pPr>
      <w:r>
        <w:rPr>
          <w:rFonts w:cs="Times New Roman" w:ascii="Times New Roman" w:hAnsi="Times New Roman"/>
          <w:bCs/>
          <w:iCs/>
          <w:sz w:val="24"/>
          <w:szCs w:val="24"/>
        </w:rPr>
        <w:t>- ассистивными средствами для инвалидов с нарушениями опорно-двигательных функций.</w:t>
      </w:r>
    </w:p>
    <w:p>
      <w:pPr>
        <w:pStyle w:val="Normal"/>
        <w:autoSpaceDE w:val="false"/>
        <w:spacing w:lineRule="auto" w:line="240" w:before="0" w:after="0"/>
        <w:ind w:firstLine="540"/>
        <w:jc w:val="both"/>
        <w:rPr>
          <w:rFonts w:ascii="Times New Roman" w:hAnsi="Times New Roman" w:cs="Times New Roman"/>
          <w:bCs/>
          <w:iCs/>
          <w:sz w:val="24"/>
          <w:szCs w:val="24"/>
        </w:rPr>
      </w:pPr>
      <w:r>
        <w:rPr>
          <w:rFonts w:cs="Times New Roman" w:ascii="Times New Roman" w:hAnsi="Times New Roman"/>
          <w:bCs/>
          <w:iCs/>
          <w:sz w:val="24"/>
          <w:szCs w:val="24"/>
        </w:rPr>
        <w:t>1.7. Стимулировать производство и распространение всех видов вспомогательных технических средств для инвалидов различных категорий.</w:t>
      </w:r>
    </w:p>
    <w:p>
      <w:pPr>
        <w:pStyle w:val="Normal"/>
        <w:autoSpaceDE w:val="false"/>
        <w:spacing w:lineRule="auto" w:line="240" w:before="0" w:after="0"/>
        <w:ind w:firstLine="540"/>
        <w:jc w:val="both"/>
        <w:rPr>
          <w:rFonts w:ascii="Times New Roman" w:hAnsi="Times New Roman" w:cs="Times New Roman"/>
          <w:bCs/>
          <w:iCs/>
          <w:sz w:val="24"/>
          <w:szCs w:val="24"/>
        </w:rPr>
      </w:pPr>
      <w:r>
        <w:rPr>
          <w:rFonts w:cs="Times New Roman" w:ascii="Times New Roman" w:hAnsi="Times New Roman"/>
          <w:bCs/>
          <w:iCs/>
          <w:sz w:val="24"/>
          <w:szCs w:val="24"/>
        </w:rPr>
      </w:r>
    </w:p>
    <w:p>
      <w:pPr>
        <w:pStyle w:val="Normal"/>
        <w:numPr>
          <w:ilvl w:val="0"/>
          <w:numId w:val="0"/>
        </w:numPr>
        <w:autoSpaceDE w:val="false"/>
        <w:spacing w:lineRule="auto" w:line="240" w:before="0" w:after="0"/>
        <w:ind w:firstLine="540"/>
        <w:jc w:val="both"/>
        <w:outlineLvl w:val="0"/>
        <w:rPr>
          <w:rFonts w:ascii="Times New Roman" w:hAnsi="Times New Roman" w:cs="Times New Roman"/>
          <w:bCs/>
          <w:iCs/>
          <w:sz w:val="24"/>
          <w:szCs w:val="24"/>
        </w:rPr>
      </w:pPr>
      <w:r>
        <w:rPr>
          <w:rFonts w:cs="Times New Roman" w:ascii="Times New Roman" w:hAnsi="Times New Roman"/>
          <w:bCs/>
          <w:iCs/>
          <w:sz w:val="24"/>
          <w:szCs w:val="24"/>
        </w:rPr>
        <w:t>2. Рекомендации, касающиеся инвалидов по зрению:</w:t>
      </w:r>
    </w:p>
    <w:p>
      <w:pPr>
        <w:pStyle w:val="Normal"/>
        <w:autoSpaceDE w:val="false"/>
        <w:spacing w:lineRule="auto" w:line="240" w:before="0" w:after="0"/>
        <w:ind w:firstLine="540"/>
        <w:jc w:val="both"/>
        <w:rPr>
          <w:rFonts w:ascii="Times New Roman" w:hAnsi="Times New Roman" w:cs="Times New Roman"/>
          <w:bCs/>
          <w:iCs/>
          <w:sz w:val="24"/>
          <w:szCs w:val="24"/>
        </w:rPr>
      </w:pPr>
      <w:r>
        <w:rPr>
          <w:rFonts w:cs="Times New Roman" w:ascii="Times New Roman" w:hAnsi="Times New Roman"/>
          <w:bCs/>
          <w:iCs/>
          <w:sz w:val="24"/>
          <w:szCs w:val="24"/>
        </w:rPr>
        <w:t>2.1. Обеспечивать оснащение организаций социальной сферы, предоставляющих реабилитационные услуги для инвалидов по зрению, специальными тифлосредствами связи и информации.</w:t>
      </w:r>
    </w:p>
    <w:p>
      <w:pPr>
        <w:pStyle w:val="Normal"/>
        <w:autoSpaceDE w:val="false"/>
        <w:spacing w:lineRule="auto" w:line="240" w:before="0" w:after="0"/>
        <w:ind w:firstLine="540"/>
        <w:jc w:val="both"/>
        <w:rPr>
          <w:rFonts w:ascii="Times New Roman" w:hAnsi="Times New Roman" w:cs="Times New Roman"/>
          <w:bCs/>
          <w:iCs/>
          <w:sz w:val="24"/>
          <w:szCs w:val="24"/>
        </w:rPr>
      </w:pPr>
      <w:r>
        <w:rPr>
          <w:rFonts w:cs="Times New Roman" w:ascii="Times New Roman" w:hAnsi="Times New Roman"/>
          <w:bCs/>
          <w:iCs/>
          <w:sz w:val="24"/>
          <w:szCs w:val="24"/>
        </w:rPr>
        <w:t>2.2. Способствовать созданию государственной системы подготовки и обучения максимального количества инвалидов по зрению навыкам пользования персональным компьютером, мобильным телефоном и тифлосредствами для связи и информации.</w:t>
      </w:r>
    </w:p>
    <w:p>
      <w:pPr>
        <w:pStyle w:val="Normal"/>
        <w:autoSpaceDE w:val="false"/>
        <w:spacing w:lineRule="auto" w:line="240" w:before="0" w:after="0"/>
        <w:ind w:firstLine="540"/>
        <w:jc w:val="both"/>
        <w:rPr>
          <w:rFonts w:ascii="Times New Roman" w:hAnsi="Times New Roman" w:cs="Times New Roman"/>
          <w:bCs/>
          <w:iCs/>
          <w:sz w:val="24"/>
          <w:szCs w:val="24"/>
        </w:rPr>
      </w:pPr>
      <w:r>
        <w:rPr>
          <w:rFonts w:cs="Times New Roman" w:ascii="Times New Roman" w:hAnsi="Times New Roman"/>
          <w:bCs/>
          <w:iCs/>
          <w:sz w:val="24"/>
          <w:szCs w:val="24"/>
        </w:rPr>
        <w:t>2.3. Обеспечивать доступ людей с проблемами зрения ко всему объему информации и всем формам ее представления, развивать технологию тифлокомментирования.</w:t>
      </w:r>
    </w:p>
    <w:p>
      <w:pPr>
        <w:pStyle w:val="Normal"/>
        <w:autoSpaceDE w:val="false"/>
        <w:spacing w:lineRule="auto" w:line="240" w:before="0" w:after="0"/>
        <w:ind w:firstLine="540"/>
        <w:jc w:val="both"/>
        <w:rPr>
          <w:rFonts w:ascii="Times New Roman" w:hAnsi="Times New Roman" w:cs="Times New Roman"/>
          <w:bCs/>
          <w:iCs/>
          <w:sz w:val="24"/>
          <w:szCs w:val="24"/>
        </w:rPr>
      </w:pPr>
      <w:r>
        <w:rPr>
          <w:rFonts w:cs="Times New Roman" w:ascii="Times New Roman" w:hAnsi="Times New Roman"/>
          <w:bCs/>
          <w:iCs/>
          <w:sz w:val="24"/>
          <w:szCs w:val="24"/>
        </w:rPr>
        <w:t>2.4. Обеспечивать инвалидов по зрению современными тифлосредствами для доступа к связи и информационно-коммуникационным технологиям, включая адаптированные компьютеры, через систему индивидуальных программ реабилитации.</w:t>
      </w:r>
    </w:p>
    <w:p>
      <w:pPr>
        <w:pStyle w:val="Normal"/>
        <w:autoSpaceDE w:val="false"/>
        <w:spacing w:lineRule="auto" w:line="240" w:before="0" w:after="0"/>
        <w:ind w:firstLine="540"/>
        <w:jc w:val="both"/>
        <w:rPr>
          <w:rFonts w:ascii="Times New Roman" w:hAnsi="Times New Roman" w:cs="Times New Roman"/>
          <w:bCs/>
          <w:iCs/>
          <w:sz w:val="24"/>
          <w:szCs w:val="24"/>
        </w:rPr>
      </w:pPr>
      <w:r>
        <w:rPr>
          <w:rFonts w:cs="Times New Roman" w:ascii="Times New Roman" w:hAnsi="Times New Roman"/>
          <w:bCs/>
          <w:iCs/>
          <w:sz w:val="24"/>
          <w:szCs w:val="24"/>
        </w:rPr>
      </w:r>
    </w:p>
    <w:p>
      <w:pPr>
        <w:pStyle w:val="Normal"/>
        <w:numPr>
          <w:ilvl w:val="0"/>
          <w:numId w:val="0"/>
        </w:numPr>
        <w:autoSpaceDE w:val="false"/>
        <w:spacing w:lineRule="auto" w:line="240" w:before="0" w:after="0"/>
        <w:ind w:firstLine="540"/>
        <w:jc w:val="both"/>
        <w:outlineLvl w:val="0"/>
        <w:rPr>
          <w:rFonts w:ascii="Times New Roman" w:hAnsi="Times New Roman" w:cs="Times New Roman"/>
          <w:bCs/>
          <w:iCs/>
          <w:sz w:val="24"/>
          <w:szCs w:val="24"/>
        </w:rPr>
      </w:pPr>
      <w:r>
        <w:rPr>
          <w:rFonts w:cs="Times New Roman" w:ascii="Times New Roman" w:hAnsi="Times New Roman"/>
          <w:bCs/>
          <w:iCs/>
          <w:sz w:val="24"/>
          <w:szCs w:val="24"/>
        </w:rPr>
        <w:t>3. Рекомендации, касающиеся инвалидов по слуху:</w:t>
      </w:r>
    </w:p>
    <w:p>
      <w:pPr>
        <w:pStyle w:val="Normal"/>
        <w:autoSpaceDE w:val="false"/>
        <w:spacing w:lineRule="auto" w:line="240" w:before="0" w:after="0"/>
        <w:ind w:firstLine="540"/>
        <w:jc w:val="both"/>
        <w:rPr>
          <w:rFonts w:ascii="Times New Roman" w:hAnsi="Times New Roman" w:cs="Times New Roman"/>
          <w:bCs/>
          <w:iCs/>
          <w:sz w:val="24"/>
          <w:szCs w:val="24"/>
        </w:rPr>
      </w:pPr>
      <w:r>
        <w:rPr>
          <w:rFonts w:cs="Times New Roman" w:ascii="Times New Roman" w:hAnsi="Times New Roman"/>
          <w:bCs/>
          <w:iCs/>
          <w:sz w:val="24"/>
          <w:szCs w:val="24"/>
        </w:rPr>
        <w:t>3.1. Обеспечивать скрытое субтитрирование и/или сурдоперевод телепрограмм общероссийских обязательных общедоступных, региональных телеканалов во всех средах вещания.</w:t>
      </w:r>
    </w:p>
    <w:p>
      <w:pPr>
        <w:pStyle w:val="Normal"/>
        <w:autoSpaceDE w:val="false"/>
        <w:spacing w:lineRule="auto" w:line="240" w:before="0" w:after="0"/>
        <w:ind w:firstLine="540"/>
        <w:jc w:val="both"/>
        <w:rPr>
          <w:rFonts w:ascii="Times New Roman" w:hAnsi="Times New Roman" w:cs="Times New Roman"/>
          <w:bCs/>
          <w:iCs/>
          <w:sz w:val="24"/>
          <w:szCs w:val="24"/>
        </w:rPr>
      </w:pPr>
      <w:r>
        <w:rPr>
          <w:rFonts w:cs="Times New Roman" w:ascii="Times New Roman" w:hAnsi="Times New Roman"/>
          <w:bCs/>
          <w:iCs/>
          <w:sz w:val="24"/>
          <w:szCs w:val="24"/>
        </w:rPr>
        <w:t>3.2. Разрабатывать и внедрять технологические решения по автоматизированной адаптации информационных ресурсов.</w:t>
      </w:r>
    </w:p>
    <w:p>
      <w:pPr>
        <w:pStyle w:val="Normal"/>
        <w:autoSpaceDE w:val="false"/>
        <w:spacing w:lineRule="auto" w:line="240" w:before="0" w:after="0"/>
        <w:ind w:firstLine="540"/>
        <w:jc w:val="both"/>
        <w:rPr>
          <w:rFonts w:ascii="Times New Roman" w:hAnsi="Times New Roman" w:cs="Times New Roman"/>
          <w:bCs/>
          <w:iCs/>
          <w:sz w:val="24"/>
          <w:szCs w:val="24"/>
        </w:rPr>
      </w:pPr>
      <w:r>
        <w:rPr>
          <w:rFonts w:cs="Times New Roman" w:ascii="Times New Roman" w:hAnsi="Times New Roman"/>
          <w:bCs/>
          <w:iCs/>
          <w:sz w:val="24"/>
          <w:szCs w:val="24"/>
        </w:rPr>
        <w:t>3.3. Способствовать внедрению систем текстового сопровождения аудиоинформации в различных организациях, предоставляющих услуги инвалидам по слуху.</w:t>
      </w:r>
    </w:p>
    <w:p>
      <w:pPr>
        <w:pStyle w:val="Normal"/>
        <w:autoSpaceDE w:val="false"/>
        <w:spacing w:lineRule="auto" w:line="240" w:before="0" w:after="0"/>
        <w:ind w:firstLine="540"/>
        <w:jc w:val="both"/>
        <w:rPr>
          <w:rFonts w:ascii="Times New Roman" w:hAnsi="Times New Roman" w:cs="Times New Roman"/>
          <w:bCs/>
          <w:iCs/>
          <w:sz w:val="24"/>
          <w:szCs w:val="24"/>
        </w:rPr>
      </w:pPr>
      <w:r>
        <w:rPr>
          <w:rFonts w:cs="Times New Roman" w:ascii="Times New Roman" w:hAnsi="Times New Roman"/>
          <w:bCs/>
          <w:iCs/>
          <w:sz w:val="24"/>
          <w:szCs w:val="24"/>
        </w:rPr>
        <w:t>3.4. Обеспечивать инвалидов по слуху качественными слуховыми аппаратами и другими сурдотехническими средствами связи и информации, в том числе приемным оборудованием цифрового телевидения.</w:t>
      </w:r>
    </w:p>
    <w:p>
      <w:pPr>
        <w:pStyle w:val="Normal"/>
        <w:autoSpaceDE w:val="false"/>
        <w:spacing w:lineRule="auto" w:line="240" w:before="0" w:after="0"/>
        <w:ind w:firstLine="540"/>
        <w:jc w:val="both"/>
        <w:rPr>
          <w:rFonts w:ascii="Times New Roman" w:hAnsi="Times New Roman" w:cs="Times New Roman"/>
          <w:bCs/>
          <w:iCs/>
          <w:sz w:val="24"/>
          <w:szCs w:val="24"/>
        </w:rPr>
      </w:pPr>
      <w:r>
        <w:rPr>
          <w:rFonts w:cs="Times New Roman" w:ascii="Times New Roman" w:hAnsi="Times New Roman"/>
          <w:bCs/>
          <w:iCs/>
          <w:sz w:val="24"/>
          <w:szCs w:val="24"/>
        </w:rPr>
        <w:t>3.5. Внедрять компьютерные аппаратно-программные технологии реабилитации инвалидов по слуху (формирование речи, обучение жестовому языку и т.д.).</w:t>
      </w:r>
    </w:p>
    <w:p>
      <w:pPr>
        <w:pStyle w:val="Normal"/>
        <w:autoSpaceDE w:val="false"/>
        <w:spacing w:lineRule="auto" w:line="240" w:before="0" w:after="0"/>
        <w:ind w:firstLine="540"/>
        <w:jc w:val="both"/>
        <w:rPr>
          <w:rFonts w:ascii="Times New Roman" w:hAnsi="Times New Roman" w:cs="Times New Roman"/>
          <w:bCs/>
          <w:iCs/>
          <w:sz w:val="24"/>
          <w:szCs w:val="24"/>
        </w:rPr>
      </w:pPr>
      <w:r>
        <w:rPr>
          <w:rFonts w:cs="Times New Roman" w:ascii="Times New Roman" w:hAnsi="Times New Roman"/>
          <w:bCs/>
          <w:iCs/>
          <w:sz w:val="24"/>
          <w:szCs w:val="24"/>
        </w:rPr>
      </w:r>
    </w:p>
    <w:p>
      <w:pPr>
        <w:pStyle w:val="Normal"/>
        <w:numPr>
          <w:ilvl w:val="0"/>
          <w:numId w:val="0"/>
        </w:numPr>
        <w:autoSpaceDE w:val="false"/>
        <w:spacing w:lineRule="auto" w:line="240" w:before="0" w:after="0"/>
        <w:ind w:firstLine="540"/>
        <w:jc w:val="both"/>
        <w:outlineLvl w:val="0"/>
        <w:rPr>
          <w:rFonts w:ascii="Times New Roman" w:hAnsi="Times New Roman" w:cs="Times New Roman"/>
          <w:bCs/>
          <w:iCs/>
          <w:sz w:val="24"/>
          <w:szCs w:val="24"/>
        </w:rPr>
      </w:pPr>
      <w:r>
        <w:rPr>
          <w:rFonts w:cs="Times New Roman" w:ascii="Times New Roman" w:hAnsi="Times New Roman"/>
          <w:bCs/>
          <w:iCs/>
          <w:sz w:val="24"/>
          <w:szCs w:val="24"/>
        </w:rPr>
        <w:t>4. Рекомендации, касающиеся инвалидов с нарушениями опорно-двигательных функций:</w:t>
      </w:r>
    </w:p>
    <w:p>
      <w:pPr>
        <w:pStyle w:val="Normal"/>
        <w:autoSpaceDE w:val="false"/>
        <w:spacing w:lineRule="auto" w:line="240" w:before="0" w:after="0"/>
        <w:ind w:firstLine="540"/>
        <w:jc w:val="both"/>
        <w:rPr>
          <w:rFonts w:ascii="Times New Roman" w:hAnsi="Times New Roman" w:cs="Times New Roman"/>
          <w:bCs/>
          <w:iCs/>
          <w:sz w:val="24"/>
          <w:szCs w:val="24"/>
        </w:rPr>
      </w:pPr>
      <w:r>
        <w:rPr>
          <w:rFonts w:cs="Times New Roman" w:ascii="Times New Roman" w:hAnsi="Times New Roman"/>
          <w:bCs/>
          <w:iCs/>
          <w:sz w:val="24"/>
          <w:szCs w:val="24"/>
        </w:rPr>
        <w:t>4.1. Оказывать содействие инвалидам с нарушениями опорно-двигательных функций в целях индивидуальной адаптации периферийных устройств и использования разнообразных ассистивных устройств для обеспечения возможности пользования персональным компьютером и доступа к информационно-коммуникационным технологиям (специальные клавиатуры, мыши, сенсорные устройства и т.п.).</w:t>
      </w:r>
    </w:p>
    <w:p>
      <w:pPr>
        <w:pStyle w:val="Normal"/>
        <w:autoSpaceDE w:val="false"/>
        <w:spacing w:lineRule="auto" w:line="240" w:before="0" w:after="0"/>
        <w:ind w:firstLine="540"/>
        <w:jc w:val="both"/>
        <w:rPr>
          <w:rFonts w:ascii="Times New Roman" w:hAnsi="Times New Roman" w:cs="Times New Roman"/>
          <w:bCs/>
          <w:iCs/>
          <w:sz w:val="24"/>
          <w:szCs w:val="24"/>
        </w:rPr>
      </w:pPr>
      <w:r>
        <w:rPr>
          <w:rFonts w:cs="Times New Roman" w:ascii="Times New Roman" w:hAnsi="Times New Roman"/>
          <w:bCs/>
          <w:iCs/>
          <w:sz w:val="24"/>
          <w:szCs w:val="24"/>
        </w:rPr>
        <w:t>4.2. Способствовать созданию программных продуктов и информационных ресурсов для обеспечения дистанционного доступа к знаниям, культурным ценностям и удовлетворения рекреационных потребностей (образовательные, библиотечные, музейные, музыкальные, зрелищные ресурсы, виртуальные путешествия, экскурсии и т.д.).</w:t>
      </w:r>
    </w:p>
    <w:p>
      <w:pPr>
        <w:pStyle w:val="Normal"/>
        <w:autoSpaceDE w:val="false"/>
        <w:spacing w:lineRule="auto" w:line="240" w:before="0" w:after="0"/>
        <w:ind w:firstLine="540"/>
        <w:jc w:val="both"/>
        <w:rPr>
          <w:rFonts w:ascii="Times New Roman" w:hAnsi="Times New Roman" w:cs="Times New Roman"/>
          <w:bCs/>
          <w:iCs/>
          <w:sz w:val="24"/>
          <w:szCs w:val="24"/>
        </w:rPr>
      </w:pPr>
      <w:r>
        <w:rPr>
          <w:rFonts w:cs="Times New Roman" w:ascii="Times New Roman" w:hAnsi="Times New Roman"/>
          <w:bCs/>
          <w:iCs/>
          <w:sz w:val="24"/>
          <w:szCs w:val="24"/>
        </w:rPr>
        <w:t>4.3. Внедрять компьютерные аппаратно-программные технологии реабилитации инвалидов с нарушением опорно-двигательных функций (технологии восстановления и развития двигательных функций на основе биологической обратной связи, технологии компьютерной реабилитационной диагностики, компьютерные тренажеры и т.д.).</w:t>
      </w:r>
    </w:p>
    <w:p>
      <w:pPr>
        <w:pStyle w:val="Normal"/>
        <w:autoSpaceDE w:val="false"/>
        <w:spacing w:lineRule="auto" w:line="240" w:before="0" w:after="0"/>
        <w:ind w:firstLine="540"/>
        <w:jc w:val="both"/>
        <w:rPr>
          <w:rFonts w:ascii="Times New Roman" w:hAnsi="Times New Roman" w:cs="Times New Roman"/>
          <w:bCs/>
          <w:iCs/>
          <w:sz w:val="24"/>
          <w:szCs w:val="24"/>
        </w:rPr>
      </w:pPr>
      <w:r>
        <w:rPr>
          <w:rFonts w:cs="Times New Roman" w:ascii="Times New Roman" w:hAnsi="Times New Roman"/>
          <w:bCs/>
          <w:iCs/>
          <w:sz w:val="24"/>
          <w:szCs w:val="24"/>
        </w:rPr>
      </w:r>
    </w:p>
    <w:p>
      <w:pPr>
        <w:pStyle w:val="Normal"/>
        <w:numPr>
          <w:ilvl w:val="0"/>
          <w:numId w:val="0"/>
        </w:numPr>
        <w:autoSpaceDE w:val="false"/>
        <w:spacing w:lineRule="auto" w:line="240" w:before="0" w:after="0"/>
        <w:ind w:firstLine="540"/>
        <w:jc w:val="both"/>
        <w:outlineLvl w:val="0"/>
        <w:rPr>
          <w:rFonts w:ascii="Times New Roman" w:hAnsi="Times New Roman" w:cs="Times New Roman"/>
          <w:bCs/>
          <w:iCs/>
          <w:sz w:val="24"/>
          <w:szCs w:val="24"/>
        </w:rPr>
      </w:pPr>
      <w:r>
        <w:rPr>
          <w:rFonts w:cs="Times New Roman" w:ascii="Times New Roman" w:hAnsi="Times New Roman"/>
          <w:bCs/>
          <w:iCs/>
          <w:sz w:val="24"/>
          <w:szCs w:val="24"/>
        </w:rPr>
        <w:t>5. Рекомендации, касающиеся инвалидов с когнитивными и возрастными нарушениями:</w:t>
      </w:r>
    </w:p>
    <w:p>
      <w:pPr>
        <w:pStyle w:val="Normal"/>
        <w:autoSpaceDE w:val="false"/>
        <w:spacing w:lineRule="auto" w:line="240" w:before="0" w:after="0"/>
        <w:ind w:firstLine="540"/>
        <w:jc w:val="both"/>
        <w:rPr>
          <w:rFonts w:ascii="Times New Roman" w:hAnsi="Times New Roman" w:cs="Times New Roman"/>
          <w:bCs/>
          <w:iCs/>
          <w:sz w:val="24"/>
          <w:szCs w:val="24"/>
        </w:rPr>
      </w:pPr>
      <w:r>
        <w:rPr>
          <w:rFonts w:cs="Times New Roman" w:ascii="Times New Roman" w:hAnsi="Times New Roman"/>
          <w:bCs/>
          <w:iCs/>
          <w:sz w:val="24"/>
          <w:szCs w:val="24"/>
        </w:rPr>
        <w:t>5.1. Создавать специализированные интернет-ресурсы и компьютерные программы для людей с когнитивными нарушениями (реабилитационные, обучающие, познавательные и т.п.).</w:t>
      </w:r>
    </w:p>
    <w:p>
      <w:pPr>
        <w:pStyle w:val="Normal"/>
        <w:autoSpaceDE w:val="false"/>
        <w:spacing w:lineRule="auto" w:line="240" w:before="0" w:after="0"/>
        <w:ind w:firstLine="540"/>
        <w:jc w:val="both"/>
        <w:rPr>
          <w:rFonts w:ascii="Times New Roman" w:hAnsi="Times New Roman" w:cs="Times New Roman"/>
          <w:bCs/>
          <w:iCs/>
          <w:sz w:val="24"/>
          <w:szCs w:val="24"/>
        </w:rPr>
      </w:pPr>
      <w:r>
        <w:rPr>
          <w:rFonts w:cs="Times New Roman" w:ascii="Times New Roman" w:hAnsi="Times New Roman"/>
          <w:bCs/>
          <w:iCs/>
          <w:sz w:val="24"/>
          <w:szCs w:val="24"/>
        </w:rPr>
        <w:t>5.2. Использовать специальные говорящие книги для инвалидов с нарушениями типа «дислексия» («словесная слепота»).</w:t>
      </w:r>
    </w:p>
    <w:p>
      <w:pPr>
        <w:pStyle w:val="Normal"/>
        <w:autoSpaceDE w:val="false"/>
        <w:spacing w:lineRule="auto" w:line="240" w:before="0" w:after="0"/>
        <w:ind w:firstLine="540"/>
        <w:jc w:val="both"/>
        <w:rPr>
          <w:rFonts w:ascii="Times New Roman" w:hAnsi="Times New Roman" w:cs="Times New Roman"/>
          <w:bCs/>
          <w:iCs/>
          <w:sz w:val="24"/>
          <w:szCs w:val="24"/>
        </w:rPr>
      </w:pPr>
      <w:r>
        <w:rPr>
          <w:rFonts w:cs="Times New Roman" w:ascii="Times New Roman" w:hAnsi="Times New Roman"/>
          <w:bCs/>
          <w:iCs/>
          <w:sz w:val="24"/>
          <w:szCs w:val="24"/>
        </w:rPr>
        <w:t>5.3. Содействовать созданию адаптированных версий существующих интернет-ресурсов, художественной, периодической, учебно-методической, справочно-информационной и иной литературы для облегчения их восприятия людьми с когнитивными нарушениями (минимальное использование абстрактных выражений, метафор и «трудных» слов; конкретность, краткость и логичность изложения и т.д.).</w:t>
      </w:r>
    </w:p>
    <w:p>
      <w:pPr>
        <w:pStyle w:val="Normal"/>
        <w:autoSpaceDE w:val="false"/>
        <w:spacing w:lineRule="auto" w:line="240" w:before="0" w:after="0"/>
        <w:ind w:firstLine="540"/>
        <w:jc w:val="both"/>
        <w:rPr>
          <w:rFonts w:ascii="Times New Roman" w:hAnsi="Times New Roman" w:cs="Times New Roman"/>
          <w:bCs/>
          <w:iCs/>
          <w:sz w:val="24"/>
          <w:szCs w:val="24"/>
        </w:rPr>
      </w:pPr>
      <w:r>
        <w:rPr>
          <w:rFonts w:cs="Times New Roman" w:ascii="Times New Roman" w:hAnsi="Times New Roman"/>
          <w:bCs/>
          <w:iCs/>
          <w:sz w:val="24"/>
          <w:szCs w:val="24"/>
        </w:rPr>
        <w:t>5.4. Обеспечивать доступное предоставление устной и письменной информации в различных жизненных ситуациях, создавать системы специального дублирования информации (упрощенные и понятные надписи, предупреждения, объявления, произнесенные в медленном темпе ясным и доступным языком, символы, пиктограммы, рисунки, фотографии, контрастная окраска предметов, и т.д.).</w:t>
      </w:r>
    </w:p>
    <w:p>
      <w:pPr>
        <w:pStyle w:val="Normal"/>
        <w:autoSpaceDE w:val="false"/>
        <w:spacing w:lineRule="auto" w:line="240" w:before="0" w:after="0"/>
        <w:ind w:firstLine="540"/>
        <w:jc w:val="both"/>
        <w:rPr>
          <w:rFonts w:ascii="Times New Roman" w:hAnsi="Times New Roman" w:cs="Times New Roman"/>
          <w:bCs/>
          <w:iCs/>
          <w:sz w:val="24"/>
          <w:szCs w:val="24"/>
        </w:rPr>
      </w:pPr>
      <w:r>
        <w:rPr>
          <w:rFonts w:cs="Times New Roman" w:ascii="Times New Roman" w:hAnsi="Times New Roman"/>
          <w:bCs/>
          <w:iCs/>
          <w:sz w:val="24"/>
          <w:szCs w:val="24"/>
        </w:rPr>
      </w:r>
    </w:p>
    <w:p>
      <w:pPr>
        <w:pStyle w:val="Style29"/>
        <w:spacing w:lineRule="auto" w:line="240" w:before="0" w:after="0"/>
        <w:ind w:left="567" w:hanging="0"/>
        <w:contextualSpacing/>
        <w:jc w:val="center"/>
        <w:rPr>
          <w:rStyle w:val="Blk3"/>
          <w:rFonts w:ascii="Times New Roman" w:hAnsi="Times New Roman" w:cs="Times New Roman"/>
          <w:b/>
          <w:b/>
          <w:sz w:val="24"/>
          <w:szCs w:val="24"/>
        </w:rPr>
      </w:pPr>
      <w:r>
        <w:rPr>
          <w:rFonts w:cs="Times New Roman" w:ascii="Times New Roman" w:hAnsi="Times New Roman"/>
          <w:sz w:val="24"/>
          <w:szCs w:val="24"/>
        </w:rPr>
      </w:r>
    </w:p>
    <w:p>
      <w:pPr>
        <w:pStyle w:val="Style29"/>
        <w:spacing w:lineRule="auto" w:line="240" w:before="0" w:after="0"/>
        <w:ind w:left="567" w:hanging="0"/>
        <w:contextualSpacing/>
        <w:jc w:val="center"/>
        <w:rPr/>
      </w:pPr>
      <w:r>
        <w:rPr>
          <w:rStyle w:val="Blk3"/>
          <w:rFonts w:cs="Times New Roman" w:ascii="Times New Roman" w:hAnsi="Times New Roman"/>
          <w:b/>
          <w:sz w:val="24"/>
          <w:szCs w:val="24"/>
        </w:rPr>
        <w:t>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w:t>
      </w:r>
    </w:p>
    <w:p>
      <w:pPr>
        <w:pStyle w:val="Style29"/>
        <w:spacing w:lineRule="auto" w:line="240" w:before="0" w:after="0"/>
        <w:ind w:left="567" w:hanging="0"/>
        <w:contextualSpacing/>
        <w:jc w:val="center"/>
        <w:rPr>
          <w:rStyle w:val="Blk3"/>
          <w:rFonts w:ascii="Times New Roman" w:hAnsi="Times New Roman" w:cs="Times New Roman"/>
          <w:b/>
          <w:b/>
          <w:sz w:val="24"/>
          <w:szCs w:val="24"/>
        </w:rPr>
      </w:pPr>
      <w:r>
        <w:rPr/>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t>(Извлечения положений, которые носят обязательный характер)</w:t>
      </w:r>
    </w:p>
    <w:p>
      <w:pPr>
        <w:pStyle w:val="Normal"/>
        <w:autoSpaceDE w:val="false"/>
        <w:spacing w:lineRule="auto" w:line="240" w:before="0" w:after="0"/>
        <w:ind w:firstLine="540"/>
        <w:jc w:val="center"/>
        <w:rPr>
          <w:rFonts w:ascii="Times New Roman" w:hAnsi="Times New Roman" w:cs="Times New Roman"/>
          <w:b/>
          <w:b/>
          <w:i/>
          <w:i/>
          <w:sz w:val="24"/>
          <w:szCs w:val="24"/>
        </w:rPr>
      </w:pPr>
      <w:r>
        <w:rPr>
          <w:rFonts w:cs="Times New Roman" w:ascii="Times New Roman" w:hAnsi="Times New Roman"/>
          <w:b/>
          <w:i/>
          <w:sz w:val="24"/>
          <w:szCs w:val="24"/>
        </w:rPr>
      </w:r>
    </w:p>
    <w:p>
      <w:pPr>
        <w:pStyle w:val="Style30"/>
        <w:spacing w:before="0" w:after="0"/>
        <w:ind w:firstLine="709"/>
        <w:contextualSpacing/>
        <w:jc w:val="both"/>
        <w:rPr>
          <w:rFonts w:ascii="Times New Roman" w:hAnsi="Times New Roman" w:cs="Times New Roman"/>
          <w:b/>
          <w:b/>
          <w:i/>
          <w:i/>
          <w:sz w:val="24"/>
          <w:szCs w:val="24"/>
        </w:rPr>
      </w:pPr>
      <w:r>
        <w:rPr>
          <w:rFonts w:cs="Times New Roman"/>
          <w:b/>
          <w:i/>
          <w:sz w:val="24"/>
          <w:szCs w:val="24"/>
        </w:rPr>
      </w:r>
    </w:p>
    <w:p>
      <w:pPr>
        <w:pStyle w:val="Style30"/>
        <w:spacing w:before="0" w:after="0"/>
        <w:ind w:firstLine="540"/>
        <w:contextualSpacing/>
        <w:jc w:val="both"/>
        <w:rPr/>
      </w:pPr>
      <w:r>
        <w:rPr/>
        <w:t>4.3. Благоустройство и места отдыха</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4.3.5. 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тактильных наземных указателей или на отдельных плитах высотой до 0,04 м, край которых должен находиться от установленного оборудования на расстоянии 0,7 - 0,8 м.</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Формы и края подвесного оборудования должны быть скруглены.</w:t>
      </w:r>
    </w:p>
    <w:p>
      <w:pPr>
        <w:pStyle w:val="Style30"/>
        <w:spacing w:before="0" w:after="0"/>
        <w:contextualSpacing/>
        <w:jc w:val="both"/>
        <w:rPr>
          <w:rFonts w:ascii="Times New Roman" w:hAnsi="Times New Roman" w:cs="Times New Roman"/>
          <w:sz w:val="24"/>
          <w:szCs w:val="24"/>
        </w:rPr>
      </w:pPr>
      <w:r>
        <w:rPr>
          <w:rFonts w:cs="Times New Roman"/>
          <w:sz w:val="24"/>
          <w:szCs w:val="24"/>
        </w:rPr>
      </w:r>
    </w:p>
    <w:p>
      <w:pPr>
        <w:pStyle w:val="Style30"/>
        <w:spacing w:before="0" w:after="0"/>
        <w:ind w:firstLine="709"/>
        <w:contextualSpacing/>
        <w:jc w:val="both"/>
        <w:rPr/>
      </w:pPr>
      <w:r>
        <w:rPr/>
      </w:r>
    </w:p>
    <w:p>
      <w:pPr>
        <w:pStyle w:val="Style30"/>
        <w:spacing w:before="0" w:after="0"/>
        <w:ind w:firstLine="709"/>
        <w:contextualSpacing/>
        <w:jc w:val="both"/>
        <w:rPr/>
      </w:pPr>
      <w:r>
        <w:rPr/>
      </w:r>
    </w:p>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Свод правил</w:t>
      </w:r>
    </w:p>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«СП 138.13330.2012. Общественные здания и сооружения, доступные маломобильным группам населения. Правила проектирования»,</w:t>
      </w:r>
    </w:p>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утвержденный Приказом Госстроя от 27.12.2012 г. N 124/ГС, введенный в действие с 1 июля 2013 г.</w:t>
      </w:r>
    </w:p>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t>( И з в л е ч е н и я )</w:t>
      </w:r>
    </w:p>
    <w:p>
      <w:pPr>
        <w:pStyle w:val="Normal"/>
        <w:spacing w:lineRule="auto" w:line="240" w:before="0" w:after="0"/>
        <w:ind w:firstLine="709"/>
        <w:jc w:val="both"/>
        <w:rPr>
          <w:rFonts w:ascii="Times New Roman" w:hAnsi="Times New Roman" w:cs="Times New Roman"/>
          <w:b/>
          <w:b/>
          <w:sz w:val="24"/>
          <w:szCs w:val="24"/>
        </w:rPr>
      </w:pPr>
      <w:r>
        <w:rPr>
          <w:rFonts w:cs="Times New Roman" w:ascii="Times New Roman" w:hAnsi="Times New Roman"/>
          <w:b/>
          <w:sz w:val="24"/>
          <w:szCs w:val="24"/>
        </w:rPr>
      </w:r>
    </w:p>
    <w:p>
      <w:pPr>
        <w:pStyle w:val="1"/>
        <w:numPr>
          <w:ilvl w:val="0"/>
          <w:numId w:val="1"/>
        </w:numPr>
        <w:spacing w:before="0" w:after="0"/>
        <w:ind w:firstLine="567"/>
        <w:jc w:val="both"/>
        <w:rPr>
          <w:rFonts w:ascii="Times New Roman" w:hAnsi="Times New Roman" w:cs="Times New Roman"/>
          <w:color w:val="000000"/>
          <w:sz w:val="24"/>
          <w:szCs w:val="24"/>
        </w:rPr>
      </w:pPr>
      <w:bookmarkStart w:id="177" w:name="sub_1200"/>
      <w:bookmarkEnd w:id="177"/>
      <w:r>
        <w:rPr>
          <w:rFonts w:cs="Times New Roman" w:ascii="Times New Roman" w:hAnsi="Times New Roman"/>
          <w:color w:val="000000"/>
          <w:sz w:val="24"/>
          <w:szCs w:val="24"/>
        </w:rPr>
        <w:t>Предприятия почтовой связи</w:t>
      </w:r>
    </w:p>
    <w:p>
      <w:pPr>
        <w:pStyle w:val="Normal"/>
        <w:spacing w:lineRule="auto" w:line="240" w:before="0" w:after="0"/>
        <w:jc w:val="both"/>
        <w:rPr>
          <w:rFonts w:ascii="Times New Roman" w:hAnsi="Times New Roman" w:cs="Times New Roman"/>
          <w:color w:val="000000"/>
          <w:sz w:val="24"/>
          <w:szCs w:val="24"/>
        </w:rPr>
      </w:pPr>
      <w:bookmarkStart w:id="178" w:name="sub_1200"/>
      <w:bookmarkStart w:id="179" w:name="sub_1200"/>
      <w:bookmarkEnd w:id="179"/>
      <w:r>
        <w:rPr>
          <w:rFonts w:cs="Times New Roman" w:ascii="Times New Roman" w:hAnsi="Times New Roman"/>
          <w:color w:val="000000"/>
          <w:sz w:val="24"/>
          <w:szCs w:val="24"/>
        </w:rPr>
      </w:r>
    </w:p>
    <w:p>
      <w:pPr>
        <w:pStyle w:val="Normal"/>
        <w:spacing w:lineRule="auto" w:line="240" w:before="0" w:after="0"/>
        <w:ind w:firstLine="567"/>
        <w:jc w:val="both"/>
        <w:rPr>
          <w:rFonts w:ascii="Times New Roman" w:hAnsi="Times New Roman" w:cs="Times New Roman"/>
          <w:sz w:val="24"/>
          <w:szCs w:val="24"/>
        </w:rPr>
      </w:pPr>
      <w:bookmarkStart w:id="180" w:name="sub_1011"/>
      <w:bookmarkEnd w:id="180"/>
      <w:r>
        <w:rPr>
          <w:rFonts w:cs="Times New Roman" w:ascii="Times New Roman" w:hAnsi="Times New Roman"/>
          <w:sz w:val="24"/>
          <w:szCs w:val="24"/>
        </w:rPr>
        <w:t>10.11 Доступность зданий для массового обслуживания посетителей, в том числе инвалидов и других маломобильных групп, рекомендуется обеспечивать в:</w:t>
      </w:r>
    </w:p>
    <w:p>
      <w:pPr>
        <w:pStyle w:val="Normal"/>
        <w:spacing w:lineRule="auto" w:line="240" w:before="0" w:after="0"/>
        <w:ind w:firstLine="567"/>
        <w:jc w:val="both"/>
        <w:rPr>
          <w:rFonts w:ascii="Times New Roman" w:hAnsi="Times New Roman" w:cs="Times New Roman"/>
          <w:sz w:val="24"/>
          <w:szCs w:val="24"/>
        </w:rPr>
      </w:pPr>
      <w:bookmarkStart w:id="181" w:name="sub_1011"/>
      <w:bookmarkEnd w:id="181"/>
      <w:r>
        <w:rPr>
          <w:rFonts w:cs="Times New Roman" w:ascii="Times New Roman" w:hAnsi="Times New Roman"/>
          <w:sz w:val="24"/>
          <w:szCs w:val="24"/>
        </w:rPr>
        <w:t>почтамтах (центральных предприятиях города или района, обеспечивающих клиентуре также услуги телеграфной и междугородней телефонной связи);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узлах и отделениях связи, в том числе автоматизированных (городских, районных, сельских).</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Кроме зданий перечисленных учреждений, требованиям доступности должны отвечать также операционные залы телефонных узлов (проводной и сотовой связи), осуществляющих обслуживание индивидуальных пользователей. В операционных залах должны быть предусмотрены кабины с установленными специальными средствами связи для инвалидов по слуху (текстовый телефон, факсимильный аппарат, телефон с усилителем звука).</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10.13 Кроме операционно-кассового зала, в зону посетительской доступности предприятий рекомендуется включать:</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вход с тамбуром (универсального типа - для всех групп посетителей);</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добарьерную (посетительскую) часть отдела доставки, совмещенную при необходимости с зоной индивидуального хранения подписных изданий и корреспонденции;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переговорный пункт (с зонами кабин междугородних телефонов, в том числе автоматов, и ожидания);</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пункт обмена валюты и киоски продаж (при наличии).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10.14 Допускается устройство контролируемого входа посетителей в служебное помещение (начальника предприятия, цеха или участка) при соответствующем обосновании.</w:t>
      </w:r>
    </w:p>
    <w:p>
      <w:pPr>
        <w:pStyle w:val="Normal"/>
        <w:spacing w:lineRule="auto" w:line="240" w:before="0" w:after="0"/>
        <w:ind w:firstLine="567"/>
        <w:jc w:val="both"/>
        <w:rPr>
          <w:rFonts w:ascii="Times New Roman" w:hAnsi="Times New Roman" w:cs="Times New Roman"/>
          <w:sz w:val="24"/>
          <w:szCs w:val="24"/>
        </w:rPr>
      </w:pPr>
      <w:bookmarkStart w:id="182" w:name="sub_1015"/>
      <w:bookmarkEnd w:id="182"/>
      <w:r>
        <w:rPr>
          <w:rFonts w:cs="Times New Roman" w:ascii="Times New Roman" w:hAnsi="Times New Roman"/>
          <w:sz w:val="24"/>
          <w:szCs w:val="24"/>
        </w:rPr>
        <w:t>10.15 Отдел посылок, совмещенный с отделом продажи посылочной тары, рекомендуется проектировать обособленным от операционного зала и со входом с улицы.</w:t>
      </w:r>
    </w:p>
    <w:p>
      <w:pPr>
        <w:pStyle w:val="Style30"/>
        <w:spacing w:before="0" w:after="0"/>
        <w:ind w:firstLine="709"/>
        <w:contextualSpacing/>
        <w:jc w:val="both"/>
        <w:rPr>
          <w:rFonts w:ascii="Times New Roman" w:hAnsi="Times New Roman" w:cs="Times New Roman"/>
          <w:sz w:val="24"/>
          <w:szCs w:val="24"/>
        </w:rPr>
      </w:pPr>
      <w:bookmarkStart w:id="183" w:name="sub_1015"/>
      <w:bookmarkStart w:id="184" w:name="sub_1015"/>
      <w:bookmarkEnd w:id="184"/>
      <w:r>
        <w:rPr>
          <w:rFonts w:cs="Times New Roman"/>
          <w:sz w:val="24"/>
          <w:szCs w:val="24"/>
        </w:rPr>
      </w:r>
    </w:p>
    <w:p>
      <w:pPr>
        <w:pStyle w:val="Style30"/>
        <w:spacing w:before="0" w:after="0"/>
        <w:ind w:firstLine="709"/>
        <w:contextualSpacing/>
        <w:jc w:val="both"/>
        <w:rPr/>
      </w:pPr>
      <w:r>
        <w:rPr/>
      </w:r>
    </w:p>
    <w:p>
      <w:pPr>
        <w:pStyle w:val="Style30"/>
        <w:spacing w:before="0" w:after="0"/>
        <w:ind w:firstLine="709"/>
        <w:contextualSpacing/>
        <w:jc w:val="both"/>
        <w:rPr/>
      </w:pPr>
      <w:r>
        <w:rPr/>
      </w:r>
    </w:p>
    <w:p>
      <w:pPr>
        <w:pStyle w:val="Style30"/>
        <w:spacing w:before="0" w:after="0"/>
        <w:ind w:firstLine="709"/>
        <w:contextualSpacing/>
        <w:jc w:val="both"/>
        <w:rPr/>
      </w:pPr>
      <w:r>
        <w:rPr/>
      </w:r>
    </w:p>
    <w:p>
      <w:pPr>
        <w:pStyle w:val="Style30"/>
        <w:spacing w:before="0" w:after="0"/>
        <w:ind w:firstLine="709"/>
        <w:contextualSpacing/>
        <w:jc w:val="both"/>
        <w:rPr/>
      </w:pPr>
      <w:r>
        <w:rPr/>
      </w:r>
    </w:p>
    <w:p>
      <w:pPr>
        <w:pStyle w:val="Style30"/>
        <w:spacing w:before="0" w:after="0"/>
        <w:ind w:firstLine="709"/>
        <w:contextualSpacing/>
        <w:jc w:val="both"/>
        <w:rPr/>
      </w:pPr>
      <w:r>
        <w:rPr/>
      </w:r>
    </w:p>
    <w:p>
      <w:pPr>
        <w:pStyle w:val="Style30"/>
        <w:spacing w:before="0" w:after="0"/>
        <w:ind w:firstLine="709"/>
        <w:contextualSpacing/>
        <w:jc w:val="both"/>
        <w:rPr/>
      </w:pPr>
      <w:r>
        <w:rPr/>
      </w:r>
    </w:p>
    <w:p>
      <w:pPr>
        <w:pStyle w:val="Style30"/>
        <w:spacing w:before="0" w:after="0"/>
        <w:ind w:firstLine="709"/>
        <w:contextualSpacing/>
        <w:jc w:val="both"/>
        <w:rPr/>
      </w:pPr>
      <w:r>
        <w:rPr/>
      </w:r>
    </w:p>
    <w:p>
      <w:pPr>
        <w:pStyle w:val="Style30"/>
        <w:spacing w:before="0" w:after="0"/>
        <w:ind w:firstLine="709"/>
        <w:contextualSpacing/>
        <w:jc w:val="both"/>
        <w:rPr/>
      </w:pPr>
      <w:r>
        <w:rPr/>
      </w:r>
    </w:p>
    <w:p>
      <w:pPr>
        <w:pStyle w:val="Style30"/>
        <w:spacing w:before="0" w:after="0"/>
        <w:ind w:firstLine="709"/>
        <w:contextualSpacing/>
        <w:jc w:val="both"/>
        <w:rPr/>
      </w:pPr>
      <w:r>
        <w:rPr/>
      </w:r>
    </w:p>
    <w:p>
      <w:pPr>
        <w:pStyle w:val="Style30"/>
        <w:spacing w:before="0" w:after="0"/>
        <w:ind w:firstLine="709"/>
        <w:contextualSpacing/>
        <w:jc w:val="both"/>
        <w:rPr/>
      </w:pPr>
      <w:r>
        <w:rPr/>
      </w:r>
    </w:p>
    <w:p>
      <w:pPr>
        <w:pStyle w:val="Style30"/>
        <w:spacing w:before="0" w:after="0"/>
        <w:ind w:firstLine="709"/>
        <w:contextualSpacing/>
        <w:jc w:val="both"/>
        <w:rPr/>
      </w:pPr>
      <w:r>
        <w:rPr/>
      </w:r>
    </w:p>
    <w:p>
      <w:pPr>
        <w:pStyle w:val="Normal"/>
        <w:autoSpaceDE w:val="false"/>
        <w:spacing w:lineRule="auto" w:line="240" w:before="0" w:after="0"/>
        <w:ind w:firstLine="540"/>
        <w:jc w:val="center"/>
        <w:rPr>
          <w:rFonts w:ascii="Times New Roman" w:hAnsi="Times New Roman" w:cs="Times New Roman"/>
          <w:b/>
          <w:b/>
          <w:sz w:val="24"/>
          <w:szCs w:val="24"/>
        </w:rPr>
      </w:pPr>
      <w:r>
        <w:rPr>
          <w:rFonts w:cs="Times New Roman" w:ascii="Times New Roman" w:hAnsi="Times New Roman"/>
          <w:b/>
          <w:sz w:val="24"/>
          <w:szCs w:val="24"/>
        </w:rPr>
        <w:t>ГОСТ Р 51671-2000. Государственный стандарт Российской Федерации. Средства связи и информации технические общего пользования, доступные для инвалидов. Классификация. Требования доступности и безопасности, принятый и введенный в действие Постановлением Госстандарта России от 21 ноября 2000 г. № 308-ст</w:t>
      </w:r>
    </w:p>
    <w:p>
      <w:pPr>
        <w:pStyle w:val="Style30"/>
        <w:spacing w:before="0" w:after="0"/>
        <w:ind w:firstLine="709"/>
        <w:contextualSpacing/>
        <w:jc w:val="center"/>
        <w:rPr>
          <w:rFonts w:ascii="Times New Roman" w:hAnsi="Times New Roman" w:cs="Times New Roman"/>
          <w:b/>
          <w:b/>
          <w:sz w:val="24"/>
          <w:szCs w:val="24"/>
        </w:rPr>
      </w:pPr>
      <w:r>
        <w:rPr>
          <w:rFonts w:cs="Times New Roman"/>
          <w:b/>
          <w:sz w:val="24"/>
          <w:szCs w:val="24"/>
        </w:rPr>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t>( И з в л е ч е н и я )</w:t>
      </w:r>
    </w:p>
    <w:p>
      <w:pPr>
        <w:pStyle w:val="Style30"/>
        <w:spacing w:before="0" w:after="0"/>
        <w:ind w:firstLine="709"/>
        <w:contextualSpacing/>
        <w:jc w:val="both"/>
        <w:rPr>
          <w:rFonts w:ascii="Times New Roman" w:hAnsi="Times New Roman" w:cs="Times New Roman"/>
          <w:b/>
          <w:b/>
          <w:sz w:val="24"/>
          <w:szCs w:val="24"/>
        </w:rPr>
      </w:pPr>
      <w:r>
        <w:rPr>
          <w:rFonts w:cs="Times New Roman"/>
          <w:b/>
          <w:sz w:val="24"/>
          <w:szCs w:val="24"/>
        </w:rPr>
      </w:r>
    </w:p>
    <w:p>
      <w:pPr>
        <w:pStyle w:val="Normal"/>
        <w:numPr>
          <w:ilvl w:val="0"/>
          <w:numId w:val="0"/>
        </w:numPr>
        <w:autoSpaceDE w:val="false"/>
        <w:spacing w:lineRule="auto" w:line="240" w:before="0" w:after="0"/>
        <w:ind w:firstLine="540"/>
        <w:jc w:val="both"/>
        <w:outlineLvl w:val="0"/>
        <w:rPr>
          <w:rFonts w:ascii="Times New Roman" w:hAnsi="Times New Roman" w:cs="Times New Roman"/>
          <w:b/>
          <w:b/>
          <w:sz w:val="24"/>
          <w:szCs w:val="24"/>
        </w:rPr>
      </w:pPr>
      <w:r>
        <w:rPr>
          <w:rFonts w:cs="Times New Roman" w:ascii="Times New Roman" w:hAnsi="Times New Roman"/>
          <w:b/>
          <w:sz w:val="24"/>
          <w:szCs w:val="24"/>
        </w:rPr>
        <w:t>8. Требования к системам и техническим средствам связи</w:t>
      </w:r>
    </w:p>
    <w:p>
      <w:pPr>
        <w:pStyle w:val="Normal"/>
        <w:numPr>
          <w:ilvl w:val="0"/>
          <w:numId w:val="0"/>
        </w:numPr>
        <w:autoSpaceDE w:val="false"/>
        <w:spacing w:lineRule="auto" w:line="240" w:before="0" w:after="0"/>
        <w:jc w:val="both"/>
        <w:outlineLvl w:val="0"/>
        <w:rPr>
          <w:rFonts w:ascii="Times New Roman" w:hAnsi="Times New Roman" w:cs="Times New Roman"/>
          <w:b/>
          <w:b/>
          <w:sz w:val="24"/>
          <w:szCs w:val="24"/>
        </w:rPr>
      </w:pPr>
      <w:r>
        <w:rPr>
          <w:rFonts w:cs="Times New Roman" w:ascii="Times New Roman" w:hAnsi="Times New Roman"/>
          <w:b/>
          <w:sz w:val="24"/>
          <w:szCs w:val="24"/>
        </w:rPr>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8.1. Если в зданиях предусмотрены системы односторонней громкоговорящей связи (например, в зонах массовых посещений: концертных залах, лекционных аудиториях, залах кинотеатров и театров, спортивных аренах, залах заседаний), то эти системы должны быть доступны для инвалидов.</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8.2. В помещениях (зонах) обслуживания при наличии перед местом операциониста, обслуживающего посетителей, сплошных разделяющих конструкций следует предусматривать как минимум одно место, оснащенное средствами двусторонней громкоговорящей связи, обеспечивающей звуковой контакт персонала (операциониста) с посетителями, в том числе посетителями-инвалидами с нарушением функции слуха.</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8.3. При размещении акустических устройств на участках, в помещениях зданий, элементах коммуникационного пространства следует исключать возможность перекрытия воспроизводимой ими информации и создания звуковых помех.</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При необходимости ограничения зон действия акустических устройств последние могут быть помещены в ниши или за экраны, препятствующие распространению воспроизводимых звуков в нежелательном направлении.</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8.4. Вспомогательными аудиосистемами (ВАУС) могут быть оснащены зоны массовых посещений, вмещающие более 50 человек и имеющие фиксированные сидячие места, предназначенные для инвалидов.</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Помимо ВАУС может быть предусмотрено адекватное число выходных устройств для подключения к общей аудиосистеме переносных ВАУС.</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Минимальное число абонентов, которых может обслуживать данная ВАУС, должно составлять 4% общего числа сидячих мест в зоне массовых посещений, но в любом случае не менее двух процессов.</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При этом фиксированные сидячие места, оснащенные ВАУС, должны быть размещены в пределах 15-метровой зоны беспрепятственной видимости от сцены или спортивной площадки.</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Примечание. ВАУС предназначены для подсоединения к стандартным аудиосистемам с целью обеспечить звуковую информацию, которую слушатель принимает посредством специального приемного устройства или его собственного слухового аппарата и которая защищена от постороннего шума.</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8.5. В качестве типовых ВАУС, предназначенных для различного применения, могут быть использованы системы с магнитными индукционными контурами и системы, работающие в диапазоне радиочастот и инфракрасных частот.</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Примечание. Применение ВАУС того или иного типа в различных по функциональному назначению зонах массовых посещений и помещениях зданий зависит от свойств окружающей обстановки, характера программ и контингента слушателей.</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8.6. В зрительных залах (театров, цирков и т.п.) следует предусматривать не менее трех зрительских мест, связанных с ВАУС, работающей на основе индукционного контура приема частотно-модулированного сигнала или на основе инфракрасного излучения, для подключения личных слуховых аппаратов по ГОСТ Р 51024, используемых инвалидами с нарушением функции слуха.</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8.7. Устройства связи (подгруппа 3.2) для инвалидов с нарушением функции зрения должны иметь цветовые и тактильные средства опознавания, а для лиц с нарушением функции слуха - регулируемое звукоусиление.</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8.8. Доступные для инвалидов средства телефонной связи общего применения, предназначенные для оснащения общественных зданий и прилегающей к ним территории, должны соответствовать требованиям ГОСТ Р 51646.</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8.9. В доступных для инвалидов зданиях, оборудованных средствами телефонной связи общего применения, в том числе таксофонами, телефонными аппаратами внутренней связи или средствами телефонной связи других типов, должны быть предусмотрены аналогичные типы средств телефонной связи (ТА), доступных для инвалидов, с учетом требований ГОСТ Р 51646, рекомендаций по их количественному выбору и способам размещения, изложенных в таблице 2, и в соответствии с нижеследующими требованиями.</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r>
    </w:p>
    <w:p>
      <w:pPr>
        <w:pStyle w:val="Normal"/>
        <w:autoSpaceDE w:val="false"/>
        <w:spacing w:lineRule="auto" w:line="240" w:before="0" w:after="0"/>
        <w:jc w:val="both"/>
        <w:rPr/>
      </w:pPr>
      <w:r>
        <w:rPr/>
        <w:t>Таблица 2</w:t>
      </w:r>
    </w:p>
    <w:tbl>
      <w:tblPr>
        <w:tblW w:w="9863"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3614"/>
        <w:gridCol w:w="6249"/>
      </w:tblGrid>
      <w:tr>
        <w:trPr/>
        <w:tc>
          <w:tcPr>
            <w:tcW w:w="361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numPr>
                <w:ilvl w:val="0"/>
                <w:numId w:val="0"/>
              </w:numPr>
              <w:autoSpaceDE w:val="false"/>
              <w:spacing w:before="0" w:after="200"/>
              <w:outlineLvl w:val="0"/>
              <w:rPr/>
            </w:pPr>
            <w:r>
              <w:rPr/>
              <w:t>Число ТА каждого типа, предусмотренных на каждом этаже здания или сооружения</w:t>
            </w:r>
          </w:p>
        </w:tc>
        <w:tc>
          <w:tcPr>
            <w:tcW w:w="6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numPr>
                <w:ilvl w:val="0"/>
                <w:numId w:val="0"/>
              </w:numPr>
              <w:autoSpaceDE w:val="false"/>
              <w:spacing w:before="0" w:after="200"/>
              <w:outlineLvl w:val="0"/>
              <w:rPr/>
            </w:pPr>
            <w:r>
              <w:rPr/>
              <w:t>Необходимое число ТА, отвечающих требованиям доступности для инвалидов (1)</w:t>
            </w:r>
          </w:p>
        </w:tc>
      </w:tr>
      <w:tr>
        <w:trPr/>
        <w:tc>
          <w:tcPr>
            <w:tcW w:w="361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numPr>
                <w:ilvl w:val="0"/>
                <w:numId w:val="0"/>
              </w:numPr>
              <w:autoSpaceDE w:val="false"/>
              <w:spacing w:before="0" w:after="200"/>
              <w:outlineLvl w:val="0"/>
              <w:rPr/>
            </w:pPr>
            <w:r>
              <w:rPr/>
              <w:t>Один или более отдельных ТА</w:t>
            </w:r>
          </w:p>
        </w:tc>
        <w:tc>
          <w:tcPr>
            <w:tcW w:w="6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numPr>
                <w:ilvl w:val="0"/>
                <w:numId w:val="0"/>
              </w:numPr>
              <w:autoSpaceDE w:val="false"/>
              <w:spacing w:before="0" w:after="200"/>
              <w:outlineLvl w:val="0"/>
              <w:rPr/>
            </w:pPr>
            <w:r>
              <w:rPr/>
              <w:t>Один ТА на каждый этаж</w:t>
            </w:r>
          </w:p>
        </w:tc>
      </w:tr>
      <w:tr>
        <w:trPr/>
        <w:tc>
          <w:tcPr>
            <w:tcW w:w="361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numPr>
                <w:ilvl w:val="0"/>
                <w:numId w:val="0"/>
              </w:numPr>
              <w:autoSpaceDE w:val="false"/>
              <w:spacing w:before="0" w:after="200"/>
              <w:outlineLvl w:val="0"/>
              <w:rPr/>
            </w:pPr>
            <w:r>
              <w:rPr/>
              <w:t>Одна группа ТА (2)</w:t>
            </w:r>
          </w:p>
        </w:tc>
        <w:tc>
          <w:tcPr>
            <w:tcW w:w="6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numPr>
                <w:ilvl w:val="0"/>
                <w:numId w:val="0"/>
              </w:numPr>
              <w:autoSpaceDE w:val="false"/>
              <w:spacing w:before="0" w:after="200"/>
              <w:outlineLvl w:val="0"/>
              <w:rPr/>
            </w:pPr>
            <w:r>
              <w:rPr/>
              <w:t>Один ТА на каждый этаж</w:t>
            </w:r>
          </w:p>
        </w:tc>
      </w:tr>
      <w:tr>
        <w:trPr/>
        <w:tc>
          <w:tcPr>
            <w:tcW w:w="361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numPr>
                <w:ilvl w:val="0"/>
                <w:numId w:val="0"/>
              </w:numPr>
              <w:autoSpaceDE w:val="false"/>
              <w:spacing w:before="0" w:after="200"/>
              <w:outlineLvl w:val="0"/>
              <w:rPr/>
            </w:pPr>
            <w:r>
              <w:rPr/>
              <w:t>Две или более группы ТА</w:t>
            </w:r>
          </w:p>
        </w:tc>
        <w:tc>
          <w:tcPr>
            <w:tcW w:w="6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numPr>
                <w:ilvl w:val="0"/>
                <w:numId w:val="0"/>
              </w:numPr>
              <w:autoSpaceDE w:val="false"/>
              <w:outlineLvl w:val="0"/>
              <w:rPr/>
            </w:pPr>
            <w:r>
              <w:rPr/>
              <w:t>Один ТА на каждую группу</w:t>
            </w:r>
          </w:p>
          <w:p>
            <w:pPr>
              <w:pStyle w:val="Normal"/>
              <w:numPr>
                <w:ilvl w:val="0"/>
                <w:numId w:val="0"/>
              </w:numPr>
              <w:autoSpaceDE w:val="false"/>
              <w:spacing w:before="0" w:after="200"/>
              <w:outlineLvl w:val="0"/>
              <w:rPr/>
            </w:pPr>
            <w:r>
              <w:rPr/>
              <w:t>Доступный ТА может быть установлен рядом с группой (либо на заметном расстоянии от группы, либо в специально обозначенном месте). При этом установка как минимум одного общественного ТА на каждом этаже должна обеспечивать доступность при фронтальном подходе к нему (3).</w:t>
            </w:r>
          </w:p>
        </w:tc>
      </w:tr>
      <w:tr>
        <w:trPr/>
        <w:tc>
          <w:tcPr>
            <w:tcW w:w="986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9"/>
              <w:numPr>
                <w:ilvl w:val="0"/>
                <w:numId w:val="3"/>
              </w:numPr>
              <w:autoSpaceDE w:val="false"/>
              <w:spacing w:lineRule="auto" w:line="240" w:before="0" w:after="0"/>
              <w:contextualSpacing/>
              <w:jc w:val="both"/>
              <w:outlineLvl w:val="0"/>
              <w:rPr>
                <w:rFonts w:eastAsia="Calibri"/>
              </w:rPr>
            </w:pPr>
            <w:r>
              <w:rPr>
                <w:rFonts w:eastAsia="Calibri"/>
              </w:rPr>
              <w:t>Дополнительный доступный ТА общего применения может быть установлен на любой высоте в зоне досягаемости инвалида в КК. При этом может быть обеспечен как фронтальный, так и боковой подступ к нему инвалида.</w:t>
            </w:r>
          </w:p>
          <w:p>
            <w:pPr>
              <w:pStyle w:val="Style29"/>
              <w:numPr>
                <w:ilvl w:val="0"/>
                <w:numId w:val="3"/>
              </w:numPr>
              <w:autoSpaceDE w:val="false"/>
              <w:spacing w:lineRule="auto" w:line="240" w:before="0" w:after="0"/>
              <w:contextualSpacing/>
              <w:jc w:val="both"/>
              <w:outlineLvl w:val="0"/>
              <w:rPr>
                <w:rFonts w:eastAsia="Calibri"/>
              </w:rPr>
            </w:pPr>
            <w:r>
              <w:rPr>
                <w:rFonts w:eastAsia="Calibri"/>
              </w:rPr>
              <w:t>Группой ТА считают два или более ТА, размещенных рядом друг с другом.</w:t>
            </w:r>
          </w:p>
          <w:p>
            <w:pPr>
              <w:pStyle w:val="Style29"/>
              <w:numPr>
                <w:ilvl w:val="0"/>
                <w:numId w:val="3"/>
              </w:numPr>
              <w:autoSpaceDE w:val="false"/>
              <w:spacing w:lineRule="auto" w:line="240" w:before="0" w:after="0"/>
              <w:contextualSpacing/>
              <w:jc w:val="both"/>
              <w:outlineLvl w:val="0"/>
              <w:rPr>
                <w:rFonts w:eastAsia="Calibri"/>
              </w:rPr>
            </w:pPr>
            <w:r>
              <w:rPr>
                <w:rFonts w:eastAsia="Calibri"/>
              </w:rPr>
              <w:t>При установке ТА с внешней стороны здания досягаемость телефонного номеронабирателя позволяет взамен требуемого фронтального подхода обеспечивать боковой доступ к этом ТА.</w:t>
            </w:r>
          </w:p>
        </w:tc>
      </w:tr>
    </w:tbl>
    <w:p>
      <w:pPr>
        <w:pStyle w:val="Normal"/>
        <w:autoSpaceDE w:val="false"/>
        <w:ind w:firstLine="539"/>
        <w:rPr>
          <w:sz w:val="24"/>
          <w:szCs w:val="24"/>
        </w:rPr>
      </w:pPr>
      <w:r>
        <w:rPr>
          <w:sz w:val="24"/>
          <w:szCs w:val="24"/>
        </w:rPr>
      </w:r>
    </w:p>
    <w:p>
      <w:pPr>
        <w:pStyle w:val="Normal"/>
        <w:autoSpaceDE w:val="false"/>
        <w:spacing w:lineRule="auto" w:line="240" w:before="0" w:after="0"/>
        <w:ind w:firstLine="539"/>
        <w:jc w:val="both"/>
        <w:rPr>
          <w:rFonts w:ascii="Times New Roman" w:hAnsi="Times New Roman" w:cs="Times New Roman"/>
          <w:sz w:val="24"/>
          <w:szCs w:val="24"/>
        </w:rPr>
      </w:pPr>
      <w:r>
        <w:rPr>
          <w:rFonts w:cs="Times New Roman" w:ascii="Times New Roman" w:hAnsi="Times New Roman"/>
          <w:sz w:val="24"/>
          <w:szCs w:val="24"/>
        </w:rPr>
        <w:t>8.9.1. Все доступные для инвалидов ТА общего применения, предусмотренные в зданиях или сооружениях, должны быть оснащены регуляторами громкости.</w:t>
      </w:r>
    </w:p>
    <w:p>
      <w:pPr>
        <w:pStyle w:val="Normal"/>
        <w:autoSpaceDE w:val="false"/>
        <w:spacing w:lineRule="auto" w:line="240" w:before="0" w:after="0"/>
        <w:ind w:firstLine="539"/>
        <w:jc w:val="both"/>
        <w:rPr>
          <w:rFonts w:ascii="Times New Roman" w:hAnsi="Times New Roman" w:cs="Times New Roman"/>
          <w:sz w:val="24"/>
          <w:szCs w:val="24"/>
        </w:rPr>
      </w:pPr>
      <w:r>
        <w:rPr>
          <w:rFonts w:cs="Times New Roman" w:ascii="Times New Roman" w:hAnsi="Times New Roman"/>
          <w:sz w:val="24"/>
          <w:szCs w:val="24"/>
        </w:rPr>
        <w:t>Кроме того, 25% всех ТА общего применения, предусмотренных в здании или сооружении, но в любом случае не менее одного, должны быть ТА со встроенными усилителями приема (приема и передачи), а также должны быть оснащены регуляторами громкости и рассредоточены среди всех типов средств телефонной связи общего применения, в том числе ТА внутренней связи, по всему зданию или сооружению.</w:t>
      </w:r>
    </w:p>
    <w:p>
      <w:pPr>
        <w:pStyle w:val="Normal"/>
        <w:autoSpaceDE w:val="false"/>
        <w:spacing w:lineRule="auto" w:line="240" w:before="0" w:after="0"/>
        <w:ind w:firstLine="539"/>
        <w:jc w:val="both"/>
        <w:rPr>
          <w:rFonts w:ascii="Times New Roman" w:hAnsi="Times New Roman" w:cs="Times New Roman"/>
          <w:sz w:val="24"/>
          <w:szCs w:val="24"/>
        </w:rPr>
      </w:pPr>
      <w:r>
        <w:rPr>
          <w:rFonts w:cs="Times New Roman" w:ascii="Times New Roman" w:hAnsi="Times New Roman"/>
          <w:sz w:val="24"/>
          <w:szCs w:val="24"/>
        </w:rPr>
        <w:t>8.9.2. Если в здании или сооружении и на прилегающей к нему территории предусмотрены четыре и более таксофона общего применения (в том числе как внутри, так и снаружи здания или сооружения) и как минимум один таксофон общего применения внутри здания, то как минимум один таксофон внутри здания или сооружения должен быть текстовым ТА.</w:t>
      </w:r>
    </w:p>
    <w:p>
      <w:pPr>
        <w:pStyle w:val="Normal"/>
        <w:autoSpaceDE w:val="false"/>
        <w:spacing w:lineRule="auto" w:line="240" w:before="0" w:after="0"/>
        <w:ind w:firstLine="539"/>
        <w:jc w:val="both"/>
        <w:rPr>
          <w:rFonts w:ascii="Times New Roman" w:hAnsi="Times New Roman" w:cs="Times New Roman"/>
          <w:sz w:val="24"/>
          <w:szCs w:val="24"/>
        </w:rPr>
      </w:pPr>
      <w:r>
        <w:rPr>
          <w:rFonts w:cs="Times New Roman" w:ascii="Times New Roman" w:hAnsi="Times New Roman"/>
          <w:sz w:val="24"/>
          <w:szCs w:val="24"/>
        </w:rPr>
        <w:t>8.9.3. Если внутри зданий или сооружений, предназначенных для проведения культурно-массовых мероприятий, в том числе на стадионах и спортивных аренах, в общественных центрах, в укрытых местах развлечений и отдыха, установлены таксофоны общего применения, то как минимум один из них должен быть текстовым ТА.</w:t>
      </w:r>
    </w:p>
    <w:p>
      <w:pPr>
        <w:pStyle w:val="Normal"/>
        <w:autoSpaceDE w:val="false"/>
        <w:spacing w:lineRule="auto" w:line="240" w:before="0" w:after="0"/>
        <w:ind w:firstLine="539"/>
        <w:jc w:val="both"/>
        <w:rPr>
          <w:rFonts w:ascii="Times New Roman" w:hAnsi="Times New Roman" w:cs="Times New Roman"/>
          <w:sz w:val="24"/>
          <w:szCs w:val="24"/>
        </w:rPr>
      </w:pPr>
      <w:r>
        <w:rPr>
          <w:rFonts w:cs="Times New Roman" w:ascii="Times New Roman" w:hAnsi="Times New Roman"/>
          <w:sz w:val="24"/>
          <w:szCs w:val="24"/>
        </w:rPr>
        <w:t>8.9.4. Если в зоне безопасности вокзалов предусмотрены таксофоны общего применения, то как минимум один из них, расположенный внутри здания вокзала, должен быть текстовым.</w:t>
      </w:r>
    </w:p>
    <w:p>
      <w:pPr>
        <w:pStyle w:val="Normal"/>
        <w:autoSpaceDE w:val="false"/>
        <w:spacing w:lineRule="auto" w:line="240" w:before="0" w:after="0"/>
        <w:ind w:firstLine="539"/>
        <w:jc w:val="both"/>
        <w:rPr>
          <w:rFonts w:ascii="Times New Roman" w:hAnsi="Times New Roman" w:cs="Times New Roman"/>
          <w:sz w:val="24"/>
          <w:szCs w:val="24"/>
        </w:rPr>
      </w:pPr>
      <w:r>
        <w:rPr>
          <w:rFonts w:cs="Times New Roman" w:ascii="Times New Roman" w:hAnsi="Times New Roman"/>
          <w:sz w:val="24"/>
          <w:szCs w:val="24"/>
        </w:rPr>
        <w:t>Кроме того, если четыре и более таксофонов общего применения расположены в любом из следующих мест:</w:t>
      </w:r>
    </w:p>
    <w:p>
      <w:pPr>
        <w:pStyle w:val="Normal"/>
        <w:autoSpaceDE w:val="false"/>
        <w:spacing w:lineRule="auto" w:line="240" w:before="0" w:after="0"/>
        <w:ind w:firstLine="539"/>
        <w:jc w:val="both"/>
        <w:rPr>
          <w:rFonts w:ascii="Times New Roman" w:hAnsi="Times New Roman" w:cs="Times New Roman"/>
          <w:sz w:val="24"/>
          <w:szCs w:val="24"/>
        </w:rPr>
      </w:pPr>
      <w:r>
        <w:rPr>
          <w:rFonts w:cs="Times New Roman" w:ascii="Times New Roman" w:hAnsi="Times New Roman"/>
          <w:sz w:val="24"/>
          <w:szCs w:val="24"/>
        </w:rPr>
        <w:t>- за пределами зоны безопасности вокзалов;</w:t>
      </w:r>
    </w:p>
    <w:p>
      <w:pPr>
        <w:pStyle w:val="Normal"/>
        <w:autoSpaceDE w:val="false"/>
        <w:spacing w:lineRule="auto" w:line="240" w:before="0" w:after="0"/>
        <w:ind w:firstLine="539"/>
        <w:jc w:val="both"/>
        <w:rPr/>
      </w:pPr>
      <w:r>
        <w:rPr>
          <w:rFonts w:cs="Times New Roman" w:ascii="Times New Roman" w:hAnsi="Times New Roman"/>
          <w:sz w:val="24"/>
          <w:szCs w:val="24"/>
        </w:rPr>
        <w:t>- в главном вестибюле вокзала;</w:t>
      </w:r>
    </w:p>
    <w:p>
      <w:pPr>
        <w:pStyle w:val="Normal"/>
        <w:autoSpaceDE w:val="false"/>
        <w:spacing w:lineRule="auto" w:line="240" w:before="0" w:after="0"/>
        <w:ind w:firstLine="539"/>
        <w:jc w:val="both"/>
        <w:rPr>
          <w:rFonts w:ascii="Times New Roman" w:hAnsi="Times New Roman" w:cs="Times New Roman"/>
          <w:sz w:val="24"/>
          <w:szCs w:val="24"/>
        </w:rPr>
      </w:pPr>
      <w:r>
        <w:rPr>
          <w:rFonts w:cs="Times New Roman" w:ascii="Times New Roman" w:hAnsi="Times New Roman"/>
          <w:sz w:val="24"/>
          <w:szCs w:val="24"/>
        </w:rPr>
        <w:t>- в зонах получения багажа на вокзалах, -</w:t>
      </w:r>
    </w:p>
    <w:p>
      <w:pPr>
        <w:pStyle w:val="Normal"/>
        <w:autoSpaceDE w:val="false"/>
        <w:spacing w:lineRule="auto" w:line="240" w:before="0" w:after="0"/>
        <w:ind w:firstLine="539"/>
        <w:jc w:val="both"/>
        <w:rPr>
          <w:rFonts w:ascii="Times New Roman" w:hAnsi="Times New Roman" w:cs="Times New Roman"/>
          <w:sz w:val="24"/>
          <w:szCs w:val="24"/>
        </w:rPr>
      </w:pPr>
      <w:r>
        <w:rPr>
          <w:rFonts w:cs="Times New Roman" w:ascii="Times New Roman" w:hAnsi="Times New Roman"/>
          <w:sz w:val="24"/>
          <w:szCs w:val="24"/>
        </w:rPr>
        <w:t>то как минимум один таксофон, предусмотренный в каждом из этих мест, должен быть текстовым.</w:t>
      </w:r>
    </w:p>
    <w:p>
      <w:pPr>
        <w:pStyle w:val="Normal"/>
        <w:autoSpaceDE w:val="false"/>
        <w:spacing w:lineRule="auto" w:line="240" w:before="0" w:after="0"/>
        <w:ind w:firstLine="539"/>
        <w:jc w:val="both"/>
        <w:rPr>
          <w:rFonts w:ascii="Times New Roman" w:hAnsi="Times New Roman" w:cs="Times New Roman"/>
          <w:sz w:val="24"/>
          <w:szCs w:val="24"/>
        </w:rPr>
      </w:pPr>
      <w:r>
        <w:rPr>
          <w:rFonts w:cs="Times New Roman" w:ascii="Times New Roman" w:hAnsi="Times New Roman"/>
          <w:sz w:val="24"/>
          <w:szCs w:val="24"/>
        </w:rPr>
        <w:t>8.9.5. Если группа ТА внутри здания или сооружения состоит из трех и более таксофонов общего применения, то как минимум один таксофон в каждой такой группе должен быть оборудован полкой и штепсельной розеткой (выводом).</w:t>
      </w:r>
    </w:p>
    <w:p>
      <w:pPr>
        <w:pStyle w:val="Normal"/>
        <w:autoSpaceDE w:val="false"/>
        <w:spacing w:lineRule="auto" w:line="240" w:before="0" w:after="0"/>
        <w:ind w:firstLine="539"/>
        <w:jc w:val="both"/>
        <w:rPr>
          <w:rFonts w:ascii="Times New Roman" w:hAnsi="Times New Roman" w:cs="Times New Roman"/>
          <w:sz w:val="24"/>
          <w:szCs w:val="24"/>
        </w:rPr>
      </w:pPr>
      <w:r>
        <w:rPr>
          <w:rFonts w:cs="Times New Roman" w:ascii="Times New Roman" w:hAnsi="Times New Roman"/>
          <w:sz w:val="24"/>
          <w:szCs w:val="24"/>
        </w:rPr>
        <w:t>8.9.6. В местах установки доступных для инвалидов ТА должно быть предусмотрено свободное пространство, позволяющее обеспечить беспрепятственный фронтальный или боковой подступ инвалидов в КК к этим ТА.</w:t>
      </w:r>
    </w:p>
    <w:p>
      <w:pPr>
        <w:pStyle w:val="Normal"/>
        <w:autoSpaceDE w:val="false"/>
        <w:spacing w:lineRule="auto" w:line="240" w:before="0" w:after="0"/>
        <w:ind w:firstLine="539"/>
        <w:jc w:val="both"/>
        <w:rPr>
          <w:rFonts w:ascii="Times New Roman" w:hAnsi="Times New Roman" w:cs="Times New Roman"/>
          <w:sz w:val="24"/>
          <w:szCs w:val="24"/>
        </w:rPr>
      </w:pPr>
      <w:r>
        <w:rPr>
          <w:rFonts w:cs="Times New Roman" w:ascii="Times New Roman" w:hAnsi="Times New Roman"/>
          <w:sz w:val="24"/>
          <w:szCs w:val="24"/>
        </w:rPr>
        <w:t>Опоры, ограждения и фиксируемые сиденья не должны препятствовать доступу к ТА инвалидам в КК.</w:t>
      </w:r>
    </w:p>
    <w:p>
      <w:pPr>
        <w:pStyle w:val="Normal"/>
        <w:autoSpaceDE w:val="false"/>
        <w:spacing w:lineRule="auto" w:line="240" w:before="0" w:after="0"/>
        <w:ind w:firstLine="539"/>
        <w:jc w:val="both"/>
        <w:rPr>
          <w:rFonts w:ascii="Times New Roman" w:hAnsi="Times New Roman" w:cs="Times New Roman"/>
          <w:sz w:val="24"/>
          <w:szCs w:val="24"/>
        </w:rPr>
      </w:pPr>
      <w:r>
        <w:rPr>
          <w:rFonts w:cs="Times New Roman" w:ascii="Times New Roman" w:hAnsi="Times New Roman"/>
          <w:sz w:val="24"/>
          <w:szCs w:val="24"/>
        </w:rPr>
        <w:t>8.9.7. Верхние рабочие элементы ТА должны находиться в зонах досягаемости, соответствующих требованиям к зонам досягаемости окружающего пространства для инвалидов в КК (Приложение А).</w:t>
      </w:r>
    </w:p>
    <w:p>
      <w:pPr>
        <w:pStyle w:val="Normal"/>
        <w:autoSpaceDE w:val="false"/>
        <w:spacing w:lineRule="auto" w:line="240" w:before="0" w:after="0"/>
        <w:ind w:firstLine="539"/>
        <w:jc w:val="both"/>
        <w:rPr>
          <w:rFonts w:ascii="Times New Roman" w:hAnsi="Times New Roman" w:cs="Times New Roman"/>
          <w:sz w:val="24"/>
          <w:szCs w:val="24"/>
        </w:rPr>
      </w:pPr>
      <w:r>
        <w:rPr>
          <w:rFonts w:cs="Times New Roman" w:ascii="Times New Roman" w:hAnsi="Times New Roman"/>
          <w:sz w:val="24"/>
          <w:szCs w:val="24"/>
        </w:rPr>
        <w:t>8.9.8. ТА следует размещать в соответствии с требованиями к выступающим объектам (Приложение Б).</w:t>
      </w:r>
    </w:p>
    <w:p>
      <w:pPr>
        <w:pStyle w:val="Normal"/>
        <w:autoSpaceDE w:val="false"/>
        <w:spacing w:lineRule="auto" w:line="240" w:before="0" w:after="0"/>
        <w:ind w:firstLine="539"/>
        <w:jc w:val="both"/>
        <w:rPr>
          <w:rFonts w:ascii="Times New Roman" w:hAnsi="Times New Roman" w:cs="Times New Roman"/>
          <w:sz w:val="24"/>
          <w:szCs w:val="24"/>
        </w:rPr>
      </w:pPr>
      <w:r>
        <w:rPr>
          <w:rFonts w:cs="Times New Roman" w:ascii="Times New Roman" w:hAnsi="Times New Roman"/>
          <w:sz w:val="24"/>
          <w:szCs w:val="24"/>
        </w:rPr>
        <w:t>8.9.9. Телефонные книги, если предусмотрены, должны быть размещены так, чтобы они находились в зоне досягаемости инвалидов в КК.</w:t>
      </w:r>
    </w:p>
    <w:p>
      <w:pPr>
        <w:pStyle w:val="Normal"/>
        <w:autoSpaceDE w:val="false"/>
        <w:ind w:firstLine="54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rPr>
          <w:rFonts w:ascii="Times New Roman" w:hAnsi="Times New Roman" w:cs="Times New Roman"/>
          <w:sz w:val="28"/>
          <w:szCs w:val="24"/>
        </w:rPr>
      </w:pPr>
      <w:r>
        <w:rPr>
          <w:rFonts w:cs="Times New Roman" w:ascii="Times New Roman" w:hAnsi="Times New Roman"/>
          <w:sz w:val="28"/>
          <w:szCs w:val="24"/>
        </w:rPr>
      </w:r>
    </w:p>
    <w:p>
      <w:pPr>
        <w:pStyle w:val="ConsPlusNormal"/>
        <w:ind w:firstLine="539"/>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39"/>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39"/>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39"/>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39"/>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39"/>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39"/>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39"/>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39"/>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39"/>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39"/>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39"/>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39"/>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39"/>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39"/>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39"/>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39"/>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39"/>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39"/>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3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t>Раздел 11. Обеспечение доступности для инвалидов услуг организаций торговли и общественного питания</w:t>
      </w:r>
    </w:p>
    <w:p>
      <w:pPr>
        <w:pStyle w:val="Normal"/>
        <w:widowControl w:val="false"/>
        <w:autoSpaceDE w:val="false"/>
        <w:spacing w:lineRule="auto" w:line="240" w:before="0" w:after="0"/>
        <w:ind w:left="540" w:firstLine="709"/>
        <w:jc w:val="both"/>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autoSpaceDE w:val="false"/>
        <w:spacing w:lineRule="auto" w:line="240" w:before="0" w:after="0"/>
        <w:ind w:left="540" w:firstLine="709"/>
        <w:jc w:val="both"/>
        <w:rPr>
          <w:rFonts w:ascii="Times New Roman" w:hAnsi="Times New Roman" w:cs="Times New Roman"/>
          <w:b/>
          <w:b/>
          <w:sz w:val="24"/>
          <w:szCs w:val="24"/>
        </w:rPr>
      </w:pPr>
      <w:r>
        <w:rPr>
          <w:rFonts w:cs="Times New Roman" w:ascii="Times New Roman" w:hAnsi="Times New Roman"/>
          <w:b/>
          <w:sz w:val="24"/>
          <w:szCs w:val="24"/>
        </w:rPr>
      </w:r>
    </w:p>
    <w:p>
      <w:pPr>
        <w:pStyle w:val="Style29"/>
        <w:spacing w:lineRule="auto" w:line="240" w:before="0" w:after="0"/>
        <w:ind w:left="567" w:hanging="0"/>
        <w:contextualSpacing/>
        <w:jc w:val="center"/>
        <w:rPr/>
      </w:pPr>
      <w:r>
        <w:rPr>
          <w:rStyle w:val="Blk3"/>
          <w:rFonts w:cs="Times New Roman" w:ascii="Times New Roman" w:hAnsi="Times New Roman"/>
          <w:b/>
          <w:sz w:val="24"/>
          <w:szCs w:val="24"/>
        </w:rPr>
        <w:t>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w:t>
      </w:r>
    </w:p>
    <w:p>
      <w:pPr>
        <w:pStyle w:val="Style29"/>
        <w:spacing w:lineRule="auto" w:line="240" w:before="0" w:after="0"/>
        <w:ind w:left="567" w:hanging="0"/>
        <w:contextualSpacing/>
        <w:jc w:val="center"/>
        <w:rPr>
          <w:rStyle w:val="Blk3"/>
          <w:rFonts w:ascii="Times New Roman" w:hAnsi="Times New Roman" w:cs="Times New Roman"/>
          <w:b/>
          <w:b/>
          <w:sz w:val="24"/>
          <w:szCs w:val="24"/>
        </w:rPr>
      </w:pPr>
      <w:r>
        <w:rPr/>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t>(Извлечения положений, которые носят обязательный характер)</w:t>
      </w:r>
    </w:p>
    <w:p>
      <w:pPr>
        <w:pStyle w:val="Normal"/>
        <w:spacing w:lineRule="auto" w:line="240" w:before="0" w:after="0"/>
        <w:ind w:firstLine="567"/>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ind w:firstLine="567"/>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 xml:space="preserve">7.4 Здания и помещения сервисного обслуживания населения </w:t>
      </w:r>
    </w:p>
    <w:p>
      <w:pPr>
        <w:pStyle w:val="Normal"/>
        <w:spacing w:lineRule="auto" w:line="240" w:before="0" w:after="0"/>
        <w:ind w:firstLine="567"/>
        <w:jc w:val="both"/>
        <w:rPr/>
      </w:pPr>
      <w:r>
        <w:rPr>
          <w:rFonts w:eastAsia="Times New Roman" w:cs="Times New Roman" w:ascii="Times New Roman" w:hAnsi="Times New Roman"/>
          <w:b/>
          <w:bCs/>
          <w:sz w:val="24"/>
          <w:szCs w:val="24"/>
          <w:lang w:eastAsia="ru-RU"/>
        </w:rPr>
        <w:t>Предприятия торговли</w:t>
      </w:r>
      <w:r>
        <w:rPr>
          <w:rFonts w:eastAsia="Times New Roman" w:cs="Times New Roman" w:ascii="Times New Roman" w:hAnsi="Times New Roman"/>
          <w:sz w:val="24"/>
          <w:szCs w:val="24"/>
          <w:lang w:eastAsia="ru-RU"/>
        </w:rPr>
        <w:t xml:space="preserve"> </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7.4.1 Комплектация и расстановка оборудования в торговых залах, доступных инвалидам, должна быть рассчитана на обслуживание лиц, передвигающихся на креслах-колясках самостоятельно и с сопровождающими, инвалидов на костылях, а также инвалидов по зрению.</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Столы, прилавки, расчетные плоскости кассовых кабин следует располагать на высоте, не превышающей 0,8 м от уровня пола. Максимальная глубина полок (при подъезде вплотную) не должна быть более 0,5 м.</w:t>
      </w:r>
    </w:p>
    <w:tbl>
      <w:tblPr>
        <w:tblW w:w="14264" w:type="dxa"/>
        <w:jc w:val="left"/>
        <w:tblInd w:w="-37" w:type="dxa"/>
        <w:tblBorders/>
        <w:tblCellMar>
          <w:top w:w="15" w:type="dxa"/>
          <w:left w:w="15" w:type="dxa"/>
          <w:bottom w:w="15" w:type="dxa"/>
          <w:right w:w="15" w:type="dxa"/>
        </w:tblCellMar>
      </w:tblPr>
      <w:tblGrid>
        <w:gridCol w:w="4641"/>
        <w:gridCol w:w="4804"/>
        <w:gridCol w:w="15"/>
        <w:gridCol w:w="4789"/>
        <w:gridCol w:w="15"/>
      </w:tblGrid>
      <w:tr>
        <w:trPr>
          <w:trHeight w:val="23" w:hRule="atLeast"/>
        </w:trPr>
        <w:tc>
          <w:tcPr>
            <w:tcW w:w="9445" w:type="dxa"/>
            <w:gridSpan w:val="2"/>
            <w:tcBorders/>
            <w:shd w:fill="auto" w:val="clear"/>
            <w:vAlign w:val="cente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7.4.2 Как минимум один из расчетно кассовых постов в зале должен быть оборудован в соответствии с требованиями доступности для инвалидов, В расчетно-кассовой зоне должно быть приспособлено не менее одного доступного контрольно-кассового аппарата. Ширина прохода около расчетно-кассового аппарата должна быть не менее 1,1 м (таблица 2).</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br/>
              <w:t>Таблица 2 - Доступные проходы расчетно-кассовой зоны</w:t>
            </w:r>
          </w:p>
          <w:p>
            <w:pPr>
              <w:pStyle w:val="Normal"/>
              <w:spacing w:lineRule="auto" w:line="240" w:before="0" w:after="0"/>
              <w:jc w:val="both"/>
              <w:rPr>
                <w:rFonts w:ascii="Times New Roman" w:hAnsi="Times New Roman" w:eastAsia="Times New Roman" w:cs="Times New Roman"/>
                <w:sz w:val="2"/>
                <w:szCs w:val="24"/>
                <w:lang w:eastAsia="ru-RU"/>
              </w:rPr>
            </w:pPr>
            <w:r>
              <w:rPr>
                <w:rFonts w:eastAsia="Times New Roman" w:cs="Times New Roman" w:ascii="Times New Roman" w:hAnsi="Times New Roman"/>
                <w:sz w:val="24"/>
                <w:szCs w:val="24"/>
                <w:lang w:eastAsia="ru-RU"/>
              </w:rPr>
              <w:br/>
            </w:r>
          </w:p>
          <w:p>
            <w:pPr>
              <w:pStyle w:val="Normal"/>
              <w:spacing w:lineRule="auto" w:line="240" w:before="0" w:after="0"/>
              <w:jc w:val="both"/>
              <w:rPr>
                <w:rFonts w:ascii="Times New Roman" w:hAnsi="Times New Roman" w:eastAsia="Times New Roman" w:cs="Times New Roman"/>
                <w:sz w:val="2"/>
                <w:szCs w:val="24"/>
                <w:lang w:eastAsia="ru-RU"/>
              </w:rPr>
            </w:pPr>
            <w:r>
              <w:rPr>
                <w:rFonts w:eastAsia="Times New Roman" w:cs="Times New Roman" w:ascii="Times New Roman" w:hAnsi="Times New Roman"/>
                <w:sz w:val="2"/>
                <w:szCs w:val="24"/>
                <w:lang w:eastAsia="ru-RU"/>
              </w:rPr>
            </w:r>
          </w:p>
          <w:p>
            <w:pPr>
              <w:pStyle w:val="Normal"/>
              <w:spacing w:lineRule="auto" w:line="240" w:before="0" w:after="0"/>
              <w:jc w:val="both"/>
              <w:rPr>
                <w:rFonts w:ascii="Times New Roman" w:hAnsi="Times New Roman" w:eastAsia="Times New Roman" w:cs="Times New Roman"/>
                <w:sz w:val="2"/>
                <w:szCs w:val="24"/>
                <w:lang w:eastAsia="ru-RU"/>
              </w:rPr>
            </w:pPr>
            <w:r>
              <w:rPr>
                <w:rFonts w:eastAsia="Times New Roman" w:cs="Times New Roman" w:ascii="Times New Roman" w:hAnsi="Times New Roman"/>
                <w:sz w:val="2"/>
                <w:szCs w:val="24"/>
                <w:lang w:eastAsia="ru-RU"/>
              </w:rPr>
            </w:r>
          </w:p>
        </w:tc>
        <w:tc>
          <w:tcPr>
            <w:tcW w:w="4804" w:type="dxa"/>
            <w:gridSpan w:val="2"/>
            <w:tcBorders/>
            <w:shd w:fill="auto" w:val="clear"/>
            <w:vAlign w:val="center"/>
          </w:tcPr>
          <w:p>
            <w:pPr>
              <w:pStyle w:val="Normal"/>
              <w:snapToGrid w:val="false"/>
              <w:spacing w:lineRule="auto" w:line="240" w:before="0" w:after="0"/>
              <w:jc w:val="both"/>
              <w:rPr>
                <w:rFonts w:ascii="Times New Roman" w:hAnsi="Times New Roman" w:eastAsia="Times New Roman" w:cs="Times New Roman"/>
                <w:sz w:val="2"/>
                <w:szCs w:val="24"/>
                <w:lang w:eastAsia="ru-RU"/>
              </w:rPr>
            </w:pPr>
            <w:r>
              <w:rPr>
                <w:rFonts w:eastAsia="Times New Roman" w:cs="Times New Roman" w:ascii="Times New Roman" w:hAnsi="Times New Roman"/>
                <w:sz w:val="2"/>
                <w:szCs w:val="24"/>
                <w:lang w:eastAsia="ru-RU"/>
              </w:rPr>
            </w:r>
          </w:p>
        </w:tc>
      </w:tr>
      <w:tr>
        <w:trPr/>
        <w:tc>
          <w:tcPr>
            <w:tcW w:w="4641" w:type="dxa"/>
            <w:tcBorders>
              <w:top w:val="single" w:sz="6" w:space="0" w:color="000000"/>
              <w:left w:val="single" w:sz="6" w:space="0" w:color="000000"/>
              <w:bottom w:val="single" w:sz="6" w:space="0" w:color="000000"/>
              <w:insideH w:val="single" w:sz="6" w:space="0" w:color="000000"/>
            </w:tcBorders>
            <w:shd w:fill="auto" w:val="clear"/>
            <w:tcMar>
              <w:left w:w="66" w:type="dxa"/>
              <w:right w:w="74"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Общее число проходов</w:t>
            </w:r>
          </w:p>
        </w:tc>
        <w:tc>
          <w:tcPr>
            <w:tcW w:w="4819" w:type="dxa"/>
            <w:gridSpan w:val="2"/>
            <w:tcBorders>
              <w:top w:val="single" w:sz="6" w:space="0" w:color="000000"/>
              <w:left w:val="single" w:sz="6" w:space="0" w:color="000000"/>
              <w:bottom w:val="single" w:sz="6" w:space="0" w:color="000000"/>
              <w:insideH w:val="single" w:sz="6" w:space="0" w:color="000000"/>
            </w:tcBorders>
            <w:shd w:fill="auto" w:val="clear"/>
            <w:tcMar>
              <w:left w:w="7"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Число доступных проходов (минимум)</w:t>
            </w:r>
          </w:p>
        </w:tc>
        <w:tc>
          <w:tcPr>
            <w:tcW w:w="4804" w:type="dxa"/>
            <w:tcBorders>
              <w:left w:val="single" w:sz="6" w:space="0" w:color="000000"/>
            </w:tcBorders>
            <w:shd w:fill="auto" w:val="clear"/>
            <w:tcMar>
              <w:top w:w="0" w:type="dxa"/>
              <w:left w:w="-7" w:type="dxa"/>
              <w:bottom w:w="0" w:type="dxa"/>
              <w:right w:w="0" w:type="dxa"/>
            </w:tcMar>
          </w:tcPr>
          <w:p>
            <w:pPr>
              <w:pStyle w:val="Normal"/>
              <w:snapToGrid w:val="false"/>
              <w:spacing w:before="0" w:after="2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r>
      <w:tr>
        <w:trPr/>
        <w:tc>
          <w:tcPr>
            <w:tcW w:w="4641" w:type="dxa"/>
            <w:tcBorders>
              <w:top w:val="single" w:sz="6" w:space="0" w:color="000000"/>
              <w:left w:val="single" w:sz="6" w:space="0" w:color="000000"/>
              <w:bottom w:val="single" w:sz="6" w:space="0" w:color="000000"/>
              <w:insideH w:val="single" w:sz="6" w:space="0" w:color="000000"/>
            </w:tcBorders>
            <w:shd w:fill="auto" w:val="clear"/>
            <w:tcMar>
              <w:left w:w="66" w:type="dxa"/>
              <w:right w:w="74"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1-4</w:t>
            </w:r>
          </w:p>
        </w:tc>
        <w:tc>
          <w:tcPr>
            <w:tcW w:w="4819" w:type="dxa"/>
            <w:gridSpan w:val="2"/>
            <w:tcBorders>
              <w:top w:val="single" w:sz="6" w:space="0" w:color="000000"/>
              <w:left w:val="single" w:sz="6" w:space="0" w:color="000000"/>
              <w:bottom w:val="single" w:sz="6" w:space="0" w:color="000000"/>
              <w:insideH w:val="single" w:sz="6" w:space="0" w:color="000000"/>
            </w:tcBorders>
            <w:shd w:fill="auto" w:val="clear"/>
            <w:tcMar>
              <w:left w:w="7"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1 </w:t>
            </w:r>
          </w:p>
        </w:tc>
        <w:tc>
          <w:tcPr>
            <w:tcW w:w="4804" w:type="dxa"/>
            <w:tcBorders>
              <w:left w:val="single" w:sz="6" w:space="0" w:color="000000"/>
            </w:tcBorders>
            <w:shd w:fill="auto" w:val="clear"/>
            <w:tcMar>
              <w:top w:w="0" w:type="dxa"/>
              <w:left w:w="-7" w:type="dxa"/>
              <w:bottom w:w="0" w:type="dxa"/>
              <w:right w:w="0" w:type="dxa"/>
            </w:tcMar>
          </w:tcPr>
          <w:p>
            <w:pPr>
              <w:pStyle w:val="Normal"/>
              <w:snapToGrid w:val="false"/>
              <w:spacing w:before="0" w:after="2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r>
      <w:tr>
        <w:trPr/>
        <w:tc>
          <w:tcPr>
            <w:tcW w:w="4641" w:type="dxa"/>
            <w:tcBorders>
              <w:top w:val="single" w:sz="6" w:space="0" w:color="000000"/>
              <w:left w:val="single" w:sz="6" w:space="0" w:color="000000"/>
              <w:bottom w:val="single" w:sz="6" w:space="0" w:color="000000"/>
              <w:insideH w:val="single" w:sz="6" w:space="0" w:color="000000"/>
            </w:tcBorders>
            <w:shd w:fill="auto" w:val="clear"/>
            <w:tcMar>
              <w:left w:w="66" w:type="dxa"/>
              <w:right w:w="74"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5-8</w:t>
            </w:r>
          </w:p>
        </w:tc>
        <w:tc>
          <w:tcPr>
            <w:tcW w:w="4819" w:type="dxa"/>
            <w:gridSpan w:val="2"/>
            <w:tcBorders>
              <w:top w:val="single" w:sz="6" w:space="0" w:color="000000"/>
              <w:left w:val="single" w:sz="6" w:space="0" w:color="000000"/>
              <w:bottom w:val="single" w:sz="6" w:space="0" w:color="000000"/>
              <w:insideH w:val="single" w:sz="6" w:space="0" w:color="000000"/>
            </w:tcBorders>
            <w:shd w:fill="auto" w:val="clear"/>
            <w:tcMar>
              <w:left w:w="7"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2 </w:t>
            </w:r>
          </w:p>
        </w:tc>
        <w:tc>
          <w:tcPr>
            <w:tcW w:w="4804" w:type="dxa"/>
            <w:tcBorders>
              <w:left w:val="single" w:sz="6" w:space="0" w:color="000000"/>
            </w:tcBorders>
            <w:shd w:fill="auto" w:val="clear"/>
            <w:tcMar>
              <w:top w:w="0" w:type="dxa"/>
              <w:left w:w="-7" w:type="dxa"/>
              <w:bottom w:w="0" w:type="dxa"/>
              <w:right w:w="0" w:type="dxa"/>
            </w:tcMar>
          </w:tcPr>
          <w:p>
            <w:pPr>
              <w:pStyle w:val="Normal"/>
              <w:snapToGrid w:val="false"/>
              <w:spacing w:before="0" w:after="2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r>
      <w:tr>
        <w:trPr/>
        <w:tc>
          <w:tcPr>
            <w:tcW w:w="4641" w:type="dxa"/>
            <w:tcBorders>
              <w:top w:val="single" w:sz="6" w:space="0" w:color="000000"/>
              <w:left w:val="single" w:sz="6" w:space="0" w:color="000000"/>
              <w:bottom w:val="single" w:sz="6" w:space="0" w:color="000000"/>
              <w:insideH w:val="single" w:sz="6" w:space="0" w:color="000000"/>
            </w:tcBorders>
            <w:shd w:fill="auto" w:val="clear"/>
            <w:tcMar>
              <w:left w:w="66" w:type="dxa"/>
              <w:right w:w="74"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9-15</w:t>
            </w:r>
          </w:p>
        </w:tc>
        <w:tc>
          <w:tcPr>
            <w:tcW w:w="4819" w:type="dxa"/>
            <w:gridSpan w:val="2"/>
            <w:tcBorders>
              <w:top w:val="single" w:sz="6" w:space="0" w:color="000000"/>
              <w:left w:val="single" w:sz="6" w:space="0" w:color="000000"/>
              <w:bottom w:val="single" w:sz="6" w:space="0" w:color="000000"/>
              <w:insideH w:val="single" w:sz="6" w:space="0" w:color="000000"/>
            </w:tcBorders>
            <w:shd w:fill="auto" w:val="clear"/>
            <w:tcMar>
              <w:left w:w="7"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3 </w:t>
            </w:r>
          </w:p>
        </w:tc>
        <w:tc>
          <w:tcPr>
            <w:tcW w:w="4804" w:type="dxa"/>
            <w:tcBorders>
              <w:left w:val="single" w:sz="6" w:space="0" w:color="000000"/>
            </w:tcBorders>
            <w:shd w:fill="auto" w:val="clear"/>
            <w:tcMar>
              <w:top w:w="0" w:type="dxa"/>
              <w:left w:w="-7" w:type="dxa"/>
              <w:bottom w:w="0" w:type="dxa"/>
              <w:right w:w="0" w:type="dxa"/>
            </w:tcMar>
          </w:tcPr>
          <w:p>
            <w:pPr>
              <w:pStyle w:val="Normal"/>
              <w:snapToGrid w:val="false"/>
              <w:spacing w:before="0" w:after="2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r>
      <w:tr>
        <w:trPr/>
        <w:tc>
          <w:tcPr>
            <w:tcW w:w="4641" w:type="dxa"/>
            <w:tcBorders>
              <w:top w:val="single" w:sz="6" w:space="0" w:color="000000"/>
              <w:left w:val="single" w:sz="6" w:space="0" w:color="000000"/>
              <w:bottom w:val="single" w:sz="6" w:space="0" w:color="000000"/>
              <w:insideH w:val="single" w:sz="6" w:space="0" w:color="000000"/>
            </w:tcBorders>
            <w:shd w:fill="auto" w:val="clear"/>
            <w:tcMar>
              <w:left w:w="66" w:type="dxa"/>
              <w:right w:w="74"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Более 15</w:t>
            </w:r>
          </w:p>
        </w:tc>
        <w:tc>
          <w:tcPr>
            <w:tcW w:w="4819" w:type="dxa"/>
            <w:gridSpan w:val="2"/>
            <w:tcBorders>
              <w:top w:val="single" w:sz="6" w:space="0" w:color="000000"/>
              <w:left w:val="single" w:sz="6" w:space="0" w:color="000000"/>
              <w:bottom w:val="single" w:sz="6" w:space="0" w:color="000000"/>
              <w:insideH w:val="single" w:sz="6" w:space="0" w:color="000000"/>
            </w:tcBorders>
            <w:shd w:fill="auto" w:val="clear"/>
            <w:tcMar>
              <w:left w:w="7"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3+20% дополнительных проходов </w:t>
            </w:r>
          </w:p>
        </w:tc>
        <w:tc>
          <w:tcPr>
            <w:tcW w:w="4804" w:type="dxa"/>
            <w:tcBorders>
              <w:left w:val="single" w:sz="6" w:space="0" w:color="000000"/>
            </w:tcBorders>
            <w:shd w:fill="auto" w:val="clear"/>
            <w:tcMar>
              <w:top w:w="0" w:type="dxa"/>
              <w:left w:w="-7" w:type="dxa"/>
              <w:bottom w:w="0" w:type="dxa"/>
              <w:right w:w="0" w:type="dxa"/>
            </w:tcMar>
          </w:tcPr>
          <w:p>
            <w:pPr>
              <w:pStyle w:val="Normal"/>
              <w:snapToGrid w:val="false"/>
              <w:spacing w:before="0" w:after="2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r>
    </w:tbl>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7.4.3 Для акцентирования внимания покупателей с недостатками зрения на необходимой информации следует активно использовать тактильные, световые указатели, табло и пиктограммы, а также контрастное цветовое решение элементов интерьера.</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7.4.4 В удобном для посетителя-инвалида по зрению месте и в доступной для него форме должна располагаться информация о расположении торговых залов и секций, об ассортименте и ценники на товары, а также средства связи с администрацией.</w:t>
      </w:r>
    </w:p>
    <w:p>
      <w:pPr>
        <w:pStyle w:val="Normal"/>
        <w:spacing w:lineRule="auto" w:line="240" w:before="0" w:after="0"/>
        <w:ind w:firstLine="567"/>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ind w:firstLine="567"/>
        <w:jc w:val="both"/>
        <w:rPr/>
      </w:pPr>
      <w:r>
        <w:rPr>
          <w:rFonts w:eastAsia="Times New Roman" w:cs="Times New Roman" w:ascii="Times New Roman" w:hAnsi="Times New Roman"/>
          <w:b/>
          <w:bCs/>
          <w:sz w:val="24"/>
          <w:szCs w:val="24"/>
          <w:lang w:eastAsia="ru-RU"/>
        </w:rPr>
        <w:t>Предприятия питания</w:t>
      </w:r>
      <w:r>
        <w:rPr>
          <w:rFonts w:eastAsia="Times New Roman" w:cs="Times New Roman" w:ascii="Times New Roman" w:hAnsi="Times New Roman"/>
          <w:sz w:val="24"/>
          <w:szCs w:val="24"/>
          <w:lang w:eastAsia="ru-RU"/>
        </w:rPr>
        <w:t xml:space="preserve"> </w:t>
      </w:r>
    </w:p>
    <w:p>
      <w:pPr>
        <w:pStyle w:val="Normal"/>
        <w:spacing w:lineRule="auto" w:line="240" w:before="0" w:after="0"/>
        <w:ind w:firstLine="567"/>
        <w:jc w:val="both"/>
        <w:rPr/>
      </w:pPr>
      <w:r>
        <w:rPr>
          <w:rFonts w:eastAsia="Times New Roman" w:cs="Times New Roman" w:ascii="Times New Roman" w:hAnsi="Times New Roman"/>
          <w:sz w:val="24"/>
          <w:szCs w:val="24"/>
          <w:lang w:eastAsia="ru-RU"/>
        </w:rPr>
        <w:t>7.4.5 В обеденных залах предприятий питания (или в зонах, предназначенных для специализированного обслуживания МГН) рекомендуется предусматривать обслуживание инвалидов официантами. Площадь таких обеденных залов следует определять исходя из норматива площади не менее 3 м</w:t>
      </w:r>
      <w:r>
        <w:rPr>
          <w:rFonts w:eastAsia="Times New Roman" w:cs="Times New Roman" w:ascii="Times New Roman" w:hAnsi="Times New Roman"/>
          <w:sz w:val="24"/>
          <w:szCs w:val="24"/>
          <w:lang w:eastAsia="ru-RU"/>
        </w:rPr>
        <w:drawing>
          <wp:inline distT="0" distB="0" distL="0" distR="0">
            <wp:extent cx="104140" cy="219075"/>
            <wp:effectExtent l="0" t="0" r="0" b="0"/>
            <wp:docPr id="24" name="Изображение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Изображение24" descr=""/>
                    <pic:cNvPicPr>
                      <a:picLocks noChangeAspect="1" noChangeArrowheads="1"/>
                    </pic:cNvPicPr>
                  </pic:nvPicPr>
                  <pic:blipFill>
                    <a:blip/>
                    <a:stretch>
                      <a:fillRect/>
                    </a:stretch>
                  </pic:blipFill>
                  <pic:spPr bwMode="auto">
                    <a:xfrm>
                      <a:off x="0" y="0"/>
                      <a:ext cx="104140" cy="219075"/>
                    </a:xfrm>
                    <a:prstGeom prst="rect">
                      <a:avLst/>
                    </a:prstGeom>
                  </pic:spPr>
                </pic:pic>
              </a:graphicData>
            </a:graphic>
          </wp:inline>
        </w:drawing>
      </w:r>
      <w:r>
        <w:rPr>
          <w:rFonts w:eastAsia="Times New Roman" w:cs="Times New Roman" w:ascii="Times New Roman" w:hAnsi="Times New Roman"/>
          <w:sz w:val="24"/>
          <w:szCs w:val="24"/>
          <w:lang w:eastAsia="ru-RU"/>
        </w:rPr>
        <w:t xml:space="preserve"> на место.</w:t>
      </w:r>
    </w:p>
    <w:p>
      <w:pPr>
        <w:pStyle w:val="Normal"/>
        <w:spacing w:lineRule="auto" w:line="240" w:before="0" w:after="0"/>
        <w:ind w:firstLine="567"/>
        <w:jc w:val="both"/>
        <w:rPr/>
      </w:pPr>
      <w:r>
        <w:rPr>
          <w:rFonts w:eastAsia="Times New Roman" w:cs="Times New Roman" w:ascii="Times New Roman" w:hAnsi="Times New Roman"/>
          <w:sz w:val="24"/>
          <w:szCs w:val="24"/>
          <w:lang w:eastAsia="ru-RU"/>
        </w:rPr>
        <w:t>7.4.6 В предприятиях самообслуживания рекомендуется отводить не менее 5% мест, а при вместимости зала более 80 мест - не менее 4%, но не менее одного для лиц, передвигающихся на креслах-колясках и с недостатками зрения, с площадью каждого места не менее 3 м</w:t>
      </w:r>
      <w:r>
        <w:rPr>
          <w:rFonts w:eastAsia="Times New Roman" w:cs="Times New Roman" w:ascii="Times New Roman" w:hAnsi="Times New Roman"/>
          <w:sz w:val="24"/>
          <w:szCs w:val="24"/>
          <w:lang w:eastAsia="ru-RU"/>
        </w:rPr>
        <w:drawing>
          <wp:inline distT="0" distB="0" distL="0" distR="0">
            <wp:extent cx="104140" cy="219075"/>
            <wp:effectExtent l="0" t="0" r="0" b="0"/>
            <wp:docPr id="25" name="Изображение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Изображение25" descr=""/>
                    <pic:cNvPicPr>
                      <a:picLocks noChangeAspect="1" noChangeArrowheads="1"/>
                    </pic:cNvPicPr>
                  </pic:nvPicPr>
                  <pic:blipFill>
                    <a:blip/>
                    <a:stretch>
                      <a:fillRect/>
                    </a:stretch>
                  </pic:blipFill>
                  <pic:spPr bwMode="auto">
                    <a:xfrm>
                      <a:off x="0" y="0"/>
                      <a:ext cx="104140" cy="219075"/>
                    </a:xfrm>
                    <a:prstGeom prst="rect">
                      <a:avLst/>
                    </a:prstGeom>
                  </pic:spPr>
                </pic:pic>
              </a:graphicData>
            </a:graphic>
          </wp:inline>
        </w:drawing>
      </w:r>
      <w:r>
        <w:rPr>
          <w:rFonts w:eastAsia="Times New Roman" w:cs="Times New Roman" w:ascii="Times New Roman" w:hAnsi="Times New Roman"/>
          <w:sz w:val="24"/>
          <w:szCs w:val="24"/>
          <w:lang w:eastAsia="ru-RU"/>
        </w:rPr>
        <w:t>.</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7.4.7 В помещениях обеденных залов расстановка столов, инвентаря и оборудования должна обеспечивать беспрепятственное движение инвалидов.</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Ширина прохода около прилавков для сервирования блюд в предприятиях самообслуживания должна быть не менее 0,9 м. Для обеспечения свободного огибания при проезде кресла-коляски ширину прохода рекомендуется увеличивать до 1,1 м.</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буфетах и закусочных должно быть не менее одного стола высотой 0,65-0,7 м.</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Ширина прохода между столами в ресторане должна быть не менее 1,2 м.</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Секция стойки бара для инвалидов на кресле-коляске должна иметь ширину столешницы 1,6 м, высоту от пола 0,85 м и свободное пространство для ног 0,75 м.</w:t>
      </w:r>
    </w:p>
    <w:p>
      <w:pPr>
        <w:pStyle w:val="Normal"/>
        <w:widowControl w:val="false"/>
        <w:autoSpaceDE w:val="false"/>
        <w:spacing w:lineRule="auto" w:line="240" w:before="0" w:after="0"/>
        <w:ind w:left="540" w:firstLine="709"/>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widowControl w:val="false"/>
        <w:autoSpaceDE w:val="false"/>
        <w:spacing w:lineRule="auto" w:line="240" w:before="0" w:after="0"/>
        <w:ind w:left="540" w:firstLine="709"/>
        <w:jc w:val="both"/>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autoSpaceDE w:val="false"/>
        <w:spacing w:lineRule="auto" w:line="240" w:before="0" w:after="0"/>
        <w:ind w:firstLine="709"/>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 xml:space="preserve">Свод правил </w:t>
      </w:r>
    </w:p>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«СП 138.13330.2012. Общественные здания и сооружения, доступные маломобильным группам населения. Правила проектирования»,</w:t>
      </w:r>
    </w:p>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утвержденный Приказом Госстроя от 27.12.2012 г. N 124/ГС, введенный в действие с 1 июля 2013 г.</w:t>
      </w:r>
    </w:p>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t>( И з в л е ч е н и я )</w:t>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1"/>
        <w:numPr>
          <w:ilvl w:val="0"/>
          <w:numId w:val="1"/>
        </w:numPr>
        <w:spacing w:before="0" w:after="0"/>
        <w:ind w:firstLine="567"/>
        <w:rPr>
          <w:rFonts w:ascii="Times New Roman" w:hAnsi="Times New Roman" w:cs="Times New Roman"/>
          <w:b w:val="false"/>
          <w:b w:val="false"/>
          <w:color w:val="000000"/>
          <w:sz w:val="24"/>
          <w:szCs w:val="24"/>
        </w:rPr>
      </w:pPr>
      <w:bookmarkStart w:id="185" w:name="sub_6200"/>
      <w:bookmarkEnd w:id="185"/>
      <w:r>
        <w:rPr>
          <w:rFonts w:cs="Times New Roman" w:ascii="Times New Roman" w:hAnsi="Times New Roman"/>
          <w:b w:val="false"/>
          <w:color w:val="000000"/>
          <w:sz w:val="24"/>
          <w:szCs w:val="24"/>
        </w:rPr>
        <w:t>Предприятия розничной торговли</w:t>
      </w:r>
    </w:p>
    <w:p>
      <w:pPr>
        <w:pStyle w:val="Normal"/>
        <w:spacing w:lineRule="auto" w:line="240" w:before="0" w:after="0"/>
        <w:ind w:firstLine="567"/>
        <w:jc w:val="both"/>
        <w:rPr>
          <w:rFonts w:ascii="Times New Roman" w:hAnsi="Times New Roman" w:cs="Times New Roman"/>
          <w:b/>
          <w:b/>
          <w:color w:val="000000"/>
          <w:sz w:val="24"/>
          <w:szCs w:val="24"/>
        </w:rPr>
      </w:pPr>
      <w:bookmarkStart w:id="186" w:name="sub_6200"/>
      <w:bookmarkStart w:id="187" w:name="sub_6200"/>
      <w:bookmarkEnd w:id="187"/>
      <w:r>
        <w:rPr>
          <w:rFonts w:cs="Times New Roman" w:ascii="Times New Roman" w:hAnsi="Times New Roman"/>
          <w:b/>
          <w:color w:val="000000"/>
          <w:sz w:val="24"/>
          <w:szCs w:val="24"/>
        </w:rPr>
      </w:r>
    </w:p>
    <w:p>
      <w:pPr>
        <w:pStyle w:val="Normal"/>
        <w:spacing w:lineRule="auto" w:line="240" w:before="0" w:after="0"/>
        <w:ind w:firstLine="567"/>
        <w:jc w:val="both"/>
        <w:rPr>
          <w:rFonts w:ascii="Times New Roman" w:hAnsi="Times New Roman" w:cs="Times New Roman"/>
          <w:sz w:val="24"/>
          <w:szCs w:val="24"/>
        </w:rPr>
      </w:pPr>
      <w:bookmarkStart w:id="188" w:name="sub_604"/>
      <w:bookmarkEnd w:id="188"/>
      <w:r>
        <w:rPr>
          <w:rFonts w:cs="Times New Roman" w:ascii="Times New Roman" w:hAnsi="Times New Roman"/>
          <w:sz w:val="24"/>
          <w:szCs w:val="24"/>
        </w:rPr>
        <w:t>6.4 Для личного транспорта инвалидов на автостоянках посетителей при предприятиях розничной торговли следует выделять места для транспортных средств инвалидов. Они должны размещаться не далее 50 м от входов, доступных для маломобильных покупателей. При многоуровневой автостоянке, встроенной или пристроенной к основному зданию, места для автомашин инвалидов на кресле-коляске следует предусматривать на уровне основного входа в здание.</w:t>
      </w:r>
    </w:p>
    <w:p>
      <w:pPr>
        <w:pStyle w:val="Normal"/>
        <w:spacing w:lineRule="auto" w:line="240" w:before="0" w:after="0"/>
        <w:ind w:firstLine="567"/>
        <w:jc w:val="both"/>
        <w:rPr>
          <w:rFonts w:ascii="Times New Roman" w:hAnsi="Times New Roman" w:cs="Times New Roman"/>
          <w:sz w:val="24"/>
          <w:szCs w:val="24"/>
        </w:rPr>
      </w:pPr>
      <w:bookmarkStart w:id="189" w:name="sub_604"/>
      <w:bookmarkStart w:id="190" w:name="sub_605"/>
      <w:bookmarkEnd w:id="189"/>
      <w:bookmarkEnd w:id="190"/>
      <w:r>
        <w:rPr>
          <w:rFonts w:cs="Times New Roman" w:ascii="Times New Roman" w:hAnsi="Times New Roman"/>
          <w:sz w:val="24"/>
          <w:szCs w:val="24"/>
        </w:rPr>
        <w:t>6.5 В зависимости от принятого в задании на проектирование приема организации обслуживания маломобильных покупателей возможны два варианта проектирования внутренней архитектурной среды.</w:t>
      </w:r>
    </w:p>
    <w:p>
      <w:pPr>
        <w:pStyle w:val="Normal"/>
        <w:spacing w:lineRule="auto" w:line="240" w:before="0" w:after="0"/>
        <w:ind w:firstLine="567"/>
        <w:jc w:val="both"/>
        <w:rPr/>
      </w:pPr>
      <w:bookmarkStart w:id="191" w:name="sub_605"/>
      <w:bookmarkEnd w:id="191"/>
      <w:r>
        <w:rPr>
          <w:rFonts w:cs="Times New Roman" w:ascii="Times New Roman" w:hAnsi="Times New Roman"/>
          <w:sz w:val="24"/>
          <w:szCs w:val="24"/>
        </w:rPr>
        <w:t xml:space="preserve">Вариант "А" - по </w:t>
      </w:r>
      <w:hyperlink w:anchor="sub_108">
        <w:r>
          <w:rPr>
            <w:rStyle w:val="Style16"/>
            <w:rFonts w:cs="Times New Roman" w:ascii="Times New Roman" w:hAnsi="Times New Roman"/>
            <w:color w:val="000000"/>
            <w:sz w:val="24"/>
            <w:szCs w:val="24"/>
          </w:rPr>
          <w:t>пункту 1.8</w:t>
        </w:r>
      </w:hyperlink>
      <w:r>
        <w:rPr>
          <w:rFonts w:cs="Times New Roman" w:ascii="Times New Roman" w:hAnsi="Times New Roman"/>
          <w:sz w:val="24"/>
          <w:szCs w:val="24"/>
        </w:rPr>
        <w:t>.</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Вариант "Б". Создание условий для покупки товаров полного ассортимента в специально выделенном помещении для маломобильных покупателей.</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Дополнительные помещения или специальные зоны для обслуживания данного контингента должны размещаться в удобной связи с наружными входами.</w:t>
      </w:r>
    </w:p>
    <w:p>
      <w:pPr>
        <w:pStyle w:val="Normal"/>
        <w:spacing w:lineRule="auto" w:line="240" w:before="0" w:after="0"/>
        <w:ind w:firstLine="567"/>
        <w:jc w:val="both"/>
        <w:rPr>
          <w:rFonts w:ascii="Times New Roman" w:hAnsi="Times New Roman" w:cs="Times New Roman"/>
          <w:sz w:val="24"/>
          <w:szCs w:val="24"/>
        </w:rPr>
      </w:pPr>
      <w:bookmarkStart w:id="192" w:name="sub_606"/>
      <w:bookmarkEnd w:id="192"/>
      <w:r>
        <w:rPr>
          <w:rFonts w:cs="Times New Roman" w:ascii="Times New Roman" w:hAnsi="Times New Roman"/>
          <w:sz w:val="24"/>
          <w:szCs w:val="24"/>
        </w:rPr>
        <w:t>6.6 Торговое оборудование должно обеспечивать доступность всем контингентам покупателей, в том числе лицам на креслах-колясках для выбора товара.</w:t>
      </w:r>
    </w:p>
    <w:p>
      <w:pPr>
        <w:pStyle w:val="Normal"/>
        <w:spacing w:lineRule="auto" w:line="240" w:before="0" w:after="0"/>
        <w:ind w:firstLine="567"/>
        <w:jc w:val="both"/>
        <w:rPr>
          <w:rFonts w:ascii="Times New Roman" w:hAnsi="Times New Roman" w:cs="Times New Roman"/>
          <w:sz w:val="24"/>
          <w:szCs w:val="24"/>
        </w:rPr>
      </w:pPr>
      <w:bookmarkStart w:id="193" w:name="sub_606"/>
      <w:bookmarkStart w:id="194" w:name="sub_607"/>
      <w:bookmarkEnd w:id="193"/>
      <w:bookmarkEnd w:id="194"/>
      <w:r>
        <w:rPr>
          <w:rFonts w:cs="Times New Roman" w:ascii="Times New Roman" w:hAnsi="Times New Roman"/>
          <w:sz w:val="24"/>
          <w:szCs w:val="24"/>
        </w:rPr>
        <w:t>6.7 Комплектация и расстановка оборудования в торговых залах, должна быть рассчитана на обслуживание лиц, передвигающихся на креслах-колясках самостоятельно и с сопровождающими, инвалидов на костылях, а также инвалидов по зрению. Столы, прилавки, расчетные плоскости кассовых кабин следует располагать на высоте, не превышающей 0,8 м от уровня пола. Максимальная глубина полок (при подъезде вплотную) не должна быть более 0,5 м.</w:t>
      </w:r>
    </w:p>
    <w:p>
      <w:pPr>
        <w:pStyle w:val="Normal"/>
        <w:spacing w:lineRule="auto" w:line="240" w:before="0" w:after="0"/>
        <w:ind w:firstLine="567"/>
        <w:jc w:val="both"/>
        <w:rPr>
          <w:rFonts w:ascii="Times New Roman" w:hAnsi="Times New Roman" w:cs="Times New Roman"/>
          <w:sz w:val="24"/>
          <w:szCs w:val="24"/>
        </w:rPr>
      </w:pPr>
      <w:bookmarkStart w:id="195" w:name="sub_607"/>
      <w:bookmarkEnd w:id="195"/>
      <w:r>
        <w:rPr>
          <w:rFonts w:cs="Times New Roman" w:ascii="Times New Roman" w:hAnsi="Times New Roman"/>
          <w:sz w:val="24"/>
          <w:szCs w:val="24"/>
        </w:rPr>
        <w:t>В тех торговых залах, где для покупателей предусмотрены полки высотой более 0,9 м, следует обеспечить дополнительные полки или часть основного прилавка пониженной высоты от 0,7 до 0,8 м от уровня пола.</w:t>
      </w:r>
    </w:p>
    <w:p>
      <w:pPr>
        <w:pStyle w:val="Normal"/>
        <w:spacing w:lineRule="auto" w:line="240" w:before="0" w:after="0"/>
        <w:ind w:firstLine="567"/>
        <w:jc w:val="both"/>
        <w:rPr>
          <w:rFonts w:ascii="Times New Roman" w:hAnsi="Times New Roman" w:cs="Times New Roman"/>
          <w:sz w:val="24"/>
          <w:szCs w:val="24"/>
        </w:rPr>
      </w:pPr>
      <w:bookmarkStart w:id="196" w:name="sub_608"/>
      <w:bookmarkEnd w:id="196"/>
      <w:r>
        <w:rPr>
          <w:rFonts w:cs="Times New Roman" w:ascii="Times New Roman" w:hAnsi="Times New Roman"/>
          <w:sz w:val="24"/>
          <w:szCs w:val="24"/>
        </w:rPr>
        <w:t>6.8 Все размеры проходов (кроме одностороннего) должны обеспечивать возможность полного разворота на 360°, а также фронтального обслуживания инвалидов на кресле-коляске вместе с сопровождающими.</w:t>
      </w:r>
    </w:p>
    <w:p>
      <w:pPr>
        <w:pStyle w:val="Normal"/>
        <w:spacing w:lineRule="auto" w:line="240" w:before="0" w:after="0"/>
        <w:ind w:firstLine="567"/>
        <w:jc w:val="both"/>
        <w:rPr/>
      </w:pPr>
      <w:bookmarkStart w:id="197" w:name="sub_608"/>
      <w:bookmarkEnd w:id="197"/>
      <w:r>
        <w:rPr>
          <w:rFonts w:cs="Times New Roman" w:ascii="Times New Roman" w:hAnsi="Times New Roman"/>
          <w:sz w:val="24"/>
          <w:szCs w:val="24"/>
        </w:rPr>
        <w:t xml:space="preserve">Ширина прохода для универсамов, супермаркетов и оптовых рынков (торговая площадь свыше 650 </w:t>
      </w:r>
      <w:r>
        <w:rPr>
          <w:rFonts w:cs="Times New Roman" w:ascii="Times New Roman" w:hAnsi="Times New Roman"/>
          <w:sz w:val="24"/>
          <w:szCs w:val="24"/>
        </w:rPr>
        <w:drawing>
          <wp:inline distT="0" distB="0" distL="0" distR="0">
            <wp:extent cx="209550" cy="257175"/>
            <wp:effectExtent l="0" t="0" r="0" b="0"/>
            <wp:docPr id="26" name="Изображение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Изображение26" descr=""/>
                    <pic:cNvPicPr>
                      <a:picLocks noChangeAspect="1" noChangeArrowheads="1"/>
                    </pic:cNvPicPr>
                  </pic:nvPicPr>
                  <pic:blipFill>
                    <a:blip r:embed="rId49"/>
                    <a:stretch>
                      <a:fillRect/>
                    </a:stretch>
                  </pic:blipFill>
                  <pic:spPr bwMode="auto">
                    <a:xfrm>
                      <a:off x="0" y="0"/>
                      <a:ext cx="209550" cy="257175"/>
                    </a:xfrm>
                    <a:prstGeom prst="rect">
                      <a:avLst/>
                    </a:prstGeom>
                  </pic:spPr>
                </pic:pic>
              </a:graphicData>
            </a:graphic>
          </wp:inline>
        </w:drawing>
      </w:r>
      <w:r>
        <w:rPr>
          <w:rFonts w:cs="Times New Roman" w:ascii="Times New Roman" w:hAnsi="Times New Roman"/>
          <w:sz w:val="24"/>
          <w:szCs w:val="24"/>
        </w:rPr>
        <w:t>) должна быть не менее 2 м.</w:t>
      </w:r>
    </w:p>
    <w:p>
      <w:pPr>
        <w:pStyle w:val="Normal"/>
        <w:spacing w:lineRule="auto" w:line="240" w:before="0" w:after="0"/>
        <w:ind w:firstLine="567"/>
        <w:jc w:val="both"/>
        <w:rPr>
          <w:rFonts w:ascii="Times New Roman" w:hAnsi="Times New Roman" w:cs="Times New Roman"/>
          <w:sz w:val="24"/>
          <w:szCs w:val="24"/>
        </w:rPr>
      </w:pPr>
      <w:bookmarkStart w:id="198" w:name="sub_609"/>
      <w:bookmarkEnd w:id="198"/>
      <w:r>
        <w:rPr>
          <w:rFonts w:cs="Times New Roman" w:ascii="Times New Roman" w:hAnsi="Times New Roman"/>
          <w:sz w:val="24"/>
          <w:szCs w:val="24"/>
        </w:rPr>
        <w:t>6.9 В блоке касс как минимум один из контрольных кассовых постов в зале должен быть оборудован в соответствии с требованиями доступности для инвалидов. Ширина прохода около такого кассового поста должна быть не менее 1,1 м.</w:t>
      </w:r>
    </w:p>
    <w:p>
      <w:pPr>
        <w:pStyle w:val="Normal"/>
        <w:spacing w:lineRule="auto" w:line="240" w:before="0" w:after="0"/>
        <w:ind w:firstLine="567"/>
        <w:jc w:val="both"/>
        <w:rPr>
          <w:rFonts w:ascii="Times New Roman" w:hAnsi="Times New Roman" w:cs="Times New Roman"/>
          <w:sz w:val="24"/>
          <w:szCs w:val="24"/>
        </w:rPr>
      </w:pPr>
      <w:bookmarkStart w:id="199" w:name="sub_609"/>
      <w:bookmarkEnd w:id="199"/>
      <w:r>
        <w:rPr>
          <w:rFonts w:cs="Times New Roman" w:ascii="Times New Roman" w:hAnsi="Times New Roman"/>
          <w:sz w:val="24"/>
          <w:szCs w:val="24"/>
        </w:rPr>
        <w:t>Информационный знак доступности кассы должен располагаться на высоте, видной для покупателя на кресле-коляске.</w:t>
      </w:r>
    </w:p>
    <w:p>
      <w:pPr>
        <w:pStyle w:val="Normal"/>
        <w:spacing w:lineRule="auto" w:line="240" w:before="0" w:after="0"/>
        <w:ind w:firstLine="567"/>
        <w:jc w:val="both"/>
        <w:rPr/>
      </w:pPr>
      <w:bookmarkStart w:id="200" w:name="sub_610"/>
      <w:bookmarkEnd w:id="200"/>
      <w:r>
        <w:rPr>
          <w:rFonts w:cs="Times New Roman" w:ascii="Times New Roman" w:hAnsi="Times New Roman"/>
          <w:sz w:val="24"/>
          <w:szCs w:val="24"/>
        </w:rPr>
        <w:t xml:space="preserve">6.10 Для акцентирования внимания покупателей с нарушением зрения на необходимой информации следует активно использовать тактильные (рекомендуемая высота размещения горизонтально или под наклоном на витринах и полках на высоте от 0,7 до 1,4 м от уровня пола), световые указатели, табло и пиктограммы, а также контрастное цветовое решение элементов интерьера в соответствии с требованиями </w:t>
      </w:r>
      <w:hyperlink r:id="rId50">
        <w:r>
          <w:rPr>
            <w:rStyle w:val="Style16"/>
            <w:rFonts w:cs="Times New Roman" w:ascii="Times New Roman" w:hAnsi="Times New Roman"/>
            <w:color w:val="000000"/>
            <w:sz w:val="24"/>
            <w:szCs w:val="24"/>
          </w:rPr>
          <w:t>СП 136.13330</w:t>
        </w:r>
      </w:hyperlink>
      <w:r>
        <w:rPr>
          <w:rFonts w:cs="Times New Roman" w:ascii="Times New Roman" w:hAnsi="Times New Roman"/>
          <w:sz w:val="24"/>
          <w:szCs w:val="24"/>
        </w:rPr>
        <w:t>. Пиктограммам и указателям для выделения отдельных товарных групп в торговом зале рекомендуется присваивать различные лидирующие цвета. Не следует одновременно использовать красный, зеленый, синий и фиолетовый цвета.</w:t>
      </w:r>
    </w:p>
    <w:p>
      <w:pPr>
        <w:pStyle w:val="Normal"/>
        <w:spacing w:lineRule="auto" w:line="240" w:before="0" w:after="0"/>
        <w:ind w:firstLine="567"/>
        <w:jc w:val="both"/>
        <w:rPr/>
      </w:pPr>
      <w:bookmarkStart w:id="201" w:name="sub_610"/>
      <w:bookmarkEnd w:id="201"/>
      <w:r>
        <w:rPr>
          <w:rFonts w:cs="Times New Roman" w:ascii="Times New Roman" w:hAnsi="Times New Roman"/>
          <w:sz w:val="24"/>
          <w:szCs w:val="24"/>
        </w:rPr>
        <w:t xml:space="preserve">Рекомендуемые сочетания цветов следует принимать по </w:t>
      </w:r>
      <w:hyperlink r:id="rId51">
        <w:r>
          <w:rPr>
            <w:rStyle w:val="Style16"/>
            <w:rFonts w:cs="Times New Roman" w:ascii="Times New Roman" w:hAnsi="Times New Roman"/>
            <w:color w:val="000000"/>
            <w:sz w:val="24"/>
            <w:szCs w:val="24"/>
          </w:rPr>
          <w:t>СП 136.13330</w:t>
        </w:r>
      </w:hyperlink>
      <w:r>
        <w:rPr>
          <w:rFonts w:cs="Times New Roman" w:ascii="Times New Roman" w:hAnsi="Times New Roman"/>
          <w:sz w:val="24"/>
          <w:szCs w:val="24"/>
        </w:rPr>
        <w:t>.</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В удобном для посетителя-инвалида по зрению месте и в доступной для него форме должна располагаться информация (тактильная мнемосхема) о расположении торговых залов и секций, об ассортименте товаров, а также средства связи с администрацией.</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1"/>
        <w:numPr>
          <w:ilvl w:val="0"/>
          <w:numId w:val="1"/>
        </w:numPr>
        <w:spacing w:before="0" w:after="0"/>
        <w:ind w:firstLine="567"/>
        <w:rPr>
          <w:rFonts w:ascii="Times New Roman" w:hAnsi="Times New Roman" w:cs="Times New Roman"/>
          <w:b w:val="false"/>
          <w:b w:val="false"/>
          <w:color w:val="000000"/>
          <w:sz w:val="24"/>
          <w:szCs w:val="24"/>
        </w:rPr>
      </w:pPr>
      <w:bookmarkStart w:id="202" w:name="sub_6300"/>
      <w:bookmarkEnd w:id="202"/>
      <w:r>
        <w:rPr>
          <w:rFonts w:cs="Times New Roman" w:ascii="Times New Roman" w:hAnsi="Times New Roman"/>
          <w:b w:val="false"/>
          <w:color w:val="000000"/>
          <w:sz w:val="24"/>
          <w:szCs w:val="24"/>
        </w:rPr>
        <w:t>Предприятия питания</w:t>
      </w:r>
    </w:p>
    <w:p>
      <w:pPr>
        <w:pStyle w:val="Normal"/>
        <w:spacing w:lineRule="auto" w:line="240" w:before="0" w:after="0"/>
        <w:ind w:firstLine="567"/>
        <w:jc w:val="both"/>
        <w:rPr>
          <w:rFonts w:ascii="Times New Roman" w:hAnsi="Times New Roman" w:cs="Times New Roman"/>
          <w:b/>
          <w:b/>
          <w:color w:val="000000"/>
          <w:sz w:val="24"/>
          <w:szCs w:val="24"/>
        </w:rPr>
      </w:pPr>
      <w:bookmarkStart w:id="203" w:name="sub_6300"/>
      <w:bookmarkStart w:id="204" w:name="sub_6300"/>
      <w:bookmarkEnd w:id="204"/>
      <w:r>
        <w:rPr>
          <w:rFonts w:cs="Times New Roman" w:ascii="Times New Roman" w:hAnsi="Times New Roman"/>
          <w:b/>
          <w:color w:val="000000"/>
          <w:sz w:val="24"/>
          <w:szCs w:val="24"/>
        </w:rPr>
      </w:r>
    </w:p>
    <w:p>
      <w:pPr>
        <w:pStyle w:val="Normal"/>
        <w:spacing w:lineRule="auto" w:line="240" w:before="0" w:after="0"/>
        <w:ind w:firstLine="567"/>
        <w:jc w:val="both"/>
        <w:rPr>
          <w:rFonts w:ascii="Times New Roman" w:hAnsi="Times New Roman" w:cs="Times New Roman"/>
          <w:sz w:val="24"/>
          <w:szCs w:val="24"/>
        </w:rPr>
      </w:pPr>
      <w:bookmarkStart w:id="205" w:name="sub_611"/>
      <w:bookmarkEnd w:id="205"/>
      <w:r>
        <w:rPr>
          <w:rFonts w:cs="Times New Roman" w:ascii="Times New Roman" w:hAnsi="Times New Roman"/>
          <w:sz w:val="24"/>
          <w:szCs w:val="24"/>
        </w:rPr>
        <w:t>6.11 В предприятиях питания и их зонах, предназначенных для специализированного обслуживания маломобильных посетителей, рекомендуется предусматривать обслуживание официантами.</w:t>
      </w:r>
    </w:p>
    <w:p>
      <w:pPr>
        <w:pStyle w:val="Normal"/>
        <w:spacing w:lineRule="auto" w:line="240" w:before="0" w:after="0"/>
        <w:ind w:firstLine="567"/>
        <w:jc w:val="both"/>
        <w:rPr>
          <w:rFonts w:ascii="Times New Roman" w:hAnsi="Times New Roman" w:cs="Times New Roman"/>
          <w:sz w:val="24"/>
          <w:szCs w:val="24"/>
        </w:rPr>
      </w:pPr>
      <w:bookmarkStart w:id="206" w:name="sub_611"/>
      <w:bookmarkEnd w:id="206"/>
      <w:r>
        <w:rPr>
          <w:rFonts w:cs="Times New Roman" w:ascii="Times New Roman" w:hAnsi="Times New Roman"/>
          <w:sz w:val="24"/>
          <w:szCs w:val="24"/>
        </w:rPr>
        <w:t>При отсутствии в здании пассажирских лифтов обеденные залы рекомендуется размещать на первом этаже. Оборудование мест, приспособленных для маломобильных посетителей, размещенных на основном этаже (преимущественно первом), должно соответствовать аналогичному оборудованию мест, размещенных на недоступных для инвалидов этажах (уровнях).</w:t>
      </w:r>
    </w:p>
    <w:p>
      <w:pPr>
        <w:pStyle w:val="Normal"/>
        <w:spacing w:lineRule="auto" w:line="240" w:before="0" w:after="0"/>
        <w:ind w:firstLine="567"/>
        <w:jc w:val="both"/>
        <w:rPr>
          <w:rFonts w:ascii="Times New Roman" w:hAnsi="Times New Roman" w:cs="Times New Roman"/>
          <w:sz w:val="24"/>
          <w:szCs w:val="24"/>
        </w:rPr>
      </w:pPr>
      <w:bookmarkStart w:id="207" w:name="sub_612"/>
      <w:bookmarkEnd w:id="207"/>
      <w:r>
        <w:rPr>
          <w:rFonts w:cs="Times New Roman" w:ascii="Times New Roman" w:hAnsi="Times New Roman"/>
          <w:sz w:val="24"/>
          <w:szCs w:val="24"/>
        </w:rPr>
        <w:t>6.12 В помещениях общественного питания расстановка мебели и оборудования должна обеспечивать беспрепятственное движение инвалидов. Ширина прохода около прилавков для сервирования блюд должна быть не менее 0,9 м. Для обеспечения свободного огибания при проходе кресла-коляски ширину прохода рекомендуется увеличивать до 1,1 м.</w:t>
      </w:r>
    </w:p>
    <w:p>
      <w:pPr>
        <w:pStyle w:val="Normal"/>
        <w:spacing w:lineRule="auto" w:line="240" w:before="0" w:after="0"/>
        <w:ind w:firstLine="567"/>
        <w:jc w:val="both"/>
        <w:rPr/>
      </w:pPr>
      <w:bookmarkStart w:id="208" w:name="sub_612"/>
      <w:bookmarkStart w:id="209" w:name="sub_613"/>
      <w:bookmarkEnd w:id="208"/>
      <w:r>
        <w:rPr>
          <w:rFonts w:cs="Times New Roman" w:ascii="Times New Roman" w:hAnsi="Times New Roman"/>
          <w:sz w:val="24"/>
          <w:szCs w:val="24"/>
        </w:rPr>
        <w:t xml:space="preserve">6.13 В предприятиях питания рекомендуется отводить до 5% мест, но не менее одного, для лиц, передвигающихся на креслах-колясках и с нарушением зрения, с площадью не менее 3 </w:t>
      </w:r>
      <w:r>
        <w:rPr>
          <w:rFonts w:cs="Times New Roman" w:ascii="Times New Roman" w:hAnsi="Times New Roman"/>
          <w:sz w:val="24"/>
          <w:szCs w:val="24"/>
        </w:rPr>
        <w:drawing>
          <wp:inline distT="0" distB="0" distL="0" distR="0">
            <wp:extent cx="209550" cy="257175"/>
            <wp:effectExtent l="0" t="0" r="0" b="0"/>
            <wp:docPr id="27" name="Изображение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Изображение27" descr=""/>
                    <pic:cNvPicPr>
                      <a:picLocks noChangeAspect="1" noChangeArrowheads="1"/>
                    </pic:cNvPicPr>
                  </pic:nvPicPr>
                  <pic:blipFill>
                    <a:blip r:embed="rId52"/>
                    <a:stretch>
                      <a:fillRect/>
                    </a:stretch>
                  </pic:blipFill>
                  <pic:spPr bwMode="auto">
                    <a:xfrm>
                      <a:off x="0" y="0"/>
                      <a:ext cx="209550" cy="257175"/>
                    </a:xfrm>
                    <a:prstGeom prst="rect">
                      <a:avLst/>
                    </a:prstGeom>
                  </pic:spPr>
                </pic:pic>
              </a:graphicData>
            </a:graphic>
          </wp:inline>
        </w:drawing>
      </w:r>
      <w:bookmarkStart w:id="210" w:name="sub_614"/>
      <w:bookmarkEnd w:id="209"/>
      <w:r>
        <w:rPr>
          <w:rFonts w:cs="Times New Roman" w:ascii="Times New Roman" w:hAnsi="Times New Roman"/>
          <w:sz w:val="24"/>
          <w:szCs w:val="24"/>
        </w:rPr>
        <w:t xml:space="preserve"> на каждое место. </w:t>
      </w:r>
    </w:p>
    <w:p>
      <w:pPr>
        <w:pStyle w:val="Normal"/>
        <w:spacing w:lineRule="auto" w:line="240" w:before="0" w:after="0"/>
        <w:ind w:firstLine="567"/>
        <w:jc w:val="both"/>
        <w:rPr/>
      </w:pPr>
      <w:r>
        <w:rPr>
          <w:rFonts w:cs="Times New Roman" w:ascii="Times New Roman" w:hAnsi="Times New Roman"/>
          <w:sz w:val="24"/>
          <w:szCs w:val="24"/>
        </w:rPr>
        <w:t xml:space="preserve">6.14 В помещениях общественного питания должно быть 5% столов, но не менее одного обеденного стола высотой 0,65-0,8 м. Такие столы должны иметь необходимую ширину между ножками и необходимую глубину столешницы с опорой посередине в соответствии с требованиями </w:t>
      </w:r>
      <w:hyperlink r:id="rId53">
        <w:r>
          <w:rPr>
            <w:rStyle w:val="Style16"/>
            <w:rFonts w:cs="Times New Roman" w:ascii="Times New Roman" w:hAnsi="Times New Roman"/>
            <w:color w:val="000000"/>
            <w:sz w:val="24"/>
            <w:szCs w:val="24"/>
          </w:rPr>
          <w:t>СП 136.13330</w:t>
        </w:r>
      </w:hyperlink>
      <w:r>
        <w:rPr>
          <w:rFonts w:cs="Times New Roman" w:ascii="Times New Roman" w:hAnsi="Times New Roman"/>
          <w:sz w:val="24"/>
          <w:szCs w:val="24"/>
        </w:rPr>
        <w:t>. Стойки баров и кафетериев должны иметь пониженную часть - высотой от пола не более 0,8 м и шириной 0,8-1,0 м для обслуживания инвалида на кресле-коляске.</w:t>
      </w:r>
    </w:p>
    <w:p>
      <w:pPr>
        <w:pStyle w:val="Normal"/>
        <w:spacing w:lineRule="auto" w:line="240" w:before="0" w:after="0"/>
        <w:ind w:firstLine="567"/>
        <w:jc w:val="both"/>
        <w:rPr/>
      </w:pPr>
      <w:bookmarkStart w:id="211" w:name="sub_615"/>
      <w:bookmarkEnd w:id="210"/>
      <w:bookmarkEnd w:id="211"/>
      <w:r>
        <w:rPr>
          <w:rFonts w:cs="Times New Roman" w:ascii="Times New Roman" w:hAnsi="Times New Roman"/>
          <w:sz w:val="24"/>
          <w:szCs w:val="24"/>
        </w:rPr>
        <w:t xml:space="preserve">6.15 В предприятиях питания, связанных с длительным пребыванием посетителей (рестораны, столовые), гардеробные стойки в местах обслуживания маломобильных посетителей следует устраивать в соответствии с рекомендациями </w:t>
      </w:r>
      <w:hyperlink r:id="rId54">
        <w:r>
          <w:rPr>
            <w:rStyle w:val="Style16"/>
            <w:rFonts w:cs="Times New Roman" w:ascii="Times New Roman" w:hAnsi="Times New Roman"/>
            <w:color w:val="000000"/>
            <w:sz w:val="24"/>
            <w:szCs w:val="24"/>
          </w:rPr>
          <w:t>СП 136.13330</w:t>
        </w:r>
      </w:hyperlink>
      <w:r>
        <w:rPr>
          <w:rFonts w:cs="Times New Roman" w:ascii="Times New Roman" w:hAnsi="Times New Roman"/>
          <w:sz w:val="24"/>
          <w:szCs w:val="24"/>
        </w:rPr>
        <w:t>.</w:t>
      </w:r>
    </w:p>
    <w:p>
      <w:pPr>
        <w:pStyle w:val="Normal"/>
        <w:spacing w:lineRule="auto" w:line="240" w:before="0" w:after="0"/>
        <w:ind w:firstLine="567"/>
        <w:jc w:val="both"/>
        <w:rPr/>
      </w:pPr>
      <w:bookmarkStart w:id="212" w:name="sub_615"/>
      <w:bookmarkStart w:id="213" w:name="sub_616"/>
      <w:bookmarkEnd w:id="212"/>
      <w:bookmarkEnd w:id="213"/>
      <w:r>
        <w:rPr>
          <w:rFonts w:cs="Times New Roman" w:ascii="Times New Roman" w:hAnsi="Times New Roman"/>
          <w:sz w:val="24"/>
          <w:szCs w:val="24"/>
        </w:rPr>
        <w:t xml:space="preserve">6.16 Вестибюли, холлы, аванзалы, уборные, умывальные и другие вспомогательные помещения, доступные для маломобильных посетителей, следует проектировать с учетом требований </w:t>
      </w:r>
      <w:hyperlink r:id="rId55">
        <w:r>
          <w:rPr>
            <w:rStyle w:val="Style16"/>
            <w:rFonts w:cs="Times New Roman" w:ascii="Times New Roman" w:hAnsi="Times New Roman"/>
            <w:color w:val="000000"/>
            <w:sz w:val="24"/>
            <w:szCs w:val="24"/>
          </w:rPr>
          <w:t>СП 59.13330</w:t>
        </w:r>
      </w:hyperlink>
      <w:r>
        <w:rPr>
          <w:rFonts w:cs="Times New Roman" w:ascii="Times New Roman" w:hAnsi="Times New Roman"/>
          <w:sz w:val="24"/>
          <w:szCs w:val="24"/>
        </w:rPr>
        <w:t xml:space="preserve"> и рекомендациями </w:t>
      </w:r>
      <w:hyperlink r:id="rId56">
        <w:r>
          <w:rPr>
            <w:rStyle w:val="Style16"/>
            <w:rFonts w:cs="Times New Roman" w:ascii="Times New Roman" w:hAnsi="Times New Roman"/>
            <w:color w:val="000000"/>
            <w:sz w:val="24"/>
            <w:szCs w:val="24"/>
          </w:rPr>
          <w:t>СП 136.13330</w:t>
        </w:r>
      </w:hyperlink>
      <w:r>
        <w:rPr>
          <w:rFonts w:cs="Times New Roman" w:ascii="Times New Roman" w:hAnsi="Times New Roman"/>
          <w:sz w:val="24"/>
          <w:szCs w:val="24"/>
        </w:rPr>
        <w:t>.</w:t>
      </w:r>
    </w:p>
    <w:p>
      <w:pPr>
        <w:pStyle w:val="Normal"/>
        <w:spacing w:lineRule="auto" w:line="240" w:before="0" w:after="0"/>
        <w:ind w:firstLine="567"/>
        <w:jc w:val="both"/>
        <w:rPr>
          <w:rFonts w:ascii="Times New Roman" w:hAnsi="Times New Roman" w:cs="Times New Roman"/>
          <w:sz w:val="24"/>
          <w:szCs w:val="24"/>
        </w:rPr>
      </w:pPr>
      <w:bookmarkStart w:id="214" w:name="sub_616"/>
      <w:bookmarkStart w:id="215" w:name="sub_617"/>
      <w:bookmarkEnd w:id="214"/>
      <w:bookmarkEnd w:id="215"/>
      <w:r>
        <w:rPr>
          <w:rFonts w:cs="Times New Roman" w:ascii="Times New Roman" w:hAnsi="Times New Roman"/>
          <w:sz w:val="24"/>
          <w:szCs w:val="24"/>
        </w:rPr>
        <w:t>6.17 Информация о предприятии (тип, класс, форма обслуживания, доступность для маломобильных посетителей), а также меню должны быть легко определяемы и доступны для инвалидов на креслах-колясках и лиц с нарушением зрения. Меню должно иметь контрастные надписи простым шрифтом и шрифтом Брайля. В качестве альтернативы может использоваться меню предприятия в версии для слабовидящих, доступной в сети Интернет.</w:t>
      </w:r>
    </w:p>
    <w:p>
      <w:pPr>
        <w:pStyle w:val="Normal"/>
        <w:spacing w:lineRule="auto" w:line="240" w:before="0" w:after="0"/>
        <w:ind w:firstLine="567"/>
        <w:jc w:val="both"/>
        <w:rPr>
          <w:rFonts w:ascii="Times New Roman" w:hAnsi="Times New Roman" w:cs="Times New Roman"/>
          <w:sz w:val="24"/>
          <w:szCs w:val="24"/>
        </w:rPr>
      </w:pPr>
      <w:bookmarkStart w:id="216" w:name="sub_617"/>
      <w:bookmarkStart w:id="217" w:name="sub_618"/>
      <w:bookmarkEnd w:id="216"/>
      <w:bookmarkEnd w:id="217"/>
      <w:r>
        <w:rPr>
          <w:rFonts w:cs="Times New Roman" w:ascii="Times New Roman" w:hAnsi="Times New Roman"/>
          <w:sz w:val="24"/>
          <w:szCs w:val="24"/>
        </w:rPr>
        <w:t>6.18 Специализированные средства информации для МГН должны решаться в соподчинении с основной дизайнерской концепцией интерьера.</w:t>
      </w:r>
    </w:p>
    <w:p>
      <w:pPr>
        <w:pStyle w:val="Normal"/>
        <w:spacing w:lineRule="auto" w:line="240" w:before="0" w:after="0"/>
        <w:jc w:val="both"/>
        <w:rPr>
          <w:rFonts w:ascii="Times New Roman" w:hAnsi="Times New Roman" w:cs="Times New Roman"/>
          <w:b/>
          <w:b/>
          <w:sz w:val="24"/>
          <w:szCs w:val="24"/>
        </w:rPr>
      </w:pPr>
      <w:bookmarkStart w:id="218" w:name="sub_618"/>
      <w:bookmarkStart w:id="219" w:name="sub_618"/>
      <w:bookmarkEnd w:id="219"/>
      <w:r>
        <w:rPr>
          <w:rFonts w:cs="Times New Roman" w:ascii="Times New Roman" w:hAnsi="Times New Roman"/>
          <w:b/>
          <w:sz w:val="24"/>
          <w:szCs w:val="24"/>
        </w:rPr>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autoSpaceDE w:val="false"/>
        <w:spacing w:lineRule="auto" w:line="240" w:before="0" w:after="0"/>
        <w:ind w:firstLine="708"/>
        <w:jc w:val="center"/>
        <w:rPr>
          <w:rFonts w:ascii="Times New Roman" w:hAnsi="Times New Roman" w:cs="Times New Roman"/>
          <w:b/>
          <w:b/>
          <w:sz w:val="24"/>
          <w:szCs w:val="24"/>
        </w:rPr>
      </w:pPr>
      <w:r>
        <w:rPr>
          <w:rFonts w:cs="Times New Roman" w:ascii="Times New Roman" w:hAnsi="Times New Roman"/>
          <w:b/>
          <w:sz w:val="24"/>
          <w:szCs w:val="24"/>
        </w:rPr>
        <w:t xml:space="preserve">ГОСТ 30389-2013. Межгосударственный стандарт. </w:t>
      </w:r>
    </w:p>
    <w:p>
      <w:pPr>
        <w:pStyle w:val="Normal"/>
        <w:widowControl w:val="false"/>
        <w:autoSpaceDE w:val="false"/>
        <w:spacing w:lineRule="auto" w:line="240" w:before="0" w:after="0"/>
        <w:ind w:firstLine="708"/>
        <w:jc w:val="center"/>
        <w:rPr>
          <w:rFonts w:ascii="Times New Roman" w:hAnsi="Times New Roman" w:cs="Times New Roman"/>
          <w:b/>
          <w:b/>
          <w:sz w:val="24"/>
          <w:szCs w:val="24"/>
        </w:rPr>
      </w:pPr>
      <w:r>
        <w:rPr>
          <w:rFonts w:cs="Times New Roman" w:ascii="Times New Roman" w:hAnsi="Times New Roman"/>
          <w:b/>
          <w:sz w:val="24"/>
          <w:szCs w:val="24"/>
        </w:rPr>
        <w:t xml:space="preserve">«Услуги общественного питания. Предприятия общественного питания. Классификация и общие требования», </w:t>
      </w:r>
    </w:p>
    <w:p>
      <w:pPr>
        <w:pStyle w:val="Normal"/>
        <w:widowControl w:val="false"/>
        <w:autoSpaceDE w:val="false"/>
        <w:spacing w:lineRule="auto" w:line="240" w:before="0" w:after="0"/>
        <w:ind w:firstLine="708"/>
        <w:jc w:val="center"/>
        <w:rPr/>
      </w:pPr>
      <w:r>
        <w:rPr>
          <w:rStyle w:val="Blk3"/>
          <w:rFonts w:cs="Times New Roman" w:ascii="Times New Roman" w:hAnsi="Times New Roman"/>
          <w:b/>
          <w:sz w:val="24"/>
          <w:szCs w:val="24"/>
        </w:rPr>
        <w:t xml:space="preserve">введенный в действие Приказом Росстандарта </w:t>
      </w:r>
    </w:p>
    <w:p>
      <w:pPr>
        <w:pStyle w:val="Normal"/>
        <w:widowControl w:val="false"/>
        <w:autoSpaceDE w:val="false"/>
        <w:spacing w:lineRule="auto" w:line="240" w:before="0" w:after="0"/>
        <w:ind w:firstLine="708"/>
        <w:jc w:val="center"/>
        <w:rPr/>
      </w:pPr>
      <w:r>
        <w:rPr>
          <w:rStyle w:val="Blk3"/>
          <w:rFonts w:cs="Times New Roman" w:ascii="Times New Roman" w:hAnsi="Times New Roman"/>
          <w:b/>
          <w:sz w:val="24"/>
          <w:szCs w:val="24"/>
        </w:rPr>
        <w:t>от 22.11.2013 N 1676-ст</w:t>
      </w:r>
    </w:p>
    <w:p>
      <w:pPr>
        <w:pStyle w:val="Normal"/>
        <w:widowControl w:val="false"/>
        <w:autoSpaceDE w:val="false"/>
        <w:spacing w:lineRule="auto" w:line="240" w:before="0" w:after="0"/>
        <w:ind w:firstLine="708"/>
        <w:jc w:val="both"/>
        <w:rPr>
          <w:rStyle w:val="Blk3"/>
          <w:rFonts w:ascii="Times New Roman" w:hAnsi="Times New Roman" w:cs="Times New Roman"/>
          <w:b/>
          <w:b/>
          <w:sz w:val="24"/>
          <w:szCs w:val="24"/>
        </w:rPr>
      </w:pPr>
      <w:r>
        <w:rPr/>
      </w:r>
    </w:p>
    <w:p>
      <w:pPr>
        <w:pStyle w:val="Normal"/>
        <w:widowControl w:val="false"/>
        <w:autoSpaceDE w:val="false"/>
        <w:spacing w:lineRule="auto" w:line="240" w:before="0" w:after="0"/>
        <w:ind w:firstLine="708"/>
        <w:jc w:val="both"/>
        <w:rPr>
          <w:rFonts w:ascii="Times New Roman" w:hAnsi="Times New Roman" w:cs="Times New Roman"/>
          <w:sz w:val="24"/>
          <w:szCs w:val="24"/>
        </w:rPr>
      </w:pPr>
      <w:r>
        <w:rPr>
          <w:rStyle w:val="Blk3"/>
          <w:rFonts w:cs="Times New Roman" w:ascii="Times New Roman" w:hAnsi="Times New Roman"/>
          <w:sz w:val="24"/>
          <w:szCs w:val="24"/>
        </w:rPr>
        <w:t>Начало действия документа - 01.01.2016.</w:t>
      </w:r>
    </w:p>
    <w:p>
      <w:pPr>
        <w:pStyle w:val="Normal"/>
        <w:widowControl w:val="false"/>
        <w:autoSpaceDE w:val="false"/>
        <w:spacing w:lineRule="auto" w:line="240" w:before="0" w:after="0"/>
        <w:ind w:left="540" w:firstLine="709"/>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t>( И з в л е ч е н и я )</w:t>
      </w:r>
    </w:p>
    <w:p>
      <w:pPr>
        <w:pStyle w:val="Normal"/>
        <w:widowControl w:val="false"/>
        <w:autoSpaceDE w:val="false"/>
        <w:spacing w:lineRule="auto" w:line="240" w:before="0" w:after="0"/>
        <w:ind w:left="540" w:firstLine="709"/>
        <w:jc w:val="both"/>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autoSpaceDE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На территории, прилегающей к ресторану, должна быть оборудована автостоянка, в том числе для инвалидов (не менее трех машиномест).</w:t>
      </w:r>
    </w:p>
    <w:p>
      <w:pPr>
        <w:pStyle w:val="Normal"/>
        <w:widowControl w:val="false"/>
        <w:autoSpaceDE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5.10. На строящихся и реконструируемых предприятиях (объектах) общественного питания для обслуживания инвалидов и других маломобильных групп населения должны быть предусмотрены наклонные пандусы у входных дверей для проезда инвалидных колясок, лифты, площадки для разворота инвалидных колясок в залах, специально оборудованные туалетные комнаты согласно международным рекомендациям и нормативным документам, действующим на территории государства, принявшего стандарт.</w:t>
      </w:r>
    </w:p>
    <w:p>
      <w:pPr>
        <w:pStyle w:val="Normal"/>
        <w:widowControl w:val="false"/>
        <w:autoSpaceDE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5.11. На предприятиях (объектах) общественного питания в соответствии со спецификой обслуживаемого контингента могут быть предусмотрены зоны специального обслуживания, например диетического, лечебно-профилактического, детского питания и др.</w:t>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t xml:space="preserve">Межгосударственный стандарт ГОСТ 31984-2012 </w:t>
      </w:r>
    </w:p>
    <w:p>
      <w:pPr>
        <w:pStyle w:val="Normal"/>
        <w:spacing w:lineRule="auto" w:line="240" w:before="0" w:after="0"/>
        <w:ind w:firstLine="709"/>
        <w:jc w:val="center"/>
        <w:rPr/>
      </w:pPr>
      <w:r>
        <w:rPr>
          <w:rFonts w:cs="Times New Roman" w:ascii="Times New Roman" w:hAnsi="Times New Roman"/>
          <w:b/>
          <w:sz w:val="24"/>
          <w:szCs w:val="24"/>
        </w:rPr>
        <w:t>«Услуги общественного питания. Общие требования»</w:t>
      </w:r>
      <w:r>
        <w:rPr>
          <w:rFonts w:cs="Times New Roman" w:ascii="Times New Roman" w:hAnsi="Times New Roman"/>
          <w:sz w:val="24"/>
          <w:szCs w:val="24"/>
        </w:rPr>
        <w:t xml:space="preserve">, </w:t>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t xml:space="preserve">введенный в действие Приказом Росстандарта </w:t>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t>от 27.06.2013 N 192-ст.</w:t>
      </w:r>
    </w:p>
    <w:p>
      <w:pPr>
        <w:pStyle w:val="Normal"/>
        <w:spacing w:lineRule="auto" w:line="240" w:before="0" w:after="0"/>
        <w:ind w:firstLine="709"/>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t>( И з в л е ч е н и я )</w:t>
      </w:r>
    </w:p>
    <w:p>
      <w:pPr>
        <w:pStyle w:val="Normal"/>
        <w:spacing w:lineRule="auto" w:line="240" w:before="0" w:after="0"/>
        <w:ind w:firstLine="709"/>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5.3.1 Требование социальной адресности услуг предусматривает:</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обеспеченность услугами общественного питания и доступность для потребителей различных категорий;</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соответствие услуг ожиданиям потребителей, включая ассортимент предлагаемой продукции, метод и форму обслуживания, профессиональный уровень обслуживающего персонала, номенклатуру оказываемых услуг,</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наличие в правилах обслуживания определенных льгот и условий для приоритетных категорий потребителей (дети, люди с ограниченными физическими возможностями и др.).</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5.3.4 Требование эргономичности услуг характеризует соответствие условий обслуживания и применяемых в процессе обслуживания мебели, оборудования гигиеническим, антропометрическим и физиологическим возможностям потребителей. Соблюдение требования эргономичности обеспечивает комфортность обслуживания и способствует сохранению здоровья потребителей.</w:t>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Раздел 12 Обеспечение доступности для инвалидов жилых помещений и жилищно-коммунальных услуг</w:t>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Style29"/>
        <w:spacing w:lineRule="auto" w:line="240" w:before="0" w:after="0"/>
        <w:ind w:left="567" w:hanging="0"/>
        <w:contextualSpacing/>
        <w:jc w:val="center"/>
        <w:rPr/>
      </w:pPr>
      <w:r>
        <w:rPr>
          <w:rStyle w:val="Blk3"/>
          <w:rFonts w:cs="Times New Roman" w:ascii="Times New Roman" w:hAnsi="Times New Roman"/>
          <w:b/>
          <w:sz w:val="24"/>
          <w:szCs w:val="24"/>
        </w:rPr>
        <w:t>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w:t>
      </w:r>
    </w:p>
    <w:p>
      <w:pPr>
        <w:pStyle w:val="Style29"/>
        <w:spacing w:lineRule="auto" w:line="240" w:before="0" w:after="0"/>
        <w:ind w:left="567" w:hanging="0"/>
        <w:contextualSpacing/>
        <w:jc w:val="center"/>
        <w:rPr>
          <w:rStyle w:val="Blk3"/>
          <w:rFonts w:ascii="Times New Roman" w:hAnsi="Times New Roman" w:cs="Times New Roman"/>
          <w:b/>
          <w:b/>
          <w:sz w:val="24"/>
          <w:szCs w:val="24"/>
        </w:rPr>
      </w:pPr>
      <w:r>
        <w:rPr/>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t>(Извлечения положений, которые носят обязательный характер)</w:t>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numPr>
          <w:ilvl w:val="0"/>
          <w:numId w:val="0"/>
        </w:numPr>
        <w:spacing w:lineRule="auto" w:line="240" w:before="0" w:after="0"/>
        <w:ind w:firstLine="708"/>
        <w:jc w:val="both"/>
        <w:outlineLvl w:val="1"/>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 xml:space="preserve">6 Специальные требования к местам проживания инвалидов </w:t>
      </w:r>
    </w:p>
    <w:p>
      <w:pPr>
        <w:pStyle w:val="Normal"/>
        <w:numPr>
          <w:ilvl w:val="0"/>
          <w:numId w:val="0"/>
        </w:numPr>
        <w:spacing w:lineRule="auto" w:line="240" w:before="0" w:after="0"/>
        <w:ind w:firstLine="708"/>
        <w:jc w:val="both"/>
        <w:outlineLvl w:val="2"/>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6.1 Общие требования</w:t>
      </w:r>
    </w:p>
    <w:p>
      <w:pPr>
        <w:pStyle w:val="Normal"/>
        <w:spacing w:lineRule="auto" w:line="240" w:before="0" w:after="0"/>
        <w:ind w:firstLine="708"/>
        <w:jc w:val="both"/>
        <w:rPr/>
      </w:pPr>
      <w:r>
        <w:rPr>
          <w:rFonts w:eastAsia="Times New Roman" w:cs="Times New Roman" w:ascii="Times New Roman" w:hAnsi="Times New Roman"/>
          <w:sz w:val="24"/>
          <w:szCs w:val="24"/>
          <w:lang w:eastAsia="ru-RU"/>
        </w:rPr>
        <w:t xml:space="preserve">6.1.1 При проектировании жилых многоквартирных зданий кроме данного документа следует учитывать требования </w:t>
      </w:r>
      <w:hyperlink r:id="rId57">
        <w:r>
          <w:rPr>
            <w:rStyle w:val="Style20"/>
            <w:rFonts w:eastAsia="Times New Roman" w:cs="Times New Roman" w:ascii="Times New Roman" w:hAnsi="Times New Roman"/>
            <w:sz w:val="24"/>
            <w:szCs w:val="24"/>
            <w:lang w:eastAsia="ru-RU"/>
          </w:rPr>
          <w:t>СП 54.13330</w:t>
        </w:r>
      </w:hyperlink>
      <w:r>
        <w:rPr>
          <w:rFonts w:eastAsia="Times New Roman" w:cs="Times New Roman" w:ascii="Times New Roman" w:hAnsi="Times New Roman"/>
          <w:sz w:val="24"/>
          <w:szCs w:val="24"/>
          <w:lang w:eastAsia="ru-RU"/>
        </w:rPr>
        <w:t>.</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6.1.2 Доступными для МГН должны быть придомовые территории (пешеходные пути движения и площадки), помещения от входа в здание до зоны проживания инвалида (квартира, жилая ячейка, комната, кухня, санузлы) в многоквартирных домах и общежитиях, помещения в жилой и сервисной частях (группе обслуживающих помещений) гостиниц и других зданий временного пребывания.</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6.1.3 Габаритные схемы путей движения и функциональных мест рассчитываются на движение инвалида на кресле-коляске, а по оборудованию - также и на слабовидящих, незрячих и глухих.</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6.1.4 Жилые многоквартирные дома и жилые помещения общественных зданий следует проектировать, обеспечивая потребности инвалидов, включая:</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доступность квартиры или жилого помещения от уровня земли перед входом в здание;</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доступность из квартиры или жилого помещения всех помещений, обслуживающих жителей или посетителей;</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применение оборудования, отвечающего потребностям инвалидов;</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обеспечение безопасности и удобства пользования оборудованием и приборами.</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6.1.5 В жилых домах галерейного типа ширина галерей должна быть не менее 2,4 м.</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6.1.6 Расстояние от наружной стены до ограждения балкона, лоджии должно быть не менее 1,4 м; высота ограждения - в пределах от 1,15 до 1,2 м. Каждый конструктивный элемент порога наружной двери на балкон или лоджию не должен быть выше 0,014 м.</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Примечание - При наличии свободного пространства от проема балконной двери в каждую сторону не менее 1,2 м, расстояние от ограждения до стены допускается сократить до 1,2 м.</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Ограждения балконов и лоджий в зоне между высотами от 0,45 до 0,7 м от уровня пола должны быть прозрачными для обеспечения хорошего обзора инвалиду на кресле-коляске.</w:t>
      </w:r>
    </w:p>
    <w:p>
      <w:pPr>
        <w:pStyle w:val="Normal"/>
        <w:spacing w:lineRule="auto" w:line="240" w:before="0" w:after="0"/>
        <w:ind w:firstLine="708"/>
        <w:jc w:val="both"/>
        <w:rPr/>
      </w:pPr>
      <w:r>
        <w:rPr/>
        <w:t>6.1.7 Размеры в плане санитарно-гигиенических помещений для индивидуального пользования в жилых зданиях должны быть не менее, м:</w:t>
        <w:br/>
      </w:r>
    </w:p>
    <w:tbl>
      <w:tblPr>
        <w:tblW w:w="9727" w:type="dxa"/>
        <w:jc w:val="left"/>
        <w:tblInd w:w="-30" w:type="dxa"/>
        <w:tblBorders/>
        <w:tblCellMar>
          <w:top w:w="15" w:type="dxa"/>
          <w:left w:w="15" w:type="dxa"/>
          <w:bottom w:w="15" w:type="dxa"/>
          <w:right w:w="15" w:type="dxa"/>
        </w:tblCellMar>
      </w:tblPr>
      <w:tblGrid>
        <w:gridCol w:w="7148"/>
        <w:gridCol w:w="2579"/>
      </w:tblGrid>
      <w:tr>
        <w:trPr>
          <w:trHeight w:val="23" w:hRule="atLeast"/>
        </w:trPr>
        <w:tc>
          <w:tcPr>
            <w:tcW w:w="7148" w:type="dxa"/>
            <w:tcBorders/>
            <w:shd w:fill="auto" w:val="clear"/>
            <w:vAlign w:val="center"/>
          </w:tcPr>
          <w:p>
            <w:pPr>
              <w:pStyle w:val="Normal"/>
              <w:snapToGrid w:val="false"/>
              <w:spacing w:lineRule="auto" w:line="240" w:before="0" w:after="0"/>
              <w:rPr>
                <w:rFonts w:ascii="Times New Roman" w:hAnsi="Times New Roman" w:eastAsia="Times New Roman" w:cs="Times New Roman"/>
                <w:sz w:val="2"/>
                <w:szCs w:val="24"/>
                <w:lang w:eastAsia="ru-RU"/>
              </w:rPr>
            </w:pPr>
            <w:r>
              <w:rPr>
                <w:rFonts w:eastAsia="Times New Roman" w:cs="Times New Roman" w:ascii="Times New Roman" w:hAnsi="Times New Roman"/>
                <w:sz w:val="2"/>
                <w:szCs w:val="24"/>
                <w:lang w:eastAsia="ru-RU"/>
              </w:rPr>
            </w:r>
          </w:p>
        </w:tc>
        <w:tc>
          <w:tcPr>
            <w:tcW w:w="2579" w:type="dxa"/>
            <w:tcBorders/>
            <w:shd w:fill="auto" w:val="clear"/>
            <w:vAlign w:val="center"/>
          </w:tcPr>
          <w:p>
            <w:pPr>
              <w:pStyle w:val="Normal"/>
              <w:snapToGrid w:val="false"/>
              <w:spacing w:lineRule="auto" w:line="240" w:before="0" w:after="0"/>
              <w:rPr>
                <w:rFonts w:ascii="Times New Roman" w:hAnsi="Times New Roman" w:eastAsia="Times New Roman" w:cs="Times New Roman"/>
                <w:sz w:val="2"/>
                <w:szCs w:val="24"/>
                <w:lang w:eastAsia="ru-RU"/>
              </w:rPr>
            </w:pPr>
            <w:r>
              <w:rPr>
                <w:rFonts w:eastAsia="Times New Roman" w:cs="Times New Roman" w:ascii="Times New Roman" w:hAnsi="Times New Roman"/>
                <w:sz w:val="2"/>
                <w:szCs w:val="24"/>
                <w:lang w:eastAsia="ru-RU"/>
              </w:rPr>
            </w:r>
          </w:p>
        </w:tc>
      </w:tr>
      <w:tr>
        <w:trPr/>
        <w:tc>
          <w:tcPr>
            <w:tcW w:w="7148" w:type="dxa"/>
            <w:tcBorders/>
            <w:shd w:fill="auto" w:val="clear"/>
            <w:tcMar>
              <w:left w:w="74" w:type="dxa"/>
              <w:right w:w="74"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ванной комнаты или совмещенного санитарного узла </w:t>
            </w:r>
          </w:p>
        </w:tc>
        <w:tc>
          <w:tcPr>
            <w:tcW w:w="2579" w:type="dxa"/>
            <w:tcBorders/>
            <w:shd w:fill="auto" w:val="clear"/>
          </w:tcPr>
          <w:p>
            <w:pPr>
              <w:pStyle w:val="Normal"/>
              <w:spacing w:lineRule="auto" w:line="240" w:before="0" w:after="0"/>
              <w:rPr/>
            </w:pPr>
            <w:r>
              <w:rPr>
                <w:rFonts w:eastAsia="Times New Roman" w:cs="Times New Roman" w:ascii="Times New Roman" w:hAnsi="Times New Roman"/>
                <w:sz w:val="24"/>
                <w:szCs w:val="24"/>
                <w:lang w:eastAsia="ru-RU"/>
              </w:rPr>
              <w:t>2,2</w:t>
            </w:r>
            <w:r>
              <w:rPr>
                <w:rFonts w:eastAsia="Times New Roman" w:cs="Times New Roman" w:ascii="Times New Roman" w:hAnsi="Times New Roman"/>
                <w:sz w:val="24"/>
                <w:szCs w:val="24"/>
                <w:lang w:eastAsia="ru-RU"/>
              </w:rPr>
              <w:drawing>
                <wp:inline distT="0" distB="0" distL="0" distR="0">
                  <wp:extent cx="114935" cy="123190"/>
                  <wp:effectExtent l="0" t="0" r="0" b="0"/>
                  <wp:docPr id="28" name="Изображение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Изображение28" descr=""/>
                          <pic:cNvPicPr>
                            <a:picLocks noChangeAspect="1" noChangeArrowheads="1"/>
                          </pic:cNvPicPr>
                        </pic:nvPicPr>
                        <pic:blipFill>
                          <a:blip/>
                          <a:stretch>
                            <a:fillRect/>
                          </a:stretch>
                        </pic:blipFill>
                        <pic:spPr bwMode="auto">
                          <a:xfrm>
                            <a:off x="0" y="0"/>
                            <a:ext cx="114935" cy="123190"/>
                          </a:xfrm>
                          <a:prstGeom prst="rect">
                            <a:avLst/>
                          </a:prstGeom>
                        </pic:spPr>
                      </pic:pic>
                    </a:graphicData>
                  </a:graphic>
                </wp:inline>
              </w:drawing>
            </w:r>
            <w:r>
              <w:rPr>
                <w:rFonts w:eastAsia="Times New Roman" w:cs="Times New Roman" w:ascii="Times New Roman" w:hAnsi="Times New Roman"/>
                <w:sz w:val="24"/>
                <w:szCs w:val="24"/>
                <w:lang w:eastAsia="ru-RU"/>
              </w:rPr>
              <w:t>2,2;</w:t>
            </w:r>
          </w:p>
        </w:tc>
      </w:tr>
      <w:tr>
        <w:trPr/>
        <w:tc>
          <w:tcPr>
            <w:tcW w:w="7148" w:type="dxa"/>
            <w:tcBorders/>
            <w:shd w:fill="auto" w:val="clear"/>
            <w:tcMar>
              <w:left w:w="74" w:type="dxa"/>
              <w:right w:w="74"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уборной с умывальником (рукомойником)</w:t>
            </w:r>
          </w:p>
        </w:tc>
        <w:tc>
          <w:tcPr>
            <w:tcW w:w="2579" w:type="dxa"/>
            <w:tcBorders/>
            <w:shd w:fill="auto" w:val="clear"/>
          </w:tcPr>
          <w:p>
            <w:pPr>
              <w:pStyle w:val="Normal"/>
              <w:spacing w:lineRule="auto" w:line="240" w:before="0" w:after="0"/>
              <w:rPr/>
            </w:pPr>
            <w:r>
              <w:rPr>
                <w:rFonts w:eastAsia="Times New Roman" w:cs="Times New Roman" w:ascii="Times New Roman" w:hAnsi="Times New Roman"/>
                <w:sz w:val="24"/>
                <w:szCs w:val="24"/>
                <w:lang w:eastAsia="ru-RU"/>
              </w:rPr>
              <w:t>1,6</w:t>
            </w:r>
            <w:r>
              <w:rPr>
                <w:rFonts w:eastAsia="Times New Roman" w:cs="Times New Roman" w:ascii="Times New Roman" w:hAnsi="Times New Roman"/>
                <w:sz w:val="24"/>
                <w:szCs w:val="24"/>
                <w:lang w:eastAsia="ru-RU"/>
              </w:rPr>
              <w:drawing>
                <wp:inline distT="0" distB="0" distL="0" distR="0">
                  <wp:extent cx="114935" cy="123190"/>
                  <wp:effectExtent l="0" t="0" r="0" b="0"/>
                  <wp:docPr id="29" name="Изображение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Изображение29" descr=""/>
                          <pic:cNvPicPr>
                            <a:picLocks noChangeAspect="1" noChangeArrowheads="1"/>
                          </pic:cNvPicPr>
                        </pic:nvPicPr>
                        <pic:blipFill>
                          <a:blip/>
                          <a:stretch>
                            <a:fillRect/>
                          </a:stretch>
                        </pic:blipFill>
                        <pic:spPr bwMode="auto">
                          <a:xfrm>
                            <a:off x="0" y="0"/>
                            <a:ext cx="114935" cy="123190"/>
                          </a:xfrm>
                          <a:prstGeom prst="rect">
                            <a:avLst/>
                          </a:prstGeom>
                        </pic:spPr>
                      </pic:pic>
                    </a:graphicData>
                  </a:graphic>
                </wp:inline>
              </w:drawing>
            </w:r>
            <w:r>
              <w:rPr>
                <w:rFonts w:eastAsia="Times New Roman" w:cs="Times New Roman" w:ascii="Times New Roman" w:hAnsi="Times New Roman"/>
                <w:sz w:val="24"/>
                <w:szCs w:val="24"/>
                <w:lang w:eastAsia="ru-RU"/>
              </w:rPr>
              <w:t>2,2;</w:t>
            </w:r>
          </w:p>
        </w:tc>
      </w:tr>
      <w:tr>
        <w:trPr/>
        <w:tc>
          <w:tcPr>
            <w:tcW w:w="7148" w:type="dxa"/>
            <w:tcBorders/>
            <w:shd w:fill="auto" w:val="clear"/>
            <w:tcMar>
              <w:left w:w="74" w:type="dxa"/>
              <w:right w:w="74"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уборной без умывальника </w:t>
            </w:r>
          </w:p>
        </w:tc>
        <w:tc>
          <w:tcPr>
            <w:tcW w:w="2579" w:type="dxa"/>
            <w:tcBorders/>
            <w:shd w:fill="auto" w:val="clear"/>
          </w:tcPr>
          <w:p>
            <w:pPr>
              <w:pStyle w:val="Normal"/>
              <w:spacing w:lineRule="auto" w:line="240" w:before="0" w:after="0"/>
              <w:rPr/>
            </w:pPr>
            <w:r>
              <w:rPr>
                <w:rFonts w:eastAsia="Times New Roman" w:cs="Times New Roman" w:ascii="Times New Roman" w:hAnsi="Times New Roman"/>
                <w:sz w:val="24"/>
                <w:szCs w:val="24"/>
                <w:lang w:eastAsia="ru-RU"/>
              </w:rPr>
              <w:t>1,2</w:t>
            </w:r>
            <w:r>
              <w:rPr>
                <w:rFonts w:eastAsia="Times New Roman" w:cs="Times New Roman" w:ascii="Times New Roman" w:hAnsi="Times New Roman"/>
                <w:sz w:val="24"/>
                <w:szCs w:val="24"/>
                <w:lang w:eastAsia="ru-RU"/>
              </w:rPr>
              <w:drawing>
                <wp:inline distT="0" distB="0" distL="0" distR="0">
                  <wp:extent cx="114935" cy="123190"/>
                  <wp:effectExtent l="0" t="0" r="0" b="0"/>
                  <wp:docPr id="30" name="Изображение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Изображение30" descr=""/>
                          <pic:cNvPicPr>
                            <a:picLocks noChangeAspect="1" noChangeArrowheads="1"/>
                          </pic:cNvPicPr>
                        </pic:nvPicPr>
                        <pic:blipFill>
                          <a:blip/>
                          <a:stretch>
                            <a:fillRect/>
                          </a:stretch>
                        </pic:blipFill>
                        <pic:spPr bwMode="auto">
                          <a:xfrm>
                            <a:off x="0" y="0"/>
                            <a:ext cx="114935" cy="123190"/>
                          </a:xfrm>
                          <a:prstGeom prst="rect">
                            <a:avLst/>
                          </a:prstGeom>
                        </pic:spPr>
                      </pic:pic>
                    </a:graphicData>
                  </a:graphic>
                </wp:inline>
              </w:drawing>
            </w:r>
            <w:r>
              <w:rPr>
                <w:rFonts w:eastAsia="Times New Roman" w:cs="Times New Roman" w:ascii="Times New Roman" w:hAnsi="Times New Roman"/>
                <w:sz w:val="24"/>
                <w:szCs w:val="24"/>
                <w:lang w:eastAsia="ru-RU"/>
              </w:rPr>
              <w:t>1,6.</w:t>
            </w:r>
          </w:p>
        </w:tc>
      </w:tr>
    </w:tbl>
    <w:p>
      <w:pPr>
        <w:pStyle w:val="Normal"/>
        <w:spacing w:lineRule="auto" w:line="240" w:before="280" w:after="28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Примечание - Габаритные размеры могут быть уточнены в процессе проектирования в зависимости от применяемого оборудования и его размещения.</w:t>
      </w:r>
    </w:p>
    <w:p>
      <w:pPr>
        <w:pStyle w:val="Normal"/>
        <w:spacing w:lineRule="auto" w:line="240" w:before="280" w:after="28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6.1.8 Ширину проема в свету входной двери в квартиру и балконной двери следует принимать не менее 0,9 м.</w:t>
        <w:br/>
        <w:t>Ширина дверного проема в санитарно-гигиенические помещения жилых домов должна быть не менее 0,8 м, ширину проема в чистоте межкомнатных дверей в квартире следует принимать не менее 0,8 м.</w:t>
      </w:r>
    </w:p>
    <w:p>
      <w:pPr>
        <w:pStyle w:val="Normal"/>
        <w:spacing w:lineRule="auto" w:line="240" w:before="280" w:after="280"/>
        <w:jc w:val="both"/>
        <w:rPr>
          <w:rFonts w:ascii="Times New Roman" w:hAnsi="Times New Roman" w:eastAsia="Times New Roman" w:cs="Times New Roman"/>
          <w:b/>
          <w:b/>
          <w:bCs/>
          <w:sz w:val="27"/>
          <w:szCs w:val="27"/>
          <w:lang w:eastAsia="ru-RU"/>
        </w:rPr>
      </w:pPr>
      <w:r>
        <w:rPr>
          <w:rFonts w:eastAsia="Times New Roman" w:cs="Times New Roman" w:ascii="Times New Roman" w:hAnsi="Times New Roman"/>
          <w:b/>
          <w:bCs/>
          <w:sz w:val="27"/>
          <w:szCs w:val="27"/>
          <w:lang w:eastAsia="ru-RU"/>
        </w:rPr>
        <w:t xml:space="preserve">6.2 Дома жилищного фонда социального использования </w:t>
      </w:r>
    </w:p>
    <w:p>
      <w:pPr>
        <w:pStyle w:val="Normal"/>
        <w:spacing w:lineRule="auto" w:line="240" w:before="280" w:after="28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6.2.1 При учете потребностей инвалидов в специализированной форме проживания приспособление зданий и их помещений рекомендуется производить по индивидуальной программе с учетом задач, конкретизируемых заданием на проектирование.</w:t>
      </w:r>
    </w:p>
    <w:p>
      <w:pPr>
        <w:pStyle w:val="Normal"/>
        <w:spacing w:lineRule="auto" w:line="240" w:before="280" w:after="28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6.2.2 Многоквартирные жилые дома с квартирами, предназначенными для проживания инвалидов и людей пожилого возраста, следует проектировать не ниже второй степени огнестойкости.</w:t>
      </w:r>
    </w:p>
    <w:p>
      <w:pPr>
        <w:pStyle w:val="Normal"/>
        <w:spacing w:lineRule="auto" w:line="240" w:before="280" w:after="28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6.2.3 В жилых домах муниципального социального жилищного фонда следует устанавливать заданием на проектирование количество и специализацию квартир по отдельным категориям инвалидов.</w:t>
        <w:br/>
        <w:t>При проектировании жилых помещений следует предусматривать возможность последующего их переоснащения при необходимости учета потребности других категорий проживающих.</w:t>
      </w:r>
    </w:p>
    <w:tbl>
      <w:tblPr>
        <w:tblW w:w="10997" w:type="dxa"/>
        <w:jc w:val="left"/>
        <w:tblInd w:w="-30" w:type="dxa"/>
        <w:tblBorders/>
        <w:tblCellMar>
          <w:top w:w="15" w:type="dxa"/>
          <w:left w:w="15" w:type="dxa"/>
          <w:bottom w:w="15" w:type="dxa"/>
          <w:right w:w="15" w:type="dxa"/>
        </w:tblCellMar>
      </w:tblPr>
      <w:tblGrid>
        <w:gridCol w:w="7893"/>
        <w:gridCol w:w="1552"/>
        <w:gridCol w:w="1552"/>
      </w:tblGrid>
      <w:tr>
        <w:trPr>
          <w:trHeight w:val="23" w:hRule="atLeast"/>
        </w:trPr>
        <w:tc>
          <w:tcPr>
            <w:tcW w:w="9445" w:type="dxa"/>
            <w:gridSpan w:val="2"/>
            <w:tcBorders/>
            <w:shd w:fill="auto" w:val="clear"/>
            <w:vAlign w:val="center"/>
          </w:tcPr>
          <w:p>
            <w:pPr>
              <w:pStyle w:val="Normal"/>
              <w:spacing w:lineRule="auto" w:line="240" w:before="0" w:after="0"/>
              <w:ind w:firstLine="567"/>
              <w:jc w:val="both"/>
              <w:rPr/>
            </w:pPr>
            <w:r>
              <w:rPr>
                <w:rFonts w:eastAsia="Times New Roman" w:cs="Times New Roman" w:ascii="Times New Roman" w:hAnsi="Times New Roman"/>
                <w:sz w:val="24"/>
                <w:szCs w:val="24"/>
                <w:lang w:eastAsia="ru-RU"/>
              </w:rPr>
              <w:t>6.2.4 При проектировании квартир для семей с инвалидами на креслах-колясках в уровне первого этажа следует обеспечивать возможность выхода непосредственно на придомовую территорию или приквартирный участок. Для отдельного входа через приквартирный тамбур и устройства подъемника рекомендуется увеличение площади квартиры на 12 м</w:t>
            </w:r>
            <w:r>
              <w:rPr>
                <w:rFonts w:eastAsia="Times New Roman" w:cs="Times New Roman" w:ascii="Times New Roman" w:hAnsi="Times New Roman"/>
                <w:sz w:val="24"/>
                <w:szCs w:val="24"/>
                <w:lang w:eastAsia="ru-RU"/>
              </w:rPr>
              <w:drawing>
                <wp:inline distT="0" distB="0" distL="0" distR="0">
                  <wp:extent cx="104140" cy="219075"/>
                  <wp:effectExtent l="0" t="0" r="0" b="0"/>
                  <wp:docPr id="31" name="Изображение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Изображение31" descr=""/>
                          <pic:cNvPicPr>
                            <a:picLocks noChangeAspect="1" noChangeArrowheads="1"/>
                          </pic:cNvPicPr>
                        </pic:nvPicPr>
                        <pic:blipFill>
                          <a:blip/>
                          <a:stretch>
                            <a:fillRect/>
                          </a:stretch>
                        </pic:blipFill>
                        <pic:spPr bwMode="auto">
                          <a:xfrm>
                            <a:off x="0" y="0"/>
                            <a:ext cx="104140" cy="219075"/>
                          </a:xfrm>
                          <a:prstGeom prst="rect">
                            <a:avLst/>
                          </a:prstGeom>
                        </pic:spPr>
                      </pic:pic>
                    </a:graphicData>
                  </a:graphic>
                </wp:inline>
              </w:drawing>
            </w:r>
            <w:r>
              <w:rPr>
                <w:rFonts w:eastAsia="Times New Roman" w:cs="Times New Roman" w:ascii="Times New Roman" w:hAnsi="Times New Roman"/>
                <w:sz w:val="24"/>
                <w:szCs w:val="24"/>
                <w:lang w:eastAsia="ru-RU"/>
              </w:rPr>
              <w:t xml:space="preserve">. Параметры подъемника принимать по </w:t>
            </w:r>
            <w:hyperlink r:id="rId58">
              <w:r>
                <w:rPr>
                  <w:rStyle w:val="Style20"/>
                  <w:rFonts w:eastAsia="Times New Roman" w:cs="Times New Roman" w:ascii="Times New Roman" w:hAnsi="Times New Roman"/>
                  <w:sz w:val="24"/>
                  <w:szCs w:val="24"/>
                  <w:lang w:eastAsia="ru-RU"/>
                </w:rPr>
                <w:t>ГОСТ Р 51633</w:t>
              </w:r>
            </w:hyperlink>
            <w:r>
              <w:rPr>
                <w:rFonts w:eastAsia="Times New Roman" w:cs="Times New Roman" w:ascii="Times New Roman" w:hAnsi="Times New Roman"/>
                <w:sz w:val="24"/>
                <w:szCs w:val="24"/>
                <w:lang w:eastAsia="ru-RU"/>
              </w:rPr>
              <w:t>.</w:t>
            </w:r>
          </w:p>
          <w:p>
            <w:pPr>
              <w:pStyle w:val="Normal"/>
              <w:spacing w:lineRule="auto" w:line="240" w:before="0" w:after="0"/>
              <w:ind w:firstLine="567"/>
              <w:jc w:val="both"/>
              <w:rPr/>
            </w:pPr>
            <w:r>
              <w:rPr>
                <w:rFonts w:eastAsia="Times New Roman" w:cs="Times New Roman" w:ascii="Times New Roman" w:hAnsi="Times New Roman"/>
                <w:sz w:val="24"/>
                <w:szCs w:val="24"/>
                <w:lang w:eastAsia="ru-RU"/>
              </w:rPr>
              <w:t>6.2.5 Жилая зона для проживания инвалидов должна иметь, как минимум, жилую комнату, совмещенный санитарный узел, доступный для инвалида, холл-переднюю площадью не менее 4 м</w:t>
            </w:r>
            <w:r>
              <w:rPr>
                <w:rFonts w:eastAsia="Times New Roman" w:cs="Times New Roman" w:ascii="Times New Roman" w:hAnsi="Times New Roman"/>
                <w:sz w:val="24"/>
                <w:szCs w:val="24"/>
                <w:lang w:eastAsia="ru-RU"/>
              </w:rPr>
              <w:drawing>
                <wp:inline distT="0" distB="0" distL="0" distR="0">
                  <wp:extent cx="104140" cy="219075"/>
                  <wp:effectExtent l="0" t="0" r="0" b="0"/>
                  <wp:docPr id="32" name="Изображение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Изображение32" descr=""/>
                          <pic:cNvPicPr>
                            <a:picLocks noChangeAspect="1" noChangeArrowheads="1"/>
                          </pic:cNvPicPr>
                        </pic:nvPicPr>
                        <pic:blipFill>
                          <a:blip/>
                          <a:stretch>
                            <a:fillRect/>
                          </a:stretch>
                        </pic:blipFill>
                        <pic:spPr bwMode="auto">
                          <a:xfrm>
                            <a:off x="0" y="0"/>
                            <a:ext cx="104140" cy="219075"/>
                          </a:xfrm>
                          <a:prstGeom prst="rect">
                            <a:avLst/>
                          </a:prstGeom>
                        </pic:spPr>
                      </pic:pic>
                    </a:graphicData>
                  </a:graphic>
                </wp:inline>
              </w:drawing>
            </w:r>
            <w:r>
              <w:rPr>
                <w:rFonts w:eastAsia="Times New Roman" w:cs="Times New Roman" w:ascii="Times New Roman" w:hAnsi="Times New Roman"/>
                <w:sz w:val="24"/>
                <w:szCs w:val="24"/>
                <w:lang w:eastAsia="ru-RU"/>
              </w:rPr>
              <w:t xml:space="preserve"> и доступный путь движения.</w:t>
            </w:r>
          </w:p>
          <w:p>
            <w:pPr>
              <w:pStyle w:val="Normal"/>
              <w:spacing w:lineRule="auto" w:line="240" w:before="0" w:after="0"/>
              <w:ind w:firstLine="567"/>
              <w:jc w:val="both"/>
              <w:rPr/>
            </w:pPr>
            <w:r>
              <w:rPr>
                <w:rFonts w:eastAsia="Times New Roman" w:cs="Times New Roman" w:ascii="Times New Roman" w:hAnsi="Times New Roman"/>
                <w:sz w:val="24"/>
                <w:szCs w:val="24"/>
                <w:lang w:eastAsia="ru-RU"/>
              </w:rPr>
              <w:t>6.2.6 Минимальный размер жилого помещения для инвалида, передвигающегося на кресле-коляске, должен составлять не менее 16 м</w:t>
            </w:r>
            <w:r>
              <w:rPr>
                <w:rFonts w:eastAsia="Times New Roman" w:cs="Times New Roman" w:ascii="Times New Roman" w:hAnsi="Times New Roman"/>
                <w:sz w:val="24"/>
                <w:szCs w:val="24"/>
                <w:lang w:eastAsia="ru-RU"/>
              </w:rPr>
              <w:drawing>
                <wp:inline distT="0" distB="0" distL="0" distR="0">
                  <wp:extent cx="104140" cy="219075"/>
                  <wp:effectExtent l="0" t="0" r="0" b="0"/>
                  <wp:docPr id="33" name="Изображение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Изображение33" descr=""/>
                          <pic:cNvPicPr>
                            <a:picLocks noChangeAspect="1" noChangeArrowheads="1"/>
                          </pic:cNvPicPr>
                        </pic:nvPicPr>
                        <pic:blipFill>
                          <a:blip/>
                          <a:stretch>
                            <a:fillRect/>
                          </a:stretch>
                        </pic:blipFill>
                        <pic:spPr bwMode="auto">
                          <a:xfrm>
                            <a:off x="0" y="0"/>
                            <a:ext cx="104140" cy="219075"/>
                          </a:xfrm>
                          <a:prstGeom prst="rect">
                            <a:avLst/>
                          </a:prstGeom>
                        </pic:spPr>
                      </pic:pic>
                    </a:graphicData>
                  </a:graphic>
                </wp:inline>
              </w:drawing>
            </w:r>
            <w:r>
              <w:rPr>
                <w:rFonts w:eastAsia="Times New Roman" w:cs="Times New Roman" w:ascii="Times New Roman" w:hAnsi="Times New Roman"/>
                <w:sz w:val="24"/>
                <w:szCs w:val="24"/>
                <w:lang w:eastAsia="ru-RU"/>
              </w:rPr>
              <w:t>.</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6.2.7 Ширина (по наружной стене) жилой комнаты для проживания инвалидов должна быть не менее 3,0 м (для немощных - 3,3 м; передвигающихся на кресле-коляске - 3,4 м). Глубина (перпендикулярно наружной стене) комнаты должна быть не более ее двойной ширины. При наличии перед наружной стеной с окном летнего помещения глубиной 1,5 м и более глубина комнаты должна быть не более 4,5 м.</w:t>
              <w:br/>
              <w:t>Ширина спального помещения для инвалидов должна быть не менее 2,0 м (для немощных - 2,5 м; для передвигающихся на кресле-коляске - 3,0 м). Глубина помещения должна быть не менее 2,5 м.</w:t>
            </w:r>
          </w:p>
          <w:p>
            <w:pPr>
              <w:pStyle w:val="Normal"/>
              <w:spacing w:lineRule="auto" w:line="240" w:before="0" w:after="0"/>
              <w:ind w:firstLine="567"/>
              <w:jc w:val="both"/>
              <w:rPr/>
            </w:pPr>
            <w:r>
              <w:rPr>
                <w:rFonts w:eastAsia="Times New Roman" w:cs="Times New Roman" w:ascii="Times New Roman" w:hAnsi="Times New Roman"/>
                <w:sz w:val="24"/>
                <w:szCs w:val="24"/>
                <w:lang w:eastAsia="ru-RU"/>
              </w:rPr>
              <w:t>6.2.8 Площадь общей комнаты (гостиной) рекомендуется принимать не менее: в одно-двухкомнатных квартирах - 18 м</w:t>
            </w:r>
            <w:r>
              <w:rPr>
                <w:rFonts w:eastAsia="Times New Roman" w:cs="Times New Roman" w:ascii="Times New Roman" w:hAnsi="Times New Roman"/>
                <w:sz w:val="24"/>
                <w:szCs w:val="24"/>
                <w:lang w:eastAsia="ru-RU"/>
              </w:rPr>
              <w:drawing>
                <wp:inline distT="0" distB="0" distL="0" distR="0">
                  <wp:extent cx="104140" cy="219075"/>
                  <wp:effectExtent l="0" t="0" r="0" b="0"/>
                  <wp:docPr id="34" name="Изображение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Изображение34" descr=""/>
                          <pic:cNvPicPr>
                            <a:picLocks noChangeAspect="1" noChangeArrowheads="1"/>
                          </pic:cNvPicPr>
                        </pic:nvPicPr>
                        <pic:blipFill>
                          <a:blip/>
                          <a:stretch>
                            <a:fillRect/>
                          </a:stretch>
                        </pic:blipFill>
                        <pic:spPr bwMode="auto">
                          <a:xfrm>
                            <a:off x="0" y="0"/>
                            <a:ext cx="104140" cy="219075"/>
                          </a:xfrm>
                          <a:prstGeom prst="rect">
                            <a:avLst/>
                          </a:prstGeom>
                        </pic:spPr>
                      </pic:pic>
                    </a:graphicData>
                  </a:graphic>
                </wp:inline>
              </w:drawing>
            </w:r>
            <w:r>
              <w:rPr>
                <w:rFonts w:eastAsia="Times New Roman" w:cs="Times New Roman" w:ascii="Times New Roman" w:hAnsi="Times New Roman"/>
                <w:sz w:val="24"/>
                <w:szCs w:val="24"/>
                <w:lang w:eastAsia="ru-RU"/>
              </w:rPr>
              <w:t>; в трех- , четырехкомнатных квартирах - 20-22 м.</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6.2.9 Площадь кухни квартир для семей с инвалидами на креслах-колясках в жилых домах социального жилищного фонда следует принимать не менее 9 м. Ширина такой кухни должна быть не менее:</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2,3 м - при одностороннем размещении оборудования;</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2,9 м - при двухстороннем или угловом размещении оборудования.</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Кухни следует оснащать электроплитами.</w:t>
              <w:br/>
              <w:t>В квартирах для семей с инвалидами, пользующимися креслами-колясками, вход в помещение, оборудованное унитазом, допускается проектировать из кухни или жилой комнаты и оборудовать сдвижной дверью.</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6.2.10 Ширина подсобных помещений в квартирах для семей с инвалидами (в том числе на креслах-колясках) должна быть не менее, м:</w:t>
              <w:br/>
            </w:r>
          </w:p>
        </w:tc>
        <w:tc>
          <w:tcPr>
            <w:tcW w:w="1552" w:type="dxa"/>
            <w:tcBorders/>
            <w:shd w:fill="auto" w:val="clear"/>
            <w:vAlign w:val="center"/>
          </w:tcPr>
          <w:p>
            <w:pPr>
              <w:pStyle w:val="Normal"/>
              <w:snapToGrid w:val="false"/>
              <w:spacing w:lineRule="auto" w:line="240" w:before="0" w:after="0"/>
              <w:ind w:firstLine="567"/>
              <w:jc w:val="both"/>
              <w:rPr>
                <w:rFonts w:ascii="Times New Roman" w:hAnsi="Times New Roman" w:eastAsia="Times New Roman" w:cs="Times New Roman"/>
                <w:sz w:val="2"/>
                <w:szCs w:val="24"/>
                <w:lang w:eastAsia="ru-RU"/>
              </w:rPr>
            </w:pPr>
            <w:r>
              <w:rPr>
                <w:rFonts w:eastAsia="Times New Roman" w:cs="Times New Roman" w:ascii="Times New Roman" w:hAnsi="Times New Roman"/>
                <w:sz w:val="2"/>
                <w:szCs w:val="24"/>
                <w:lang w:eastAsia="ru-RU"/>
              </w:rPr>
            </w:r>
          </w:p>
        </w:tc>
      </w:tr>
      <w:tr>
        <w:trPr/>
        <w:tc>
          <w:tcPr>
            <w:tcW w:w="7893" w:type="dxa"/>
            <w:tcBorders/>
            <w:shd w:fill="auto" w:val="clear"/>
            <w:tcMar>
              <w:left w:w="74" w:type="dxa"/>
              <w:right w:w="74"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передней (с возможностью хранения кресла-коляски)</w:t>
            </w:r>
          </w:p>
        </w:tc>
        <w:tc>
          <w:tcPr>
            <w:tcW w:w="1552" w:type="dxa"/>
            <w:tcBorders/>
            <w:shd w:fill="auto" w:val="cle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1,4;</w:t>
            </w:r>
          </w:p>
        </w:tc>
        <w:tc>
          <w:tcPr>
            <w:tcW w:w="1552" w:type="dxa"/>
            <w:tcBorders/>
            <w:shd w:fill="auto" w:val="clear"/>
            <w:tcMar>
              <w:top w:w="0" w:type="dxa"/>
              <w:left w:w="0" w:type="dxa"/>
              <w:bottom w:w="0" w:type="dxa"/>
              <w:right w:w="0" w:type="dxa"/>
            </w:tcMar>
          </w:tcPr>
          <w:p>
            <w:pPr>
              <w:pStyle w:val="Normal"/>
              <w:snapToGrid w:val="false"/>
              <w:spacing w:before="0" w:after="2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r>
      <w:tr>
        <w:trPr/>
        <w:tc>
          <w:tcPr>
            <w:tcW w:w="7893" w:type="dxa"/>
            <w:tcBorders/>
            <w:shd w:fill="auto" w:val="clear"/>
            <w:tcMar>
              <w:left w:w="74" w:type="dxa"/>
              <w:right w:w="74"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внутриквартирных коридоров </w:t>
            </w:r>
          </w:p>
        </w:tc>
        <w:tc>
          <w:tcPr>
            <w:tcW w:w="1552" w:type="dxa"/>
            <w:tcBorders/>
            <w:shd w:fill="auto" w:val="cle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1,15.</w:t>
            </w:r>
          </w:p>
        </w:tc>
        <w:tc>
          <w:tcPr>
            <w:tcW w:w="1552" w:type="dxa"/>
            <w:tcBorders/>
            <w:shd w:fill="auto" w:val="clear"/>
            <w:tcMar>
              <w:top w:w="0" w:type="dxa"/>
              <w:left w:w="0" w:type="dxa"/>
              <w:bottom w:w="0" w:type="dxa"/>
              <w:right w:w="0" w:type="dxa"/>
            </w:tcMar>
          </w:tcPr>
          <w:p>
            <w:pPr>
              <w:pStyle w:val="Normal"/>
              <w:snapToGrid w:val="false"/>
              <w:spacing w:before="0" w:after="2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r>
    </w:tbl>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6.2.11 В жилых домах муниципального социального жилищного фонда следует предусматривать возможность установки при необходимости видеофонов для лиц с нарушением слуха, а также предусмотреть для этой категории лиц улучшенную звукоизоляцию жилых помещений.</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составе квартиры инвалида целесообразно предусмотреть кладовую площадью не</w:t>
      </w:r>
    </w:p>
    <w:p>
      <w:pPr>
        <w:pStyle w:val="Normal"/>
        <w:spacing w:lineRule="auto" w:line="240" w:before="0" w:after="0"/>
        <w:jc w:val="both"/>
        <w:rPr/>
      </w:pPr>
      <w:r>
        <w:rPr>
          <w:rFonts w:eastAsia="Times New Roman" w:cs="Times New Roman" w:ascii="Times New Roman" w:hAnsi="Times New Roman"/>
          <w:sz w:val="24"/>
          <w:szCs w:val="24"/>
          <w:lang w:eastAsia="ru-RU"/>
        </w:rPr>
        <w:t>менее 4 м</w:t>
      </w:r>
      <w:r>
        <w:rPr>
          <w:rFonts w:eastAsia="Times New Roman" w:cs="Times New Roman" w:ascii="Times New Roman" w:hAnsi="Times New Roman"/>
          <w:sz w:val="24"/>
          <w:szCs w:val="24"/>
          <w:lang w:eastAsia="ru-RU"/>
        </w:rPr>
        <w:drawing>
          <wp:inline distT="0" distB="0" distL="0" distR="0">
            <wp:extent cx="104140" cy="219075"/>
            <wp:effectExtent l="0" t="0" r="0" b="0"/>
            <wp:docPr id="35" name="Изображение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Изображение35" descr=""/>
                    <pic:cNvPicPr>
                      <a:picLocks noChangeAspect="1" noChangeArrowheads="1"/>
                    </pic:cNvPicPr>
                  </pic:nvPicPr>
                  <pic:blipFill>
                    <a:blip/>
                    <a:stretch>
                      <a:fillRect/>
                    </a:stretch>
                  </pic:blipFill>
                  <pic:spPr bwMode="auto">
                    <a:xfrm>
                      <a:off x="0" y="0"/>
                      <a:ext cx="104140" cy="219075"/>
                    </a:xfrm>
                    <a:prstGeom prst="rect">
                      <a:avLst/>
                    </a:prstGeom>
                  </pic:spPr>
                </pic:pic>
              </a:graphicData>
            </a:graphic>
          </wp:inline>
        </w:drawing>
      </w:r>
      <w:r>
        <w:rPr>
          <w:rFonts w:eastAsia="Times New Roman" w:cs="Times New Roman" w:ascii="Times New Roman" w:hAnsi="Times New Roman"/>
          <w:sz w:val="24"/>
          <w:szCs w:val="24"/>
          <w:lang w:eastAsia="ru-RU"/>
        </w:rPr>
        <w:t xml:space="preserve"> для хранения инструментов, материалов и изделий, используемых и производимых инвалидами при работах на дому, а также для размещения тифлотехники и брайлевской литературы.</w:t>
      </w:r>
    </w:p>
    <w:p>
      <w:pPr>
        <w:pStyle w:val="Normal"/>
        <w:spacing w:lineRule="auto" w:line="240" w:before="0" w:after="0"/>
        <w:ind w:left="708" w:firstLine="567"/>
        <w:jc w:val="both"/>
        <w:rPr/>
      </w:pPr>
      <w:r>
        <w:rPr>
          <w:rFonts w:eastAsia="Times New Roman" w:cs="Times New Roman" w:ascii="Times New Roman" w:hAnsi="Times New Roman"/>
          <w:sz w:val="24"/>
          <w:szCs w:val="24"/>
          <w:lang w:eastAsia="ru-RU"/>
        </w:rPr>
        <w:br/>
      </w:r>
      <w:r>
        <w:rPr>
          <w:rFonts w:eastAsia="Times New Roman" w:cs="Times New Roman" w:ascii="Times New Roman" w:hAnsi="Times New Roman"/>
          <w:b/>
          <w:bCs/>
          <w:sz w:val="24"/>
          <w:szCs w:val="24"/>
          <w:lang w:eastAsia="ru-RU"/>
        </w:rPr>
        <w:t xml:space="preserve">6.3 Помещения временного пребывания </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6.3.1 В гостиницах, мотелях, пансионатах, кемпингах и т.п. планировку и оборудование 5% жилых номеров следует предусматривать универсальными, с учетом расселения любых категорий посетителей, в том числе инвалидов.</w:t>
        <w:br/>
        <w:t>Следует обеспечить в номере свободное пространство диаметром 1,4 м перед дверью, у кровати, перед шкафами и окнами.</w:t>
      </w:r>
    </w:p>
    <w:p>
      <w:pPr>
        <w:pStyle w:val="Normal"/>
        <w:spacing w:lineRule="auto" w:line="240" w:before="0" w:after="0"/>
        <w:ind w:firstLine="567"/>
        <w:jc w:val="both"/>
        <w:rPr/>
      </w:pPr>
      <w:r>
        <w:rPr>
          <w:rFonts w:eastAsia="Times New Roman" w:cs="Times New Roman" w:ascii="Times New Roman" w:hAnsi="Times New Roman"/>
          <w:sz w:val="24"/>
          <w:szCs w:val="24"/>
          <w:lang w:eastAsia="ru-RU"/>
        </w:rPr>
        <w:t>6.3.2 При планировке номеров гостиниц и других учреждений временного пребывания следует учитывать требования 6.1.3-6.1.8 настоящего документа.</w:t>
        <w:br/>
        <w:t xml:space="preserve">6.3.3 Все виды сигнализации следует проектировать с учетом их восприятия всеми категориями инвалидов и требований </w:t>
      </w:r>
      <w:hyperlink r:id="rId59">
        <w:r>
          <w:rPr>
            <w:rStyle w:val="Style20"/>
            <w:rFonts w:eastAsia="Times New Roman" w:cs="Times New Roman" w:ascii="Times New Roman" w:hAnsi="Times New Roman"/>
            <w:sz w:val="24"/>
            <w:szCs w:val="24"/>
            <w:lang w:eastAsia="ru-RU"/>
          </w:rPr>
          <w:t>ГОСТ Р 51264</w:t>
        </w:r>
      </w:hyperlink>
      <w:r>
        <w:rPr>
          <w:rFonts w:eastAsia="Times New Roman" w:cs="Times New Roman" w:ascii="Times New Roman" w:hAnsi="Times New Roman"/>
          <w:sz w:val="24"/>
          <w:szCs w:val="24"/>
          <w:lang w:eastAsia="ru-RU"/>
        </w:rPr>
        <w:t>. Места размещения и назначение сигнализаторов определяется в задании на проектирование.</w:t>
        <w:br/>
        <w:t>Следует применять домофоны со звуковой, вибрационной и световой сигнализацией, а также видеодомофоны.</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Жилые помещения для постоянного проживания инвалидов должны быть оборудованы автономными пожарными извещателями.</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jc w:val="center"/>
        <w:rPr>
          <w:rFonts w:ascii="Times New Roman" w:hAnsi="Times New Roman" w:eastAsia="Times New Roman" w:cs="Times New Roman"/>
          <w:b/>
          <w:b/>
          <w:szCs w:val="24"/>
          <w:lang w:eastAsia="ru-RU"/>
        </w:rPr>
      </w:pPr>
      <w:r>
        <w:rPr>
          <w:rFonts w:eastAsia="Times New Roman" w:cs="Times New Roman" w:ascii="Times New Roman" w:hAnsi="Times New Roman"/>
          <w:b/>
          <w:szCs w:val="24"/>
          <w:lang w:eastAsia="ru-RU"/>
        </w:rPr>
        <w:t xml:space="preserve">Свод правил </w:t>
      </w:r>
    </w:p>
    <w:p>
      <w:pPr>
        <w:pStyle w:val="Normal"/>
        <w:spacing w:lineRule="auto" w:line="240"/>
        <w:jc w:val="center"/>
        <w:rPr>
          <w:rFonts w:ascii="Times New Roman" w:hAnsi="Times New Roman" w:eastAsia="Times New Roman" w:cs="Times New Roman"/>
          <w:b/>
          <w:b/>
          <w:szCs w:val="24"/>
          <w:lang w:eastAsia="ru-RU"/>
        </w:rPr>
      </w:pPr>
      <w:r>
        <w:rPr>
          <w:rFonts w:eastAsia="Times New Roman" w:cs="Times New Roman" w:ascii="Times New Roman" w:hAnsi="Times New Roman"/>
          <w:b/>
          <w:szCs w:val="24"/>
          <w:lang w:eastAsia="ru-RU"/>
        </w:rPr>
        <w:t>«СП 138.13330.2012. Общественные здания и сооружения, доступные маломобильным группам населения. Правила проектирования»,</w:t>
      </w:r>
    </w:p>
    <w:p>
      <w:pPr>
        <w:pStyle w:val="Normal"/>
        <w:spacing w:lineRule="auto" w:line="240"/>
        <w:jc w:val="center"/>
        <w:rPr>
          <w:rFonts w:ascii="Times New Roman" w:hAnsi="Times New Roman" w:eastAsia="Times New Roman" w:cs="Times New Roman"/>
          <w:b/>
          <w:b/>
          <w:szCs w:val="24"/>
          <w:lang w:eastAsia="ru-RU"/>
        </w:rPr>
      </w:pPr>
      <w:r>
        <w:rPr>
          <w:rFonts w:eastAsia="Times New Roman" w:cs="Times New Roman" w:ascii="Times New Roman" w:hAnsi="Times New Roman"/>
          <w:b/>
          <w:szCs w:val="24"/>
          <w:lang w:eastAsia="ru-RU"/>
        </w:rPr>
        <w:t>утвержденный Приказом Госстроя от 27.12.2012 г. N 124/ГС, введенный в действие с 1 июля 2013 г.</w:t>
      </w:r>
    </w:p>
    <w:p>
      <w:pPr>
        <w:pStyle w:val="Normal"/>
        <w:spacing w:lineRule="auto" w:line="240"/>
        <w:jc w:val="center"/>
        <w:rPr>
          <w:rFonts w:ascii="Times New Roman" w:hAnsi="Times New Roman" w:eastAsia="Times New Roman" w:cs="Times New Roman"/>
          <w:b/>
          <w:b/>
          <w:szCs w:val="24"/>
          <w:lang w:eastAsia="ru-RU"/>
        </w:rPr>
      </w:pPr>
      <w:r>
        <w:rPr>
          <w:rFonts w:eastAsia="Times New Roman" w:cs="Times New Roman" w:ascii="Times New Roman" w:hAnsi="Times New Roman"/>
          <w:b/>
          <w:szCs w:val="24"/>
          <w:lang w:eastAsia="ru-RU"/>
        </w:rPr>
      </w:r>
    </w:p>
    <w:p>
      <w:pPr>
        <w:pStyle w:val="Normal"/>
        <w:spacing w:lineRule="auto" w:line="240"/>
        <w:ind w:firstLine="709"/>
        <w:jc w:val="center"/>
        <w:rPr>
          <w:rFonts w:ascii="Times New Roman" w:hAnsi="Times New Roman" w:cs="Times New Roman"/>
          <w:b/>
          <w:b/>
          <w:szCs w:val="24"/>
        </w:rPr>
      </w:pPr>
      <w:r>
        <w:rPr>
          <w:rFonts w:cs="Times New Roman" w:ascii="Times New Roman" w:hAnsi="Times New Roman"/>
          <w:b/>
          <w:szCs w:val="24"/>
        </w:rPr>
        <w:t>( И з в л е ч е н и я )</w:t>
      </w:r>
    </w:p>
    <w:p>
      <w:pPr>
        <w:pStyle w:val="Normal"/>
        <w:spacing w:lineRule="auto" w:line="240"/>
        <w:ind w:firstLine="709"/>
        <w:jc w:val="center"/>
        <w:rPr>
          <w:rFonts w:ascii="Times New Roman" w:hAnsi="Times New Roman" w:cs="Times New Roman"/>
          <w:b/>
          <w:b/>
          <w:szCs w:val="24"/>
        </w:rPr>
      </w:pPr>
      <w:r>
        <w:rPr>
          <w:rFonts w:cs="Times New Roman" w:ascii="Times New Roman" w:hAnsi="Times New Roman"/>
          <w:b/>
          <w:szCs w:val="24"/>
        </w:rPr>
      </w:r>
    </w:p>
    <w:p>
      <w:pPr>
        <w:pStyle w:val="1"/>
        <w:numPr>
          <w:ilvl w:val="0"/>
          <w:numId w:val="1"/>
        </w:numPr>
        <w:spacing w:before="0" w:after="0"/>
        <w:rPr>
          <w:rFonts w:ascii="Times New Roman" w:hAnsi="Times New Roman" w:cs="Times New Roman"/>
          <w:color w:val="000000"/>
          <w:sz w:val="24"/>
          <w:szCs w:val="24"/>
        </w:rPr>
      </w:pPr>
      <w:bookmarkStart w:id="220" w:name="sub_1600"/>
      <w:bookmarkEnd w:id="220"/>
      <w:r>
        <w:rPr>
          <w:rFonts w:cs="Times New Roman" w:ascii="Times New Roman" w:hAnsi="Times New Roman"/>
          <w:color w:val="000000"/>
          <w:sz w:val="24"/>
          <w:szCs w:val="24"/>
        </w:rPr>
        <w:t>Здания и помещения коммунальных служб</w:t>
      </w:r>
    </w:p>
    <w:p>
      <w:pPr>
        <w:pStyle w:val="Normal"/>
        <w:spacing w:lineRule="auto" w:line="240" w:before="0" w:after="0"/>
        <w:rPr>
          <w:rFonts w:ascii="Times New Roman" w:hAnsi="Times New Roman" w:cs="Times New Roman"/>
          <w:color w:val="000000"/>
          <w:sz w:val="24"/>
          <w:szCs w:val="24"/>
        </w:rPr>
      </w:pPr>
      <w:bookmarkStart w:id="221" w:name="sub_1600"/>
      <w:bookmarkStart w:id="222" w:name="sub_1600"/>
      <w:bookmarkEnd w:id="222"/>
      <w:r>
        <w:rPr>
          <w:rFonts w:cs="Times New Roman" w:ascii="Times New Roman" w:hAnsi="Times New Roman"/>
          <w:color w:val="000000"/>
          <w:sz w:val="24"/>
          <w:szCs w:val="24"/>
        </w:rPr>
      </w:r>
    </w:p>
    <w:p>
      <w:pPr>
        <w:pStyle w:val="Normal"/>
        <w:spacing w:lineRule="auto" w:line="240" w:before="0" w:after="0"/>
        <w:ind w:firstLine="426"/>
        <w:jc w:val="both"/>
        <w:rPr>
          <w:rFonts w:ascii="Times New Roman" w:hAnsi="Times New Roman" w:cs="Times New Roman"/>
          <w:sz w:val="24"/>
          <w:szCs w:val="24"/>
        </w:rPr>
      </w:pPr>
      <w:r>
        <w:rPr>
          <w:rFonts w:cs="Times New Roman" w:ascii="Times New Roman" w:hAnsi="Times New Roman"/>
          <w:sz w:val="24"/>
          <w:szCs w:val="24"/>
        </w:rPr>
        <w:t>10.24 Основными видами организаций, осуществляющими управление, эксплуатацию и ремонт жилого фонда, а также являющимися объектами возможного посещения маломобильными категориями обслуживаемых жителей являются: коммунальные службы, службы энерго-, газообеспечения, телефонной, радиотелефонной (сотовой) и кабельной связи частного обслуживания. Специфической особенностью помещений и зданий данных учреждений является наличие помещений коллективного приема (т.е. возможного единовременного индивидуального обслуживания на нескольких рабочих местах).</w:t>
      </w:r>
    </w:p>
    <w:p>
      <w:pPr>
        <w:pStyle w:val="Normal"/>
        <w:spacing w:lineRule="auto" w:line="240" w:before="0" w:after="0"/>
        <w:ind w:firstLine="426"/>
        <w:jc w:val="both"/>
        <w:rPr>
          <w:rFonts w:ascii="Times New Roman" w:hAnsi="Times New Roman" w:cs="Times New Roman"/>
          <w:sz w:val="24"/>
          <w:szCs w:val="24"/>
        </w:rPr>
      </w:pPr>
      <w:bookmarkStart w:id="223" w:name="sub_1025"/>
      <w:bookmarkEnd w:id="223"/>
      <w:r>
        <w:rPr>
          <w:rFonts w:cs="Times New Roman" w:ascii="Times New Roman" w:hAnsi="Times New Roman"/>
          <w:sz w:val="24"/>
          <w:szCs w:val="24"/>
        </w:rPr>
        <w:t>10.25 При наличии операционных залов в зданиях коммунальных служб, а также налоговых инспекций, учреждений страхования и трудоустройства, муниципалитетах, префектурах, требования к ним принимаются в соответствии с разделом 10.</w:t>
      </w:r>
    </w:p>
    <w:p>
      <w:pPr>
        <w:pStyle w:val="Normal"/>
        <w:spacing w:lineRule="auto" w:line="240" w:before="0" w:after="0"/>
        <w:ind w:firstLine="426"/>
        <w:jc w:val="both"/>
        <w:rPr>
          <w:rFonts w:ascii="Times New Roman" w:hAnsi="Times New Roman" w:cs="Times New Roman"/>
          <w:sz w:val="24"/>
          <w:szCs w:val="24"/>
        </w:rPr>
      </w:pPr>
      <w:bookmarkStart w:id="224" w:name="sub_1025"/>
      <w:bookmarkStart w:id="225" w:name="sub_1026"/>
      <w:bookmarkEnd w:id="224"/>
      <w:bookmarkEnd w:id="225"/>
      <w:r>
        <w:rPr>
          <w:rFonts w:cs="Times New Roman" w:ascii="Times New Roman" w:hAnsi="Times New Roman"/>
          <w:sz w:val="24"/>
          <w:szCs w:val="24"/>
        </w:rPr>
        <w:t>10.26 В случае продольного (вдоль светового фронта) решения блока помещений, состоящего из двух кабинетов, к примеру, руководителей учреждения, разделенных общей приемной, желательно:</w:t>
      </w:r>
    </w:p>
    <w:p>
      <w:pPr>
        <w:pStyle w:val="Normal"/>
        <w:spacing w:lineRule="auto" w:line="240" w:before="0" w:after="0"/>
        <w:ind w:firstLine="426"/>
        <w:jc w:val="both"/>
        <w:rPr>
          <w:rFonts w:ascii="Times New Roman" w:hAnsi="Times New Roman" w:cs="Times New Roman"/>
          <w:sz w:val="24"/>
          <w:szCs w:val="24"/>
        </w:rPr>
      </w:pPr>
      <w:bookmarkStart w:id="226" w:name="sub_1026"/>
      <w:bookmarkEnd w:id="226"/>
      <w:r>
        <w:rPr>
          <w:rFonts w:cs="Times New Roman" w:ascii="Times New Roman" w:hAnsi="Times New Roman"/>
          <w:sz w:val="24"/>
          <w:szCs w:val="24"/>
        </w:rPr>
        <w:t>симметричное от входа размещение дверей смежных помещений (т.е. прямолинейность сквозного прохода в кабинеты);</w:t>
      </w:r>
    </w:p>
    <w:p>
      <w:pPr>
        <w:pStyle w:val="Normal"/>
        <w:spacing w:lineRule="auto" w:line="240" w:before="0" w:after="0"/>
        <w:ind w:firstLine="426"/>
        <w:jc w:val="both"/>
        <w:rPr>
          <w:rFonts w:ascii="Times New Roman" w:hAnsi="Times New Roman" w:cs="Times New Roman"/>
          <w:sz w:val="24"/>
          <w:szCs w:val="24"/>
        </w:rPr>
      </w:pPr>
      <w:r>
        <w:rPr>
          <w:rFonts w:cs="Times New Roman" w:ascii="Times New Roman" w:hAnsi="Times New Roman"/>
          <w:sz w:val="24"/>
          <w:szCs w:val="24"/>
        </w:rPr>
        <w:t>отсутствие вспомогательного оборудования и мебели в зоне коммуникационного пути.</w:t>
      </w:r>
    </w:p>
    <w:p>
      <w:pPr>
        <w:pStyle w:val="Normal"/>
        <w:spacing w:lineRule="auto" w:line="240" w:before="0" w:after="0"/>
        <w:ind w:firstLine="426"/>
        <w:jc w:val="both"/>
        <w:rPr>
          <w:rFonts w:ascii="Times New Roman" w:hAnsi="Times New Roman" w:cs="Times New Roman"/>
          <w:sz w:val="24"/>
          <w:szCs w:val="24"/>
        </w:rPr>
      </w:pPr>
      <w:bookmarkStart w:id="227" w:name="sub_1027"/>
      <w:bookmarkEnd w:id="227"/>
      <w:r>
        <w:rPr>
          <w:rFonts w:cs="Times New Roman" w:ascii="Times New Roman" w:hAnsi="Times New Roman"/>
          <w:sz w:val="24"/>
          <w:szCs w:val="24"/>
        </w:rPr>
        <w:t>10.27 В помещениях приема на несколько мест обслуживания рекомендуется делать доступными для маломобильных посетителей:</w:t>
      </w:r>
    </w:p>
    <w:p>
      <w:pPr>
        <w:pStyle w:val="Normal"/>
        <w:spacing w:lineRule="auto" w:line="240" w:before="0" w:after="0"/>
        <w:ind w:firstLine="426"/>
        <w:jc w:val="both"/>
        <w:rPr>
          <w:rFonts w:ascii="Times New Roman" w:hAnsi="Times New Roman" w:cs="Times New Roman"/>
          <w:sz w:val="24"/>
          <w:szCs w:val="24"/>
        </w:rPr>
      </w:pPr>
      <w:bookmarkStart w:id="228" w:name="sub_1027"/>
      <w:bookmarkEnd w:id="228"/>
      <w:r>
        <w:rPr>
          <w:rFonts w:cs="Times New Roman" w:ascii="Times New Roman" w:hAnsi="Times New Roman"/>
          <w:sz w:val="24"/>
          <w:szCs w:val="24"/>
        </w:rPr>
        <w:t>одно из мест обслуживания;</w:t>
      </w:r>
    </w:p>
    <w:p>
      <w:pPr>
        <w:pStyle w:val="Normal"/>
        <w:spacing w:lineRule="auto" w:line="240" w:before="0" w:after="0"/>
        <w:ind w:firstLine="426"/>
        <w:jc w:val="both"/>
        <w:rPr>
          <w:rFonts w:ascii="Times New Roman" w:hAnsi="Times New Roman" w:cs="Times New Roman"/>
          <w:sz w:val="24"/>
          <w:szCs w:val="24"/>
        </w:rPr>
      </w:pPr>
      <w:r>
        <w:rPr>
          <w:rFonts w:cs="Times New Roman" w:ascii="Times New Roman" w:hAnsi="Times New Roman"/>
          <w:sz w:val="24"/>
          <w:szCs w:val="24"/>
        </w:rPr>
        <w:t>несколько мест обслуживания, скомпонованных в общую зону;</w:t>
      </w:r>
    </w:p>
    <w:p>
      <w:pPr>
        <w:pStyle w:val="Normal"/>
        <w:spacing w:lineRule="auto" w:line="240" w:before="0" w:after="0"/>
        <w:ind w:firstLine="426"/>
        <w:jc w:val="both"/>
        <w:rPr>
          <w:rFonts w:ascii="Times New Roman" w:hAnsi="Times New Roman" w:cs="Times New Roman"/>
          <w:sz w:val="24"/>
          <w:szCs w:val="24"/>
        </w:rPr>
      </w:pPr>
      <w:r>
        <w:rPr>
          <w:rFonts w:cs="Times New Roman" w:ascii="Times New Roman" w:hAnsi="Times New Roman"/>
          <w:sz w:val="24"/>
          <w:szCs w:val="24"/>
        </w:rPr>
        <w:t>целиком посетительскую зону помещения (все места обслуживания).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 xml:space="preserve">Свод правил </w:t>
      </w:r>
    </w:p>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 xml:space="preserve">«Жилая среда с планировочными элементами, доступными инвалидам. Правила проектирования», </w:t>
      </w:r>
    </w:p>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утвержденный Приказом Госстроя от 27.12.2012 N 119/ГС</w:t>
      </w:r>
    </w:p>
    <w:p>
      <w:pPr>
        <w:pStyle w:val="Normal"/>
        <w:spacing w:lineRule="auto" w:line="240" w:before="0" w:after="0"/>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ind w:firstLine="709"/>
        <w:jc w:val="center"/>
        <w:rPr>
          <w:rFonts w:ascii="Times New Roman" w:hAnsi="Times New Roman" w:cs="Times New Roman"/>
          <w:b/>
          <w:b/>
          <w:szCs w:val="24"/>
        </w:rPr>
      </w:pPr>
      <w:r>
        <w:rPr>
          <w:rFonts w:cs="Times New Roman" w:ascii="Times New Roman" w:hAnsi="Times New Roman"/>
          <w:b/>
          <w:szCs w:val="24"/>
        </w:rPr>
        <w:t>( И з в л е ч е н и я )</w:t>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numPr>
          <w:ilvl w:val="0"/>
          <w:numId w:val="0"/>
        </w:numPr>
        <w:spacing w:lineRule="auto" w:line="240" w:before="0" w:after="0"/>
        <w:ind w:firstLine="708"/>
        <w:jc w:val="both"/>
        <w:outlineLvl w:val="1"/>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5 Требования к земельным участкам</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5.2 Придомовую территорию у жилых зданий, в которых предусматривается проживание инвалидов и семей с инвалидами, рекомендуется огораживать декоративными оградами, зелеными изгородями. По заданию на проектирование территория может быть охраняемой.</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5.3 Жилые здания и жилые группы помещений общественных зданий, имеющие жилые ячейки, квартиры или помещения для проживания инвалидов, рекомендуется размещать вблизи обслуживающих их медицинских учреждений, если помещения медицинского обслуживания не предусматриваются в составе комплексного обслуживания.</w:t>
      </w:r>
    </w:p>
    <w:p>
      <w:pPr>
        <w:pStyle w:val="Normal"/>
        <w:spacing w:lineRule="auto" w:line="240" w:before="0" w:after="0"/>
        <w:ind w:firstLine="708"/>
        <w:jc w:val="both"/>
        <w:rPr/>
      </w:pPr>
      <w:r>
        <w:rPr>
          <w:rFonts w:eastAsia="Times New Roman" w:cs="Times New Roman" w:ascii="Times New Roman" w:hAnsi="Times New Roman"/>
          <w:sz w:val="24"/>
          <w:szCs w:val="24"/>
          <w:lang w:eastAsia="ru-RU"/>
        </w:rPr>
        <w:t xml:space="preserve">5.4 Жилые комнаты и кухни квартир нового строительства и реконструируемого жилищного фонда, предназначенные для проживания инвалидов, должны быть обеспечены инсоляцией и естественным освещением согласно </w:t>
      </w:r>
      <w:hyperlink r:id="rId60">
        <w:r>
          <w:rPr>
            <w:rStyle w:val="Style20"/>
            <w:rFonts w:eastAsia="Times New Roman" w:cs="Times New Roman" w:ascii="Times New Roman" w:hAnsi="Times New Roman"/>
            <w:sz w:val="24"/>
            <w:szCs w:val="24"/>
            <w:lang w:eastAsia="ru-RU"/>
          </w:rPr>
          <w:t>СП 52.13330</w:t>
        </w:r>
      </w:hyperlink>
      <w:r>
        <w:rPr>
          <w:rFonts w:eastAsia="Times New Roman" w:cs="Times New Roman" w:ascii="Times New Roman" w:hAnsi="Times New Roman"/>
          <w:sz w:val="24"/>
          <w:szCs w:val="24"/>
          <w:lang w:eastAsia="ru-RU"/>
        </w:rPr>
        <w:t xml:space="preserve">, </w:t>
      </w:r>
      <w:hyperlink r:id="rId61">
        <w:r>
          <w:rPr>
            <w:rStyle w:val="Style20"/>
            <w:rFonts w:eastAsia="Times New Roman" w:cs="Times New Roman" w:ascii="Times New Roman" w:hAnsi="Times New Roman"/>
            <w:sz w:val="24"/>
            <w:szCs w:val="24"/>
            <w:lang w:eastAsia="ru-RU"/>
          </w:rPr>
          <w:t>СП 54.13330</w:t>
        </w:r>
      </w:hyperlink>
      <w:r>
        <w:rPr>
          <w:rFonts w:eastAsia="Times New Roman" w:cs="Times New Roman" w:ascii="Times New Roman" w:hAnsi="Times New Roman"/>
          <w:sz w:val="24"/>
          <w:szCs w:val="24"/>
          <w:lang w:eastAsia="ru-RU"/>
        </w:rPr>
        <w:t xml:space="preserve">, а также </w:t>
      </w:r>
      <w:hyperlink r:id="rId62">
        <w:r>
          <w:rPr>
            <w:rStyle w:val="Style20"/>
            <w:rFonts w:eastAsia="Times New Roman" w:cs="Times New Roman" w:ascii="Times New Roman" w:hAnsi="Times New Roman"/>
            <w:sz w:val="24"/>
            <w:szCs w:val="24"/>
            <w:lang w:eastAsia="ru-RU"/>
          </w:rPr>
          <w:t>СанПиН 2.2.1/2.1.1.1076</w:t>
        </w:r>
      </w:hyperlink>
      <w:r>
        <w:rPr>
          <w:rFonts w:eastAsia="Times New Roman" w:cs="Times New Roman" w:ascii="Times New Roman" w:hAnsi="Times New Roman"/>
          <w:sz w:val="24"/>
          <w:szCs w:val="24"/>
          <w:lang w:eastAsia="ru-RU"/>
        </w:rPr>
        <w:t xml:space="preserve"> и </w:t>
      </w:r>
      <w:hyperlink r:id="rId63">
        <w:r>
          <w:rPr>
            <w:rStyle w:val="Style20"/>
            <w:rFonts w:eastAsia="Times New Roman" w:cs="Times New Roman" w:ascii="Times New Roman" w:hAnsi="Times New Roman"/>
            <w:sz w:val="24"/>
            <w:szCs w:val="24"/>
            <w:lang w:eastAsia="ru-RU"/>
          </w:rPr>
          <w:t>СанПиН 2.1.2.2645</w:t>
        </w:r>
      </w:hyperlink>
      <w:r>
        <w:rPr>
          <w:rFonts w:eastAsia="Times New Roman" w:cs="Times New Roman" w:ascii="Times New Roman" w:hAnsi="Times New Roman"/>
          <w:sz w:val="24"/>
          <w:szCs w:val="24"/>
          <w:lang w:eastAsia="ru-RU"/>
        </w:rPr>
        <w:t>.</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Условия инсоляции и естественного освещения квартир и жилых помещений постоянного проживания, предназначенных для инвалидов, должны находиться в пределах нормативных значений.</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5.5 Применение озеленения, затеняющего жилые помещения квартир (кроме случаев необходимой защиты от солнечного перегрева), не допускается.</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5.6 При проектировании ориентация окон жилых комнат и помещений отдыха (гостиные, комнаты дневного пребывания и т.п.), предназначенных для инвалидов, должна приниматься: при строительстве в районах южнее 55° северной широты - на юг, юг-восток и восток; в районах севернее 55° северной широты - на юг, юг-восток и юго-запад.</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III климатическом районе окна жилых помещений с ориентацией на часть горизонта от 200° до 290° должны быть оборудованы солнцезащитными устройствами (при высоте их расположения до 3-го этажа включительно солнцезащиту допускается выполнять средствами озеленения). На неблагоприятные стороны горизонта (310°-50° в I, II и III климатических районах, а также 200°-290° в III климатическом районе) допускается ориентировать не более 20% жилых помещений и (или) помещений дневного пребывания.</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I и II климатических районах с преобладающими северными ветрами ориентация жилых помещений для инвалидов на часть горизонта от 290° до 70° не допускается.</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5.7 На придомовой территории зданий, имеющих квартиры (или другие помещения) для проживания инвалидов, следует предусматривать доступность (по габаритам, уклонам и информационному сопровождению и оборудованию) следующих площадок и зон: площадок перед главным (или выделенным для инвалидов) входом, в том числе в нежилые помещения, расположенные на придомовой территории; специализированных автостоянок для личного автотранспорта инвалидов; мест кратковременной стоянки автотранспорта (вблизи зоны входа); хозяйственных площадок (для размещения мусоросборников и др.); площадок для отдыха взрослого населения; площадок для игр детей, площадок для занятий физкультурой, площадок для выгула собак, в том числе собак-поводырей.</w:t>
      </w:r>
    </w:p>
    <w:p>
      <w:pPr>
        <w:pStyle w:val="Normal"/>
        <w:spacing w:lineRule="auto" w:line="240" w:before="0" w:after="0"/>
        <w:ind w:firstLine="708"/>
        <w:jc w:val="both"/>
        <w:rPr/>
      </w:pPr>
      <w:r>
        <w:rPr>
          <w:rFonts w:eastAsia="Times New Roman" w:cs="Times New Roman" w:ascii="Times New Roman" w:hAnsi="Times New Roman"/>
          <w:sz w:val="24"/>
          <w:szCs w:val="24"/>
          <w:lang w:eastAsia="ru-RU"/>
        </w:rPr>
        <w:t xml:space="preserve">Взаимное размещение площадок должно осуществляться в соответствии со </w:t>
      </w:r>
      <w:hyperlink r:id="rId64">
        <w:r>
          <w:rPr>
            <w:rStyle w:val="Style20"/>
            <w:rFonts w:eastAsia="Times New Roman" w:cs="Times New Roman" w:ascii="Times New Roman" w:hAnsi="Times New Roman"/>
            <w:sz w:val="24"/>
            <w:szCs w:val="24"/>
            <w:lang w:eastAsia="ru-RU"/>
          </w:rPr>
          <w:t>СП 42.13330</w:t>
        </w:r>
      </w:hyperlink>
      <w:r>
        <w:rPr>
          <w:rFonts w:eastAsia="Times New Roman" w:cs="Times New Roman" w:ascii="Times New Roman" w:hAnsi="Times New Roman"/>
          <w:sz w:val="24"/>
          <w:szCs w:val="24"/>
          <w:lang w:eastAsia="ru-RU"/>
        </w:rPr>
        <w:t xml:space="preserve">, </w:t>
      </w:r>
      <w:hyperlink r:id="rId65">
        <w:r>
          <w:rPr>
            <w:rStyle w:val="Style20"/>
            <w:rFonts w:eastAsia="Times New Roman" w:cs="Times New Roman" w:ascii="Times New Roman" w:hAnsi="Times New Roman"/>
            <w:sz w:val="24"/>
            <w:szCs w:val="24"/>
            <w:lang w:eastAsia="ru-RU"/>
          </w:rPr>
          <w:t>СанПиН 2.2.1/2.1.1.1076</w:t>
        </w:r>
      </w:hyperlink>
      <w:r>
        <w:rPr>
          <w:rFonts w:eastAsia="Times New Roman" w:cs="Times New Roman" w:ascii="Times New Roman" w:hAnsi="Times New Roman"/>
          <w:sz w:val="24"/>
          <w:szCs w:val="24"/>
          <w:lang w:eastAsia="ru-RU"/>
        </w:rPr>
        <w:t>.</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5.8 В условиях дефицита придомовых территорий рекомендуется, в первую очередь, выделять площадки и зоны, предназначенные для инвалидов. Целесообразно применение универсальных площадок и зон, предназначенных для использования всеми категориями граждан.</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5.9 Площадки для отдыха на придомовой территории должны быть оборудованы скамьями и навесами, благоустроены озеленением и цветниками. Рекомендуется также предусматривать здесь перголы, беседки, другие малые архитектурные формы, столы для тихих игр.</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5.10 На участках общественных зданий (гостиниц, общежитий и иных зданий временного пребывания), имеющих в своем составе жилые помещения, предназначенные для размещения инвалидов, следует обеспечивать доступность административно-приемных, досуговых учреждений, предприятий питания и других общественно значимых корпусов, зон и площадок, а также зоны главного входа на территорию, к жилым (спальным) корпусам или жилым блокам. К входным зонам рекомендуется предусматривать подъезд пассажирского (легкового, микроавтобусов) автотранспорта.</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5.11 Пешеходные пути на территории общественных зданий в зоне жилых помещений для инвалидов следует, как правило, проектировать без пересечения с транспортными проездами.</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Проезды и пешеходные пути (включая прогулочные дорожки) должны иметь твердое покрытие; проектировать покрытия из песка или гравия не допускается. Покрытие пешеходных трасс должно быть нескользким (кирпич-клинкер, бетонные плиты, природный камень под бучарду и т.д.).</w:t>
      </w:r>
    </w:p>
    <w:p>
      <w:pPr>
        <w:pStyle w:val="Normal"/>
        <w:spacing w:lineRule="auto" w:line="240" w:before="0" w:after="0"/>
        <w:ind w:firstLine="708"/>
        <w:jc w:val="both"/>
        <w:rPr/>
      </w:pPr>
      <w:r>
        <w:rPr>
          <w:rFonts w:eastAsia="Times New Roman" w:cs="Times New Roman" w:ascii="Times New Roman" w:hAnsi="Times New Roman"/>
          <w:sz w:val="24"/>
          <w:szCs w:val="24"/>
          <w:lang w:eastAsia="ru-RU"/>
        </w:rPr>
        <w:t xml:space="preserve">5.12 Ширину дорожек для движения инвалидов на креслах-колясках, с нарушениями зрения и слуха, их маркировку и дополнительное оборудование полос движения, а также уклоны на путях движения на придомовой территории или территории общественного здания, устройство и оборудование на путях движения горизонтальных площадок для отдыха следует принимать по </w:t>
      </w:r>
      <w:hyperlink r:id="rId66">
        <w:r>
          <w:rPr>
            <w:rStyle w:val="Style20"/>
            <w:rFonts w:eastAsia="Times New Roman" w:cs="Times New Roman" w:ascii="Times New Roman" w:hAnsi="Times New Roman"/>
            <w:sz w:val="24"/>
            <w:szCs w:val="24"/>
            <w:lang w:eastAsia="ru-RU"/>
          </w:rPr>
          <w:t>СП 59.13330</w:t>
        </w:r>
      </w:hyperlink>
      <w:r>
        <w:rPr>
          <w:rFonts w:eastAsia="Times New Roman" w:cs="Times New Roman" w:ascii="Times New Roman" w:hAnsi="Times New Roman"/>
          <w:sz w:val="24"/>
          <w:szCs w:val="24"/>
          <w:lang w:eastAsia="ru-RU"/>
        </w:rPr>
        <w:t>.</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5.13 На придомовых и приквартирных участках пути движения инвалидов на кресле-коляске допускается проектировать с возможностью одностороннего движения (шириной 0,9 м) с необходимыми для разворота площадками.</w:t>
      </w:r>
    </w:p>
    <w:p>
      <w:pPr>
        <w:pStyle w:val="Normal"/>
        <w:spacing w:lineRule="auto" w:line="240" w:before="0" w:after="0"/>
        <w:ind w:firstLine="708"/>
        <w:jc w:val="both"/>
        <w:rPr/>
      </w:pPr>
      <w:r>
        <w:rPr>
          <w:rFonts w:eastAsia="Times New Roman" w:cs="Times New Roman" w:ascii="Times New Roman" w:hAnsi="Times New Roman"/>
          <w:sz w:val="24"/>
          <w:szCs w:val="24"/>
          <w:lang w:eastAsia="ru-RU"/>
        </w:rPr>
        <w:t xml:space="preserve">5.14 На придомовой территории, имеющей значительный перепад рельефа, следует обеспечивать указанные в </w:t>
      </w:r>
      <w:hyperlink r:id="rId67">
        <w:r>
          <w:rPr>
            <w:rStyle w:val="Style20"/>
            <w:rFonts w:eastAsia="Times New Roman" w:cs="Times New Roman" w:ascii="Times New Roman" w:hAnsi="Times New Roman"/>
            <w:sz w:val="24"/>
            <w:szCs w:val="24"/>
            <w:lang w:eastAsia="ru-RU"/>
          </w:rPr>
          <w:t>СП 59.13330</w:t>
        </w:r>
      </w:hyperlink>
      <w:r>
        <w:rPr>
          <w:rFonts w:eastAsia="Times New Roman" w:cs="Times New Roman" w:ascii="Times New Roman" w:hAnsi="Times New Roman"/>
          <w:sz w:val="24"/>
          <w:szCs w:val="24"/>
          <w:lang w:eastAsia="ru-RU"/>
        </w:rPr>
        <w:t xml:space="preserve"> уклоны пандусов на участках движения: от входа в здание до ворот (калитки), до места кратковременной автостоянки; до хотя бы одной зоны (площадки) отдыха.</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Рекомендуется обеспечивать возможность обхода (объезда на кресле-коляске) дома (здания, блока).</w:t>
      </w:r>
    </w:p>
    <w:p>
      <w:pPr>
        <w:pStyle w:val="Normal"/>
        <w:spacing w:lineRule="auto" w:line="240" w:before="0" w:after="0"/>
        <w:ind w:firstLine="708"/>
        <w:jc w:val="both"/>
        <w:rPr/>
      </w:pPr>
      <w:r>
        <w:rPr>
          <w:rFonts w:eastAsia="Times New Roman" w:cs="Times New Roman" w:ascii="Times New Roman" w:hAnsi="Times New Roman"/>
          <w:sz w:val="24"/>
          <w:szCs w:val="24"/>
          <w:lang w:eastAsia="ru-RU"/>
        </w:rPr>
        <w:t xml:space="preserve">5.15 На открытых автостоянках на придомовой территории для машин инвалидов следует резервировать зоны, а в гаражных комплексах - предусматривать места с учетом требований </w:t>
      </w:r>
      <w:hyperlink r:id="rId68">
        <w:r>
          <w:rPr>
            <w:rStyle w:val="Style20"/>
            <w:rFonts w:eastAsia="Times New Roman" w:cs="Times New Roman" w:ascii="Times New Roman" w:hAnsi="Times New Roman"/>
            <w:sz w:val="24"/>
            <w:szCs w:val="24"/>
            <w:lang w:eastAsia="ru-RU"/>
          </w:rPr>
          <w:t>СП 59.13330</w:t>
        </w:r>
      </w:hyperlink>
      <w:r>
        <w:rPr>
          <w:rFonts w:eastAsia="Times New Roman" w:cs="Times New Roman" w:ascii="Times New Roman" w:hAnsi="Times New Roman"/>
          <w:sz w:val="24"/>
          <w:szCs w:val="24"/>
          <w:lang w:eastAsia="ru-RU"/>
        </w:rPr>
        <w:t>.</w:t>
      </w:r>
    </w:p>
    <w:p>
      <w:pPr>
        <w:pStyle w:val="Normal"/>
        <w:spacing w:lineRule="auto" w:line="240" w:before="0" w:after="0"/>
        <w:ind w:firstLine="708"/>
        <w:jc w:val="both"/>
        <w:rPr/>
      </w:pPr>
      <w:r>
        <w:rPr>
          <w:rFonts w:eastAsia="Times New Roman" w:cs="Times New Roman" w:ascii="Times New Roman" w:hAnsi="Times New Roman"/>
          <w:sz w:val="24"/>
          <w:szCs w:val="24"/>
          <w:lang w:eastAsia="ru-RU"/>
        </w:rPr>
        <w:t xml:space="preserve">5.16 Для участков жилых зданий, подверженных повышенному шумовому воздействию от транспортных коммуникаций или близлежащего производства, следует предусматривать мероприятия по шумозащите площадок для игр детей, занятий физкультурой, отдыха взрослого населения, используемых в том числе инвалидами, от источников прямого и отраженного шума с учетом положений </w:t>
      </w:r>
      <w:hyperlink r:id="rId69">
        <w:r>
          <w:rPr>
            <w:rStyle w:val="Style20"/>
            <w:rFonts w:eastAsia="Times New Roman" w:cs="Times New Roman" w:ascii="Times New Roman" w:hAnsi="Times New Roman"/>
            <w:sz w:val="24"/>
            <w:szCs w:val="24"/>
            <w:lang w:eastAsia="ru-RU"/>
          </w:rPr>
          <w:t>СП 51.13330</w:t>
        </w:r>
      </w:hyperlink>
      <w:r>
        <w:rPr>
          <w:rFonts w:eastAsia="Times New Roman" w:cs="Times New Roman" w:ascii="Times New Roman" w:hAnsi="Times New Roman"/>
          <w:sz w:val="24"/>
          <w:szCs w:val="24"/>
          <w:lang w:eastAsia="ru-RU"/>
        </w:rPr>
        <w:t>, включая применение экранов или защитного озеленения.</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Плотность озеленения не должна препятствовать проникновению солнечных лучей, но должна обеспечивать защиту от гиперинсоляции.</w:t>
        <w:br/>
      </w:r>
    </w:p>
    <w:p>
      <w:pPr>
        <w:pStyle w:val="Normal"/>
        <w:numPr>
          <w:ilvl w:val="0"/>
          <w:numId w:val="0"/>
        </w:numPr>
        <w:spacing w:lineRule="auto" w:line="240" w:before="0" w:after="0"/>
        <w:ind w:firstLine="708"/>
        <w:jc w:val="both"/>
        <w:outlineLvl w:val="1"/>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6 Требования к зданиям</w:t>
      </w:r>
    </w:p>
    <w:p>
      <w:pPr>
        <w:pStyle w:val="Normal"/>
        <w:spacing w:lineRule="auto" w:line="240" w:before="0" w:after="0"/>
        <w:ind w:firstLine="708"/>
        <w:jc w:val="both"/>
        <w:rPr/>
      </w:pPr>
      <w:r>
        <w:rPr>
          <w:rFonts w:eastAsia="Times New Roman" w:cs="Times New Roman" w:ascii="Times New Roman" w:hAnsi="Times New Roman"/>
          <w:sz w:val="24"/>
          <w:szCs w:val="24"/>
          <w:lang w:eastAsia="ru-RU"/>
        </w:rPr>
        <w:t xml:space="preserve">6.1 При проектировании многоквартирных жилых зданий и общежитий квартирного типа следует учитывать требования </w:t>
      </w:r>
      <w:hyperlink r:id="rId70">
        <w:r>
          <w:rPr>
            <w:rStyle w:val="Style20"/>
            <w:rFonts w:eastAsia="Times New Roman" w:cs="Times New Roman" w:ascii="Times New Roman" w:hAnsi="Times New Roman"/>
            <w:sz w:val="24"/>
            <w:szCs w:val="24"/>
            <w:lang w:eastAsia="ru-RU"/>
          </w:rPr>
          <w:t xml:space="preserve">СП 54.13330 </w:t>
        </w:r>
      </w:hyperlink>
      <w:r>
        <w:rPr>
          <w:rFonts w:eastAsia="Times New Roman" w:cs="Times New Roman" w:ascii="Times New Roman" w:hAnsi="Times New Roman"/>
          <w:sz w:val="24"/>
          <w:szCs w:val="24"/>
          <w:lang w:eastAsia="ru-RU"/>
        </w:rPr>
        <w:t xml:space="preserve">и настоящего свода правил, а зданий гостиниц, пансионатов, домов отдыха и других общественных зданий временного пребывания - также </w:t>
      </w:r>
      <w:hyperlink r:id="rId71">
        <w:r>
          <w:rPr>
            <w:rStyle w:val="Style20"/>
            <w:rFonts w:eastAsia="Times New Roman" w:cs="Times New Roman" w:ascii="Times New Roman" w:hAnsi="Times New Roman"/>
            <w:sz w:val="24"/>
            <w:szCs w:val="24"/>
            <w:lang w:eastAsia="ru-RU"/>
          </w:rPr>
          <w:t>СП 118.13330</w:t>
        </w:r>
      </w:hyperlink>
      <w:r>
        <w:rPr>
          <w:rFonts w:eastAsia="Times New Roman" w:cs="Times New Roman" w:ascii="Times New Roman" w:hAnsi="Times New Roman"/>
          <w:sz w:val="24"/>
          <w:szCs w:val="24"/>
          <w:lang w:eastAsia="ru-RU"/>
        </w:rPr>
        <w:t>.</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6.2 Количество полностью оборудованных квартир для инвалидов и их расположение в объеме здания следует устанавливать заданием на проектирование. При этом необходимо учитывать категории инвалидов, требующих различной адаптации жилой среды к своим потребностям, в том числе в планировочных решениях квартир или жилых ячеек, предназначенных для проживания инвалидов с повреждениями опорно-двигательного аппарата, в том числе пользующихся креслами-колясками.</w:t>
      </w:r>
    </w:p>
    <w:p>
      <w:pPr>
        <w:pStyle w:val="Normal"/>
        <w:spacing w:lineRule="auto" w:line="240" w:before="0" w:after="0"/>
        <w:ind w:firstLine="708"/>
        <w:jc w:val="both"/>
        <w:rPr/>
      </w:pPr>
      <w:r>
        <w:rPr>
          <w:rFonts w:eastAsia="Times New Roman" w:cs="Times New Roman" w:ascii="Times New Roman" w:hAnsi="Times New Roman"/>
          <w:sz w:val="24"/>
          <w:szCs w:val="24"/>
          <w:lang w:eastAsia="ru-RU"/>
        </w:rPr>
        <w:t xml:space="preserve">6.3 При проектировании жилых зданий, а также жилых помещений в зданиях общежитий, гостиниц, пансионатов, домов отдыха и других общественных зданий временного пребывания учет потребностей инвалидов в соответствии с указаниями </w:t>
      </w:r>
      <w:hyperlink r:id="rId72">
        <w:r>
          <w:rPr>
            <w:rStyle w:val="Style20"/>
            <w:rFonts w:eastAsia="Times New Roman" w:cs="Times New Roman" w:ascii="Times New Roman" w:hAnsi="Times New Roman"/>
            <w:sz w:val="24"/>
            <w:szCs w:val="24"/>
            <w:lang w:eastAsia="ru-RU"/>
          </w:rPr>
          <w:t>СП 59.13330</w:t>
        </w:r>
      </w:hyperlink>
      <w:r>
        <w:rPr>
          <w:rFonts w:eastAsia="Times New Roman" w:cs="Times New Roman" w:ascii="Times New Roman" w:hAnsi="Times New Roman"/>
          <w:sz w:val="24"/>
          <w:szCs w:val="24"/>
          <w:lang w:eastAsia="ru-RU"/>
        </w:rPr>
        <w:t xml:space="preserve"> рекомендуется производить в зависимости от вида объекта и конкретных условий, в доступно полном объеме в универсальной или в специализированной форме отдельных зон.</w:t>
      </w:r>
    </w:p>
    <w:p>
      <w:pPr>
        <w:pStyle w:val="Normal"/>
        <w:spacing w:lineRule="auto" w:line="240" w:before="0" w:after="0"/>
        <w:ind w:firstLine="708"/>
        <w:jc w:val="both"/>
        <w:rPr/>
      </w:pPr>
      <w:r>
        <w:rPr>
          <w:rFonts w:eastAsia="Times New Roman" w:cs="Times New Roman" w:ascii="Times New Roman" w:hAnsi="Times New Roman"/>
          <w:sz w:val="24"/>
          <w:szCs w:val="24"/>
          <w:lang w:eastAsia="ru-RU"/>
        </w:rPr>
        <w:t xml:space="preserve">6.4 Требования к универсальной адаптации жилой среды определяются согласно </w:t>
      </w:r>
      <w:hyperlink r:id="rId73">
        <w:r>
          <w:rPr>
            <w:rStyle w:val="Style20"/>
            <w:rFonts w:eastAsia="Times New Roman" w:cs="Times New Roman" w:ascii="Times New Roman" w:hAnsi="Times New Roman"/>
            <w:sz w:val="24"/>
            <w:szCs w:val="24"/>
            <w:lang w:eastAsia="ru-RU"/>
          </w:rPr>
          <w:t>СП 59.13330</w:t>
        </w:r>
      </w:hyperlink>
      <w:r>
        <w:rPr>
          <w:rFonts w:eastAsia="Times New Roman" w:cs="Times New Roman" w:ascii="Times New Roman" w:hAnsi="Times New Roman"/>
          <w:sz w:val="24"/>
          <w:szCs w:val="24"/>
          <w:lang w:eastAsia="ru-RU"/>
        </w:rPr>
        <w:t>. Габаритные схемы путей движения и функциональных мест должны проектироваться с учетом передвижения инвалида на кресле-коляске, а по оборудованию - также и на слабовидящих, незрячих и глухих.</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 проектировании зданий с жилыми помещениями для инвалидов, передвигающихся на креслах-колясках, следует обеспечивать: доступность этажа проживания (с использованием пандусов, лифтов или подъемников); необходимые габариты внутридомовых и внутриквартирных коммуникаций; помещения и зоны квартиры (жилой ячейки или номера) за счет наличия пространств, обеспечивающих маневрирование на кресле-коляске в санитарном узле, кухне, жилой комнате, передней, на балконе или лоджии.</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 реконструкции жилых зданий и общежитий допускается обеспечение доступности движения инвалида на кресле-коляске (в том числе и с сопровождающим) к входу в здание и от него до этажа проживания (квартиры, жилой ячейки).</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6.5 В проектируемых жилых домах массового строительства (в том числе домах жилищного фонда социального использования) набор адаптивных мероприятий для обеспечения проживания инвалидов следует определять заданием на проектирование с учетом принимаемого комфорта проживания.</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 дом или на группу квартирных жилых домов целесообразно предусматривать блок (группу) помещений для обслуживания данной категории проживающих.</w:t>
      </w:r>
    </w:p>
    <w:p>
      <w:pPr>
        <w:pStyle w:val="Normal"/>
        <w:spacing w:lineRule="auto" w:line="240" w:before="0" w:after="0"/>
        <w:ind w:firstLine="708"/>
        <w:jc w:val="both"/>
        <w:rPr/>
      </w:pPr>
      <w:r>
        <w:rPr>
          <w:rFonts w:eastAsia="Times New Roman" w:cs="Times New Roman" w:ascii="Times New Roman" w:hAnsi="Times New Roman"/>
          <w:sz w:val="24"/>
          <w:szCs w:val="24"/>
          <w:lang w:eastAsia="ru-RU"/>
        </w:rPr>
        <w:t>6.6 Жилая зона, предназначенная для проживания инвалидов в общежитии, в гостинице или другом общественном здании временного пребывания, должна иметь, как минимум, жилую комнату, совмещенный санитарный узел, доступный для инвалида, холл - переднюю площадью не менее 4 м</w:t>
      </w:r>
      <w:r>
        <w:rPr>
          <w:rFonts w:eastAsia="Times New Roman" w:cs="Times New Roman" w:ascii="Times New Roman" w:hAnsi="Times New Roman"/>
          <w:sz w:val="24"/>
          <w:szCs w:val="24"/>
          <w:lang w:eastAsia="ru-RU"/>
        </w:rPr>
        <mc:AlternateContent>
          <mc:Choice Requires="wps">
            <w:drawing>
              <wp:inline distT="0" distB="0" distL="0" distR="0">
                <wp:extent cx="104775" cy="219710"/>
                <wp:effectExtent l="0" t="0" r="0" b="0"/>
                <wp:docPr id="36" name="" descr="СП 137.13330.2012 Жилая среда с планировочными элементами, доступными инвалидам. Правила проектирования"/>
                <a:graphic xmlns:a="http://schemas.openxmlformats.org/drawingml/2006/main">
                  <a:graphicData uri="http://schemas.microsoft.com/office/word/2010/wordprocessingShape">
                    <wps:wsp>
                      <wps:cNvSpPr/>
                      <wps:nvSpPr>
                        <wps:cNvPr id="0" name="Rectangle 1"/>
                        <wps:cNvSpPr/>
                      </wps:nvSpPr>
                      <wps:spPr>
                        <a:xfrm>
                          <a:off x="0" y="0"/>
                          <a:ext cx="104040" cy="219240"/>
                        </a:xfrm>
                        <a:prstGeom prst="rect">
                          <a:avLst/>
                        </a:prstGeom>
                        <a:noFill/>
                        <a:ln>
                          <a:noFill/>
                        </a:ln>
                      </wps:spPr>
                      <wps:bodyPr/>
                    </wps:wsp>
                  </a:graphicData>
                </a:graphic>
              </wp:inline>
            </w:drawing>
          </mc:Choice>
          <mc:Fallback>
            <w:pict>
              <v:rect id="shape_0" stroked="f" style="position:absolute;margin-left:0pt;margin-top:-17.3pt;width:8.15pt;height:17.2pt;mso-position-vertical:top">
                <w10:wrap type="none"/>
                <v:fill o:detectmouseclick="t" on="false"/>
                <v:stroke color="#3465a4" joinstyle="round" endcap="flat"/>
              </v:rect>
            </w:pict>
          </mc:Fallback>
        </mc:AlternateContent>
      </w:r>
      <w:r>
        <w:rPr>
          <w:rFonts w:eastAsia="Times New Roman" w:cs="Times New Roman" w:ascii="Times New Roman" w:hAnsi="Times New Roman"/>
          <w:sz w:val="24"/>
          <w:szCs w:val="24"/>
          <w:lang w:eastAsia="ru-RU"/>
        </w:rPr>
        <w:t xml:space="preserve"> и доступный путь движения. В квартире в минимальный состав помещений включается также кухня, а по заданию на проектирование - встроенные шкафы и (или) кладовая.</w:t>
      </w:r>
    </w:p>
    <w:p>
      <w:pPr>
        <w:pStyle w:val="Normal"/>
        <w:spacing w:lineRule="auto" w:line="240" w:before="0" w:after="0"/>
        <w:ind w:firstLine="708"/>
        <w:jc w:val="both"/>
        <w:rPr/>
      </w:pPr>
      <w:r>
        <w:rPr>
          <w:rFonts w:eastAsia="Times New Roman" w:cs="Times New Roman" w:ascii="Times New Roman" w:hAnsi="Times New Roman"/>
          <w:sz w:val="24"/>
          <w:szCs w:val="24"/>
          <w:lang w:eastAsia="ru-RU"/>
        </w:rPr>
        <w:t xml:space="preserve">6.7 Допускается устройство одно- и двухкомнатных квартир для проживания инвалидов с односторонней ориентацией в жилых домах секционного, коридорного или галерейного типа при соблюдении необходимых в соответствии с указаниями </w:t>
      </w:r>
      <w:hyperlink r:id="rId74">
        <w:r>
          <w:rPr>
            <w:rStyle w:val="Style20"/>
            <w:rFonts w:eastAsia="Times New Roman" w:cs="Times New Roman" w:ascii="Times New Roman" w:hAnsi="Times New Roman"/>
            <w:sz w:val="24"/>
            <w:szCs w:val="24"/>
            <w:lang w:eastAsia="ru-RU"/>
          </w:rPr>
          <w:t>СП 54.13330</w:t>
        </w:r>
      </w:hyperlink>
      <w:r>
        <w:rPr>
          <w:rFonts w:eastAsia="Times New Roman" w:cs="Times New Roman" w:ascii="Times New Roman" w:hAnsi="Times New Roman"/>
          <w:sz w:val="24"/>
          <w:szCs w:val="24"/>
          <w:lang w:eastAsia="ru-RU"/>
        </w:rPr>
        <w:t xml:space="preserve"> кратностей воздухообмена.</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6.8 При новом строительстве жилых домов массового строительства (в том числе домов жилищного фонда социального использования) квартиры и жилые помещения рекомендуется проектировать с учетом возможности последующего приспособления или дооборудования:</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для проживания инвалидов с поражением опорно-двигательного аппарата с учетом требований к габаритам и качеству коммуникаций;</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для категорий инвалидов по зрению - к дополнительным устройствам и оборудованию, обеспечивающих мероприятия по ориентированию в жилой среде;</w:t>
      </w:r>
    </w:p>
    <w:p>
      <w:pPr>
        <w:pStyle w:val="Normal"/>
        <w:spacing w:lineRule="auto" w:line="240" w:before="0" w:after="0"/>
        <w:ind w:firstLine="708"/>
        <w:jc w:val="both"/>
        <w:rPr/>
      </w:pPr>
      <w:r>
        <w:rPr>
          <w:rFonts w:eastAsia="Times New Roman" w:cs="Times New Roman" w:ascii="Times New Roman" w:hAnsi="Times New Roman"/>
          <w:sz w:val="24"/>
          <w:szCs w:val="24"/>
          <w:lang w:eastAsia="ru-RU"/>
        </w:rPr>
        <w:t xml:space="preserve">для лиц с нарушениями слуха - звуковые ориентиры в соответствии с указаниями </w:t>
      </w:r>
      <w:hyperlink r:id="rId75">
        <w:r>
          <w:rPr>
            <w:rStyle w:val="Style20"/>
            <w:rFonts w:eastAsia="Times New Roman" w:cs="Times New Roman" w:ascii="Times New Roman" w:hAnsi="Times New Roman"/>
            <w:sz w:val="24"/>
            <w:szCs w:val="24"/>
            <w:lang w:eastAsia="ru-RU"/>
          </w:rPr>
          <w:t>СП 59.13330</w:t>
        </w:r>
      </w:hyperlink>
      <w:r>
        <w:rPr>
          <w:rFonts w:eastAsia="Times New Roman" w:cs="Times New Roman" w:ascii="Times New Roman" w:hAnsi="Times New Roman"/>
          <w:sz w:val="24"/>
          <w:szCs w:val="24"/>
          <w:lang w:eastAsia="ru-RU"/>
        </w:rPr>
        <w:t>.</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6.9 Размещение в жилых домах квартир для семей с инвалидами-колясочниками рекомендуется не выше пятого этажа (включительно), для семей с инвалидами, супружеских пар и одиноко проживающих инвалидов других категорий, как правило, - не выше девятого этажа (включительно).</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6.10 В квартирах, проектируемых в нескольких уровнях, при проживании в них инвалидов-колясочников жилые помещения для последних должны находиться на отметке входа и (или) общей комнаты (гостиной); при другом расположении жилых помещений должны быть предусмотрены специальные коммуникационные приспособления для их передвижения (пандусы, лифты, подъемники вертикальные либо наклонные).</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квартирах блокированных жилых домов с приквартирными участками желательно предусматривать выход (выезд) на них с уровня пола 1-го этажа. При проектировании таких домов помещения для инвалидов следует размещать в уровне первого этажа либо обеспечивать возможность выхода на участок без использования лестниц.</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6.11 Квартиры для одиноко проживающего молодого инвалида (или семьи) допускается объединять в группы с выделением на две-три квартиры общей гостиной, возможно, кухни и т.д. (по типу жилых ячеек общежитий).</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6.12 В жилых домах для семей с детьми-инвалидами рекомендуется проектировать для таких детей отдельную жилую комнату.</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6.13 Численность проживающих, количество квартир, жилых ячеек и варианты расселения инвалидов в жилой части общественных зданий следует принимать в соответствии с заданием на проектирование с учетом социально-демографических и медико-геронтологических характеристик местного и мигрирующего населения.</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6.14 В гостиницах, пансионатах, домах отдыха и других общественных зданиях временного пребывания габариты помещений и коммуникаций должны обеспечивать свободу и безопасность передвижения, в том числе инвалидов на креслах-колясках.</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6.15 При новом строительстве следует проектировать не менее 5% жилых ячеек в общежитиях, жилых номеров в гостиницах, мотелях, пансионатах, кемпингах и т.п. общественных зданиях временного пребывания, универсальными с учетом расселения в них проживающих (или гостей) любых категорий, в том числе инвалидов.</w:t>
      </w:r>
    </w:p>
    <w:p>
      <w:pPr>
        <w:pStyle w:val="Normal"/>
        <w:spacing w:lineRule="auto" w:line="240" w:before="0" w:after="0"/>
        <w:ind w:firstLine="708"/>
        <w:jc w:val="both"/>
        <w:rPr/>
      </w:pPr>
      <w:r>
        <w:rPr>
          <w:rFonts w:eastAsia="Times New Roman" w:cs="Times New Roman" w:ascii="Times New Roman" w:hAnsi="Times New Roman"/>
          <w:sz w:val="24"/>
          <w:szCs w:val="24"/>
          <w:lang w:eastAsia="ru-RU"/>
        </w:rPr>
        <w:t>6.16 В общежитиях, как правило, следует выделять зону для проживания инвалидов, обеспеченную хорошей взаимосвязью с помещениями входной зоны и другими, используемыми инвалидами помещениями (группами помещений).</w:t>
        <w:br/>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6.17 Планировочные решения жилых ячеек (или квартир) в общежитиях, предназначенных для возможного расселения инвалидов, следует проектировать с учетом последующего переустройства или дооборудования для проживания любых категорий инвалидов. Целесообразно предусматривать универсальное оборудование или вариантное размещение его, обеспечивая удобство пользования этим оборудованием как инвалидами с различными формами поражения конечностей, так и другими жителями.</w:t>
      </w:r>
    </w:p>
    <w:p>
      <w:pPr>
        <w:pStyle w:val="Normal"/>
        <w:spacing w:lineRule="auto" w:line="240" w:before="0" w:after="0"/>
        <w:ind w:firstLine="708"/>
        <w:jc w:val="both"/>
        <w:rPr/>
      </w:pPr>
      <w:r>
        <w:rPr>
          <w:rFonts w:eastAsia="Times New Roman" w:cs="Times New Roman" w:ascii="Times New Roman" w:hAnsi="Times New Roman"/>
          <w:sz w:val="24"/>
          <w:szCs w:val="24"/>
          <w:lang w:eastAsia="ru-RU"/>
        </w:rPr>
        <w:t xml:space="preserve">6.18 Помещения обслуживания общежитий, гостиниц, пансионатов, домов отдыха и других общественных зданий временного пребывания при приемно-входной группе (бюро заказов, помещение дежурного медперсонала, офис администрации и др.) или на этажах (помещения сушки одежды, поэтажные кладовые, холлы и гостиные и т.д., а также поэтажные буфеты, гостиные, телевизионные холлы, летние помещения) должны обеспечивать возможность пользования ими инвалидами, в том числе с учетом положений </w:t>
      </w:r>
      <w:hyperlink r:id="rId76">
        <w:r>
          <w:rPr>
            <w:rStyle w:val="Style20"/>
            <w:rFonts w:eastAsia="Times New Roman" w:cs="Times New Roman" w:ascii="Times New Roman" w:hAnsi="Times New Roman"/>
            <w:sz w:val="24"/>
            <w:szCs w:val="24"/>
            <w:lang w:eastAsia="ru-RU"/>
          </w:rPr>
          <w:t>СП 59.13330</w:t>
        </w:r>
      </w:hyperlink>
      <w:r>
        <w:rPr>
          <w:rFonts w:eastAsia="Times New Roman" w:cs="Times New Roman" w:ascii="Times New Roman" w:hAnsi="Times New Roman"/>
          <w:sz w:val="24"/>
          <w:szCs w:val="24"/>
          <w:lang w:eastAsia="ru-RU"/>
        </w:rPr>
        <w:t xml:space="preserve">, </w:t>
      </w:r>
      <w:hyperlink r:id="rId77">
        <w:r>
          <w:rPr>
            <w:rStyle w:val="Style20"/>
            <w:rFonts w:eastAsia="Times New Roman" w:cs="Times New Roman" w:ascii="Times New Roman" w:hAnsi="Times New Roman"/>
            <w:sz w:val="24"/>
            <w:szCs w:val="24"/>
            <w:lang w:eastAsia="ru-RU"/>
          </w:rPr>
          <w:t>СП 136.13330</w:t>
        </w:r>
      </w:hyperlink>
      <w:r>
        <w:rPr>
          <w:rFonts w:eastAsia="Times New Roman" w:cs="Times New Roman" w:ascii="Times New Roman" w:hAnsi="Times New Roman"/>
          <w:sz w:val="24"/>
          <w:szCs w:val="24"/>
          <w:lang w:eastAsia="ru-RU"/>
        </w:rPr>
        <w:t xml:space="preserve"> и </w:t>
      </w:r>
      <w:hyperlink r:id="rId78">
        <w:r>
          <w:rPr>
            <w:rStyle w:val="Style20"/>
            <w:rFonts w:eastAsia="Times New Roman" w:cs="Times New Roman" w:ascii="Times New Roman" w:hAnsi="Times New Roman"/>
            <w:sz w:val="24"/>
            <w:szCs w:val="24"/>
            <w:lang w:eastAsia="ru-RU"/>
          </w:rPr>
          <w:t>СП 138.13330</w:t>
        </w:r>
      </w:hyperlink>
      <w:r>
        <w:rPr>
          <w:rFonts w:eastAsia="Times New Roman" w:cs="Times New Roman" w:ascii="Times New Roman" w:hAnsi="Times New Roman"/>
          <w:sz w:val="24"/>
          <w:szCs w:val="24"/>
          <w:lang w:eastAsia="ru-RU"/>
        </w:rPr>
        <w:t>.</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6.19 Ширина галерей в жилых домах галерейного типа, жилых корпусах гостиниц, домов отдыха, пансионатов и других общественных зданий временного пребывания должна быть не менее 2,4 м.</w:t>
      </w:r>
    </w:p>
    <w:p>
      <w:pPr>
        <w:pStyle w:val="Normal"/>
        <w:spacing w:lineRule="auto" w:line="240" w:before="0" w:after="0"/>
        <w:ind w:firstLine="708"/>
        <w:jc w:val="both"/>
        <w:rPr/>
      </w:pPr>
      <w:r>
        <w:rPr>
          <w:rFonts w:eastAsia="Times New Roman" w:cs="Times New Roman" w:ascii="Times New Roman" w:hAnsi="Times New Roman"/>
          <w:sz w:val="24"/>
          <w:szCs w:val="24"/>
          <w:lang w:eastAsia="ru-RU"/>
        </w:rPr>
        <w:t xml:space="preserve">Ширину путей движения внутри других зданий принимать согласно </w:t>
      </w:r>
      <w:hyperlink r:id="rId79">
        <w:r>
          <w:rPr>
            <w:rStyle w:val="Style20"/>
            <w:rFonts w:eastAsia="Times New Roman" w:cs="Times New Roman" w:ascii="Times New Roman" w:hAnsi="Times New Roman"/>
            <w:sz w:val="24"/>
            <w:szCs w:val="24"/>
            <w:lang w:eastAsia="ru-RU"/>
          </w:rPr>
          <w:t>СП 59.13330</w:t>
        </w:r>
      </w:hyperlink>
      <w:r>
        <w:rPr>
          <w:rFonts w:eastAsia="Times New Roman" w:cs="Times New Roman" w:ascii="Times New Roman" w:hAnsi="Times New Roman"/>
          <w:sz w:val="24"/>
          <w:szCs w:val="24"/>
          <w:lang w:eastAsia="ru-RU"/>
        </w:rPr>
        <w:t>.</w:t>
      </w:r>
    </w:p>
    <w:p>
      <w:pPr>
        <w:pStyle w:val="Normal"/>
        <w:spacing w:lineRule="auto" w:line="240" w:before="0" w:after="0"/>
        <w:ind w:firstLine="708"/>
        <w:jc w:val="both"/>
        <w:rPr/>
      </w:pPr>
      <w:r>
        <w:rPr>
          <w:rFonts w:eastAsia="Times New Roman" w:cs="Times New Roman" w:ascii="Times New Roman" w:hAnsi="Times New Roman"/>
          <w:sz w:val="24"/>
          <w:szCs w:val="24"/>
          <w:lang w:eastAsia="ru-RU"/>
        </w:rPr>
        <w:t xml:space="preserve">6.20 При наличии перепадов уровней при входе в жилое здание, общежитие, гостиницу и другие общественные здания временного пребывания следует предусматривать пандус, обеспечивая движение кресла-коляски в одном направлении с уровня земли до отметки входа. Ширину, уклон, ограждения и поручни пандусов принимать согласно </w:t>
      </w:r>
      <w:hyperlink r:id="rId80">
        <w:r>
          <w:rPr>
            <w:rStyle w:val="Style20"/>
            <w:rFonts w:eastAsia="Times New Roman" w:cs="Times New Roman" w:ascii="Times New Roman" w:hAnsi="Times New Roman"/>
            <w:sz w:val="24"/>
            <w:szCs w:val="24"/>
            <w:lang w:eastAsia="ru-RU"/>
          </w:rPr>
          <w:t>СП 59.13330</w:t>
        </w:r>
      </w:hyperlink>
      <w:r>
        <w:rPr>
          <w:rFonts w:eastAsia="Times New Roman" w:cs="Times New Roman" w:ascii="Times New Roman" w:hAnsi="Times New Roman"/>
          <w:sz w:val="24"/>
          <w:szCs w:val="24"/>
          <w:lang w:eastAsia="ru-RU"/>
        </w:rPr>
        <w:t>.</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Рекомендуется предусматривать планировочные решения жилых домов со входами в лифты с уровня вестибюльно-входной группы, имеющей минимальный перепад от уровня земли.</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зданиях с проветриваемым подпольем, проектируемых в I климатическом районе, вместо пандусов при входе рекомендуется предусматривать дополнительные наземные вестибюли с подъемником или лифтом, достигающие отметки 1-го этажа.</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6.21 В I и II климатических районах при входе в жилое здание следует предусматривать двойной тамбур. В I климатическом районе тамбур рекомендуется оборудовать воздушно-тепловой завесой.</w:t>
      </w:r>
    </w:p>
    <w:p>
      <w:pPr>
        <w:pStyle w:val="Normal"/>
        <w:spacing w:lineRule="auto" w:line="240" w:before="0" w:after="0"/>
        <w:ind w:firstLine="708"/>
        <w:jc w:val="both"/>
        <w:rPr/>
      </w:pPr>
      <w:r>
        <w:rPr>
          <w:rFonts w:eastAsia="Times New Roman" w:cs="Times New Roman" w:ascii="Times New Roman" w:hAnsi="Times New Roman"/>
          <w:sz w:val="24"/>
          <w:szCs w:val="24"/>
          <w:lang w:eastAsia="ru-RU"/>
        </w:rPr>
        <w:t xml:space="preserve">Тамбуры, включая входные двери, проектируются согласно требованиям </w:t>
      </w:r>
      <w:hyperlink r:id="rId81">
        <w:r>
          <w:rPr>
            <w:rStyle w:val="Style20"/>
            <w:rFonts w:eastAsia="Times New Roman" w:cs="Times New Roman" w:ascii="Times New Roman" w:hAnsi="Times New Roman"/>
            <w:sz w:val="24"/>
            <w:szCs w:val="24"/>
            <w:lang w:eastAsia="ru-RU"/>
          </w:rPr>
          <w:t>СП 59.13330</w:t>
        </w:r>
      </w:hyperlink>
      <w:r>
        <w:rPr>
          <w:rFonts w:eastAsia="Times New Roman" w:cs="Times New Roman" w:ascii="Times New Roman" w:hAnsi="Times New Roman"/>
          <w:sz w:val="24"/>
          <w:szCs w:val="24"/>
          <w:lang w:eastAsia="ru-RU"/>
        </w:rPr>
        <w:t xml:space="preserve"> и с учетом положений </w:t>
      </w:r>
      <w:hyperlink r:id="rId82">
        <w:r>
          <w:rPr>
            <w:rStyle w:val="Style20"/>
            <w:rFonts w:eastAsia="Times New Roman" w:cs="Times New Roman" w:ascii="Times New Roman" w:hAnsi="Times New Roman"/>
            <w:sz w:val="24"/>
            <w:szCs w:val="24"/>
            <w:lang w:eastAsia="ru-RU"/>
          </w:rPr>
          <w:t>СП 136.13330</w:t>
        </w:r>
      </w:hyperlink>
      <w:r>
        <w:rPr>
          <w:rFonts w:eastAsia="Times New Roman" w:cs="Times New Roman" w:ascii="Times New Roman" w:hAnsi="Times New Roman"/>
          <w:sz w:val="24"/>
          <w:szCs w:val="24"/>
          <w:lang w:eastAsia="ru-RU"/>
        </w:rPr>
        <w:t>.</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 входе в коттедж (квартиру блокированного жилого дома) с веранды ее следует учитывать как один из тамбуров.</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III климатическом районе для защиты помещений от солнечного перегрева следует предусматривать окраску и отделку стен и потолков светлых тонов.</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6.22 Планировка вестибюльно-входной группы помещений для жилых домов (рисунки А.1-А.3) должна обеспечивать разворот кресла-коляски, а также возможность подъезда к почтовым ящикам, помещению колясочной, при наличии перепадов уровней к месту размещения подъемника, а также к лифту спуска на уровень подземной парковки (при ее наличии).</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составе помещений вестибюльно-входной группы помещений в жилых домах рекомендуется предусматривать колясочную для хранения, кроме детских, также уличных кресел-колясок (площадь определяется заданием на проектирование). В колясочной рекомендуется предусматривать промежуточные сиденья для пересадки с одного кресла-коляски на другое.</w:t>
      </w:r>
    </w:p>
    <w:p>
      <w:pPr>
        <w:pStyle w:val="Normal"/>
        <w:spacing w:lineRule="auto" w:line="240" w:before="0" w:after="0"/>
        <w:ind w:firstLine="708"/>
        <w:jc w:val="both"/>
        <w:rPr/>
      </w:pPr>
      <w:r>
        <w:rPr>
          <w:rFonts w:eastAsia="Times New Roman" w:cs="Times New Roman" w:ascii="Times New Roman" w:hAnsi="Times New Roman"/>
          <w:sz w:val="24"/>
          <w:szCs w:val="24"/>
          <w:lang w:eastAsia="ru-RU"/>
        </w:rPr>
        <w:t xml:space="preserve">6.23 Ширина лифтовых холлов и поэтажных коридоров должна быть не менее указанных в </w:t>
      </w:r>
      <w:hyperlink r:id="rId83">
        <w:r>
          <w:rPr>
            <w:rStyle w:val="Style20"/>
            <w:rFonts w:eastAsia="Times New Roman" w:cs="Times New Roman" w:ascii="Times New Roman" w:hAnsi="Times New Roman"/>
            <w:sz w:val="24"/>
            <w:szCs w:val="24"/>
            <w:lang w:eastAsia="ru-RU"/>
          </w:rPr>
          <w:t>СП 59.13330</w:t>
        </w:r>
      </w:hyperlink>
      <w:r>
        <w:rPr>
          <w:rFonts w:eastAsia="Times New Roman" w:cs="Times New Roman" w:ascii="Times New Roman" w:hAnsi="Times New Roman"/>
          <w:sz w:val="24"/>
          <w:szCs w:val="24"/>
          <w:lang w:eastAsia="ru-RU"/>
        </w:rPr>
        <w:t>.</w:t>
      </w:r>
    </w:p>
    <w:p>
      <w:pPr>
        <w:pStyle w:val="Normal"/>
        <w:spacing w:lineRule="auto" w:line="240" w:before="0" w:after="0"/>
        <w:ind w:firstLine="708"/>
        <w:jc w:val="both"/>
        <w:rPr/>
      </w:pPr>
      <w:r>
        <w:rPr>
          <w:rFonts w:eastAsia="Times New Roman" w:cs="Times New Roman" w:ascii="Times New Roman" w:hAnsi="Times New Roman"/>
          <w:sz w:val="24"/>
          <w:szCs w:val="24"/>
          <w:lang w:eastAsia="ru-RU"/>
        </w:rPr>
        <w:t xml:space="preserve">6.24 Двери помещений, используемых инвалидами, передвигающимися на креслах-колясках, должны иметь ручки длиной 0,5-0,8 м, (или П-образной, Г-образной формы), расположенные на высоте 0,9 м. Требования к устройству для открывания и закрывания дверей и окон, а также размещению выключателей электроосвещения и розеток следует принимать согласно </w:t>
      </w:r>
      <w:hyperlink r:id="rId84">
        <w:r>
          <w:rPr>
            <w:rStyle w:val="Style20"/>
            <w:rFonts w:eastAsia="Times New Roman" w:cs="Times New Roman" w:ascii="Times New Roman" w:hAnsi="Times New Roman"/>
            <w:sz w:val="24"/>
            <w:szCs w:val="24"/>
            <w:lang w:eastAsia="ru-RU"/>
          </w:rPr>
          <w:t>СП 59.13330</w:t>
        </w:r>
      </w:hyperlink>
      <w:r>
        <w:rPr>
          <w:rFonts w:eastAsia="Times New Roman" w:cs="Times New Roman" w:ascii="Times New Roman" w:hAnsi="Times New Roman"/>
          <w:sz w:val="24"/>
          <w:szCs w:val="24"/>
          <w:lang w:eastAsia="ru-RU"/>
        </w:rPr>
        <w:t>. Рекомендуется применение дистанционных устройств выключения света, устройств для проветривания (фрамуги, форточки) с расположением ручек (или других элементов для открывания) на высоте 0,8-1,1 м. Двери квартир должны иметь уплотнения в притворах. Перепады высот в порогах на путях движения инвалидов на креслах-колясках должны быть не более 0,014 м.</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Рекомендуется применение дистанционных выключателей, регуляторов, запорных и замковых устройств.</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8"/>
        <w:jc w:val="center"/>
        <w:rPr/>
      </w:pPr>
      <w:r>
        <w:rPr>
          <w:rFonts w:cs="Times New Roman" w:ascii="Times New Roman" w:hAnsi="Times New Roman"/>
          <w:b/>
          <w:sz w:val="24"/>
          <w:szCs w:val="24"/>
        </w:rPr>
        <w:t xml:space="preserve">ТР ТС 011/2011. «Технический регламент Таможенного союза. Безопасность лифтов», принятый </w:t>
      </w:r>
      <w:r>
        <w:rPr>
          <w:rStyle w:val="Blk3"/>
          <w:rFonts w:cs="Times New Roman" w:ascii="Times New Roman" w:hAnsi="Times New Roman"/>
          <w:b/>
          <w:sz w:val="24"/>
          <w:szCs w:val="24"/>
        </w:rPr>
        <w:t>Решением Комиссии Таможенного союза от 18.10.2011 N 824</w:t>
      </w:r>
    </w:p>
    <w:p>
      <w:pPr>
        <w:pStyle w:val="Normal"/>
        <w:spacing w:lineRule="auto" w:line="240" w:before="0" w:after="0"/>
        <w:ind w:firstLine="708"/>
        <w:jc w:val="both"/>
        <w:rPr>
          <w:rStyle w:val="Blk3"/>
          <w:rFonts w:ascii="Times New Roman" w:hAnsi="Times New Roman" w:cs="Times New Roman"/>
          <w:b/>
          <w:b/>
          <w:sz w:val="24"/>
          <w:szCs w:val="24"/>
        </w:rPr>
      </w:pPr>
      <w:r>
        <w:rPr/>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2. Для обеспечения безопасности на лифте, предназначенном в том числе для перевозки инвалидов и маломобильных групп населения, должны выполняться следующие специальные требования:</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2.1. размеры кабины, дверного проема кабины и шахты должны обеспечивать безопасный въезд и выезд из кабины, а также размещение в кабине пользователя на кресле-коляске;</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2.2. двери кабины и шахты лифта, предназначенного для транспортирования пользователя в кресле-коляске без сопровождающих, должны открываться и закрываться автоматически;</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2.3. кабина лифта должна оборудоваться, по крайней мере, одним поручнем, расположение которого должно облегчать пользователю доступ в кабину и к устройствам управления;</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2.4. горизонтальное и вертикальное расстояние между порогами кабины и этажной площадки должно обеспечивать безопасный въезд в кабину и выезд из кабины пользователя на кресле-коляске;</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2.5. конструкция и размещение устройств управления и сигнализации (звуковой и световой) в кабине лифта и на этажной площадке должны обеспечивать безопасность и доступность лифта для инвалидов и других маломобильных групп населения.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8"/>
        <w:jc w:val="center"/>
        <w:rPr/>
      </w:pPr>
      <w:r>
        <w:rPr>
          <w:rFonts w:cs="Times New Roman" w:ascii="Times New Roman" w:hAnsi="Times New Roman"/>
          <w:b/>
          <w:sz w:val="24"/>
          <w:szCs w:val="24"/>
        </w:rPr>
        <w:t>ГОСТ Р 51631-2008 (ЕН 81-70:2003) «Лифты пассажирские. Технические требования доступности, включая доступность для инвалидов и других маломобильных групп населения»</w:t>
      </w:r>
      <w:r>
        <w:rPr>
          <w:rStyle w:val="Blk3"/>
          <w:rFonts w:cs="Times New Roman" w:ascii="Times New Roman" w:hAnsi="Times New Roman"/>
          <w:b/>
          <w:sz w:val="24"/>
          <w:szCs w:val="24"/>
        </w:rPr>
        <w:t xml:space="preserve"> утвержденный и введенный в действие Приказом Ростехрегулирования от 21.07.2008 N 143-ст</w:t>
      </w:r>
    </w:p>
    <w:p>
      <w:pPr>
        <w:pStyle w:val="Normal"/>
        <w:spacing w:lineRule="auto" w:line="240" w:before="0" w:after="0"/>
        <w:ind w:firstLine="708"/>
        <w:jc w:val="center"/>
        <w:rPr>
          <w:rStyle w:val="Blk3"/>
          <w:rFonts w:ascii="Times New Roman" w:hAnsi="Times New Roman" w:cs="Times New Roman"/>
          <w:b/>
          <w:b/>
          <w:sz w:val="24"/>
          <w:szCs w:val="24"/>
        </w:rPr>
      </w:pPr>
      <w:r>
        <w:rPr/>
      </w:r>
    </w:p>
    <w:p>
      <w:pPr>
        <w:pStyle w:val="Normal"/>
        <w:spacing w:lineRule="auto" w:line="240" w:before="0" w:after="0"/>
        <w:ind w:firstLine="708"/>
        <w:jc w:val="center"/>
        <w:rPr>
          <w:rStyle w:val="Blk3"/>
          <w:rFonts w:ascii="Times New Roman" w:hAnsi="Times New Roman" w:cs="Times New Roman"/>
          <w:b/>
          <w:b/>
          <w:sz w:val="24"/>
          <w:szCs w:val="24"/>
        </w:rPr>
      </w:pPr>
      <w:r>
        <w:rPr/>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5.2. Двери кабины и шахты лифта</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5.2.1. Ширина дверного проема лифта (в свету) должна быть не менее 800 мм.</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Двери кабины и шахты лифта должны быть автоматическими горизонтально-раздвижными.</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5.2.2. На всех этажах, обслуживаемых лифтом, должен быть обеспечен беспрепятственный доступ пользователей к лифту.</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5.2.3. Должна быть предусмотрена возможность регулирования времени задержки начала закрытия дверей кабины и шахты лифта в пределах от 2 до 20 с в зависимости от особенностей обслуживаемых пользователей.</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Могут быть предусмотрены средства для сокращения этого времени при помощи установки в кабине кнопки закрытия дверей кабины и шахты лифта.</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Средства регулирования времени закрытия дверей должны быть недоступны для пользователей.</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5.2.4. Привод автоматических дверей кабины и шахты лифта должен обеспечивать предотвращение или снижение до безопасного уровня воздействия закрывающихся створок дверей на пользователя, находящегося в дверном проеме.</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Устройство контроля дверного проема (при наличии) должно обеспечивать контроль проема на высоте от 25 до 1800 мм от порога двери кабины лифта.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5.3. Размеры, оборудование, точность остановки кабины</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5.3.1. Размеры кабины</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Минимальные внутренние размеры кабины лифта с учетом размеров используемых кресел-колясок должны соответствовать приведенным в таблице 1.</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Размеры кабины лифта измеряют между конструктивными стенами кабины. Толщина любых декоративных элементов, уменьшающих минимальные внутренние размеры кабины, приведенные в таблице 1, должна быть не более 15 мм.</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Размеры кабины лифтов, оборудованных входными проемами в передней и одной из боковых стен, должны позволять пользователю въехать в кресле-коляске в кабину и выехать из нее.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5.3.2. Оборудование кабины</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5.3.2.1. На одной из боковых стен кабины должен быть оборудован поручень. Размер части поручня, предназначенного для рук пользователя, должен составлять от 30 до 45 мм с минимальным радиусом закругленной части 10 мм. Расстояние между стеной кабины и предназначенной для рук пользователя частью поручня должно быть не менее 35 мм. Высота от пола кабины до верхней части поручня, предназначенной для рук пользователя, должна быть (900 +/- 25) мм. Если на той стене кабины, где расположен поручень, установлен также пост управления, то для предотвращения затруднений при использовании кнопок поста управления поручень может состоять из двух частей.</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Конструкция торцевых частей поручня должна предусматривать предотвращение риска повреждения рук пользователей.</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5.3.2.2. При оборудовании кабины откидным сиденьем должны быть обеспечены:</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a) высота расположения сиденья над уровнем пола кабины (500 +/- 20) мм;</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b) глубина сиденья от 300 до 400 мм;</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c) ширина сиденья от 400 до 500 мм;</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d) несущая нагрузка на сиденье должна быть не менее 100 кг.</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5.3.2.3. Если размеры кабины лифта  не позволяют пользователю в кресле-коляске развернуться в кабине, должно быть предусмотрено устройство (например небольшое зеркало), с помощью которого пользователь сможет увидеть возможные препятствия при выезде из кабины задним ходом.</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Стеклянное зеркало в кабине должно быть изготовлено из безопасного стекла.</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При установке на стенах кабины зеркал или отделке стен материалами с высокой отражающей способностью должны быть приняты меры для предупреждения оптических затруднений для пользователей с нарушением функций зрения (например, применяют декоративное стекло или обеспечивают расстояние по вертикали от нижнего края зеркала на стене кабины до пола кабины не менее 300 мм).</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5.3.3. Точность остановки кабины</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Точность остановки кабин лифтов, предназначенных для транспортировки пользователей в креслах-колясках, должна быть в пределах +/- 20 мм.</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5.4.1. Устройства управления на этажных площадках</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5.4.1.3. При использовании управления разового включения аппараты управления должны быть маркированы установленным символом использования инвалидами.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Помимо кнопок в аппаратах управления могут использоваться магнитные карты, источники инфракрасного излучения и другие средства регистрации команд.</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5.4.1.4. Устройства управления на этажных площадках при одиночном лифте должны устанавливаться в непосредственной близости от шахтных дверей.</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Минимальное число устройств управления на этажах для групповых лифтовых установок, объединенных общей системой управления, должно быть - одно устройство для каждого(ых) лифта(ов), расположенного(ых) друг против друга, и одно устройство для четырех лифтов (не более) при одностороннем расположении лифтов.</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5.4.2. Устройства управления в кабине</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5.4.2.1. Кнопки управления в кабине лифта маркируют:</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a) кнопки приказов - номерами этажей назначения -2, -1, 0, 1, 2 и т.д.;</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b) аварийную кнопку вызова персонала - желтым цветом с символом в виде колокольчика;</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5.4.2.2. Требования к кнопкам поста управления в кабине должны соответствовать таблице 2 и быть расположены:</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a) центральная линия аварийной кнопки и кнопок управления дверями - на высоте не менее 900 мм над уровнем пола кабины;</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b) кнопки приказов на этажи назначения - над аварийной кнопкой и кнопками управления дверями.</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Кнопки приказов при однорядном горизонтальном расположении маркируют от меньших к большим слева направо. Кнопки приказов при однорядном вертикальном расположении маркируют от меньших к большим снизу вверх.</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Кнопки приказов при многорядном вертикальном расположении маркируют слева направо и снизу вверх.</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5.4.2.3. Пост управления в кабине должен быть расположен:</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a) при дверях центрального открывания - справа от входа в кабину;</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b) при дверях бокового открывания - на стороне закрывания двери.</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Для лифтов типа 3 с двумя дверными проемами посты управления располагают в соответствии с перечислениями "a" и "b".</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5.4.2.5. При оборудовании лифтов системой управления на этаж назначения, в которой пользователь использует управление разового включения, начало закрывания дверей инициируется воздействием на кнопку закрывания дверей. Если кабина не используется в этом режиме в течение от 30 до 60 с, лифт должен автоматически возвращаться в режим нормальной работы.</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5.4.3. Сигнальные устройства на этажах</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5.4.3.1. При системах управления с использованием кнопочных аппаратов в момент начала открывания дверей должен звучать сигнал на этажной площадке. Необходимо учитывать уровень шума в 45 дБА и более, возникающий при работе дверей.</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5.4.3.2. При оборудовании лифтов указателями направления движения кабины на этажной площадке в виде светящихся стрелок рекомендуется размещать их над дверями или рядом с дверями.</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Светящиеся стрелки должны располагаться на высоте от 1,8 до 2,5 м.</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Стрелки должны быть в зоне видимости не менее 140°.</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Высота стрелки должна быть не менее 40 мм.</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Включение освещения стрелок должно сопровождаться звуковым сигналом. Звуковой сигнал при движении кабины вверх должен звучать один раз, при движении кабины вниз - два раза.</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5.4.3.3. Требования 5.4.3.2 к указателям направления движения на этаже для одиночного лифта могут считаться выполненными, если на этажной площадке слышны и видны аналогичные сигналы из кабины.</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5.4.3.4. При системах управления, использующих регистрацию этажа назначения на этажных площадках, должны выполняться следующие требования:</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a) регистрация номера этажа назначения должна подтверждаться звуковым и визуальным сигналом. Визуальный сигнал должен быть размещен около устройства для регистрации этажа назначения;</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b) каждый лифт должен иметь индивидуальную маркировку (например А, В, С и т.д.). Маркировку наносят непосредственно над шахтной дверью. Высота маркировки должна быть не менее 40 мм и контрастировать с окружающей поверхностью;</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c) прибытие назначенной кабины лифта на этаж должно сопровождаться звуковым и визуальным сигналами. Звуковой и визуальный сигналы должны быть размещены около устройства для регистрации этажа назначения;</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d) визуальный и звуковой сигналы должны помогать пользователю идентифицировать назначенный лифт.</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5.4.3.5. Уровень звука должен быть в пределах от 35 до 65 дБА. Настройка сигнала должна производиться с учетом условий эксплуатации лифта. Устройства для настройки должны быть недоступны для пользователя.</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5.4.4. Сигнальные устройства в кабине</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5.4.4.1. Указатель местоположения кабины должен быть расположен на посту управления кабины или над ним.</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Центр указателя местоположения должен быть на расстоянии от 1,6 до 1,8 м от пола кабины.</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Высота номеров этажей на указателе местоположения кабины должна быть от 30 до 60 мм.</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В кабине может быть установлен дополнительный указатель местоположения кабины. Дополнительный указатель местоположения кабины допускается размещать в любом месте (например, над дверью кабины или на дополнительном посту управления).</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Указатель местоположения кабины на посту управления кабины допускается размещать на расстоянии не менее 1,6 м над уровнем пола кабины, если дополнительный указатель местоположения будет расположен высоко (например, над дверью кабины).</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5.4.4.2. При остановке кабины речевой информатор должен сообщать номер этажа. Уровень звука речевого информатора должен быть в пределах от 35 до 65 дБА с возможностью регулирования, учитывающей условия эксплуатации лифта.</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5.4.4.3. Аварийные звуковые и визуальные сигналы должны быть оборудованы на посту управления кабины или над ним и включать в себя:</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a) светящуюся желтую пиктограмму, которая является дополнением к звуковому аварийному сигналу и показывает, что аварийный вызов подан;</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b) светящуюся зеленую пиктограмму, являющуюся дополнением к звуковому сигналу (переговорной связи), показывающую, что аварийный вызов принят. Уровень звука переговорной связи должен быть в пределах 35 - 65 дБА с возможностью регулирования, учитывающей условия эксплуатации лифта.</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Руководство по эксплуатации</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7.1. Все лифты должны быть снабжены руководством по эксплуатации, включающим в себя:</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 краткое описание лифта;</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 условия и требования безопасной эксплуатации лифта, в том числе порядок технического обслуживания, диагностирования и безопасной эвакуации людей из кабины.</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7.2. Руководство по эксплуатации должно также включать в себя следующие указания для владельца лифта:</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a) по обеспечению безопасного и беспрепятственного доступа пользователей к лифту и устройствам управления лифта на этажных площадках;</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b) о регулировании времени закрытия дверей;</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c) о регулировании уровня звука сигнальных устройств лифта в кабине и на этажных площадках;</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d) об обязанности персонала, уполномоченного владельцем на освобождение и эвакуацию пассажиров из кабины лифта, немедленно реагировать на аварийные сигналы из кабины даже в тех случаях, когда пассажир в кабине не отвечает на сигналы от персонала;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Примечание - Пассажир в кабине может иметь пониженный слух или затруднения с речью.</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e) о необходимости инструкции по безопасной эвакуации из кабины пользователей с ограничениями жизнедеятельности;</w:t>
      </w:r>
    </w:p>
    <w:p>
      <w:pPr>
        <w:pStyle w:val="Normal"/>
        <w:spacing w:lineRule="auto" w:line="240" w:before="0" w:after="0"/>
        <w:ind w:left="708" w:hanging="0"/>
        <w:jc w:val="both"/>
        <w:rPr>
          <w:rFonts w:ascii="Times New Roman" w:hAnsi="Times New Roman" w:cs="Times New Roman"/>
          <w:sz w:val="24"/>
          <w:szCs w:val="24"/>
        </w:rPr>
      </w:pPr>
      <w:r>
        <w:rPr>
          <w:rFonts w:cs="Times New Roman" w:ascii="Times New Roman" w:hAnsi="Times New Roman"/>
          <w:sz w:val="24"/>
          <w:szCs w:val="24"/>
        </w:rPr>
        <w:t>f) по обеспечению безопасности пользователей с учетом особенностей конструкции лифта. Устройства лифта, подлежащие контролю со стороны владельца, должны быть снабжены инструкциями.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40"/>
        <w:contextualSpacing/>
        <w:jc w:val="both"/>
        <w:rPr>
          <w:rFonts w:ascii="Times New Roman" w:hAnsi="Times New Roman" w:cs="Times New Roman"/>
          <w:b/>
          <w:b/>
          <w:sz w:val="24"/>
          <w:szCs w:val="24"/>
        </w:rPr>
      </w:pPr>
      <w:r>
        <w:rPr>
          <w:rFonts w:cs="Times New Roman" w:ascii="Times New Roman" w:hAnsi="Times New Roman"/>
          <w:b/>
          <w:sz w:val="24"/>
          <w:szCs w:val="24"/>
        </w:rPr>
        <w:t>Раздел 13. Обеспечение доступности для инвалидов услуг организаций культуры и библиотечного обслуживания</w:t>
      </w:r>
    </w:p>
    <w:p>
      <w:pPr>
        <w:pStyle w:val="Normal"/>
        <w:spacing w:lineRule="auto" w:line="240" w:before="0" w:after="0"/>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ConsPlusNormal"/>
        <w:numPr>
          <w:ilvl w:val="0"/>
          <w:numId w:val="0"/>
        </w:numPr>
        <w:ind w:firstLine="540"/>
        <w:jc w:val="center"/>
        <w:outlineLvl w:val="0"/>
        <w:rPr>
          <w:rFonts w:ascii="Times New Roman" w:hAnsi="Times New Roman" w:cs="Times New Roman"/>
          <w:b/>
          <w:b/>
          <w:sz w:val="24"/>
          <w:szCs w:val="24"/>
        </w:rPr>
      </w:pPr>
      <w:r>
        <w:rPr>
          <w:rFonts w:cs="Times New Roman" w:ascii="Times New Roman" w:hAnsi="Times New Roman"/>
          <w:b/>
          <w:sz w:val="24"/>
          <w:szCs w:val="24"/>
        </w:rPr>
      </w:r>
    </w:p>
    <w:p>
      <w:pPr>
        <w:pStyle w:val="ConsPlusNormal"/>
        <w:numPr>
          <w:ilvl w:val="0"/>
          <w:numId w:val="0"/>
        </w:numPr>
        <w:ind w:firstLine="540"/>
        <w:jc w:val="center"/>
        <w:outlineLvl w:val="0"/>
        <w:rPr>
          <w:rFonts w:ascii="Times New Roman" w:hAnsi="Times New Roman" w:cs="Times New Roman"/>
          <w:b/>
          <w:b/>
          <w:sz w:val="24"/>
          <w:szCs w:val="24"/>
        </w:rPr>
      </w:pPr>
      <w:r>
        <w:rPr>
          <w:rFonts w:cs="Times New Roman" w:ascii="Times New Roman" w:hAnsi="Times New Roman"/>
          <w:b/>
          <w:sz w:val="24"/>
          <w:szCs w:val="24"/>
        </w:rPr>
        <w:t xml:space="preserve">Федеральный закон 24.11.1995 № 181-ФЗ </w:t>
      </w:r>
    </w:p>
    <w:p>
      <w:pPr>
        <w:pStyle w:val="ConsPlusNormal"/>
        <w:numPr>
          <w:ilvl w:val="0"/>
          <w:numId w:val="0"/>
        </w:numPr>
        <w:ind w:firstLine="540"/>
        <w:jc w:val="center"/>
        <w:outlineLvl w:val="0"/>
        <w:rPr>
          <w:rFonts w:ascii="Times New Roman" w:hAnsi="Times New Roman" w:cs="Times New Roman"/>
          <w:b/>
          <w:b/>
          <w:sz w:val="24"/>
          <w:szCs w:val="24"/>
        </w:rPr>
      </w:pPr>
      <w:r>
        <w:rPr>
          <w:rFonts w:cs="Times New Roman" w:ascii="Times New Roman" w:hAnsi="Times New Roman"/>
          <w:b/>
          <w:sz w:val="24"/>
          <w:szCs w:val="24"/>
        </w:rPr>
        <w:t>«О социальной защите инвалидов в Российской Федерации»</w:t>
      </w:r>
    </w:p>
    <w:p>
      <w:pPr>
        <w:pStyle w:val="ConsPlusNormal"/>
        <w:numPr>
          <w:ilvl w:val="0"/>
          <w:numId w:val="0"/>
        </w:numPr>
        <w:ind w:firstLine="540"/>
        <w:jc w:val="both"/>
        <w:outlineLvl w:val="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t>( И з в л е ч е н и я )</w:t>
      </w:r>
    </w:p>
    <w:p>
      <w:pPr>
        <w:pStyle w:val="ConsPlusNormal"/>
        <w:numPr>
          <w:ilvl w:val="0"/>
          <w:numId w:val="0"/>
        </w:numPr>
        <w:ind w:firstLine="540"/>
        <w:jc w:val="both"/>
        <w:outlineLvl w:val="0"/>
        <w:rPr>
          <w:rFonts w:ascii="Times New Roman" w:hAnsi="Times New Roman" w:cs="Times New Roman"/>
          <w:b/>
          <w:b/>
          <w:sz w:val="24"/>
          <w:szCs w:val="24"/>
        </w:rPr>
      </w:pPr>
      <w:r>
        <w:rPr>
          <w:rFonts w:cs="Times New Roman" w:ascii="Times New Roman" w:hAnsi="Times New Roman"/>
          <w:b/>
          <w:sz w:val="24"/>
          <w:szCs w:val="24"/>
        </w:rPr>
      </w:r>
    </w:p>
    <w:p>
      <w:pPr>
        <w:pStyle w:val="ConsPlusNormal"/>
        <w:numPr>
          <w:ilvl w:val="0"/>
          <w:numId w:val="0"/>
        </w:numPr>
        <w:ind w:firstLine="540"/>
        <w:jc w:val="both"/>
        <w:outlineLvl w:val="0"/>
        <w:rPr>
          <w:rFonts w:ascii="Times New Roman" w:hAnsi="Times New Roman" w:cs="Times New Roman"/>
          <w:sz w:val="24"/>
          <w:szCs w:val="24"/>
        </w:rPr>
      </w:pPr>
      <w:r>
        <w:rPr>
          <w:rFonts w:cs="Times New Roman" w:ascii="Times New Roman" w:hAnsi="Times New Roman"/>
          <w:sz w:val="24"/>
          <w:szCs w:val="24"/>
        </w:rPr>
        <w:t>Статья 14. Обеспечение беспрепятственного доступа инвалидов к информации</w:t>
      </w:r>
    </w:p>
    <w:p>
      <w:pPr>
        <w:pStyle w:val="ConsPlusNormal"/>
        <w:numPr>
          <w:ilvl w:val="0"/>
          <w:numId w:val="0"/>
        </w:numPr>
        <w:ind w:firstLine="540"/>
        <w:jc w:val="both"/>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540"/>
        <w:jc w:val="both"/>
        <w:outlineLvl w:val="0"/>
        <w:rPr>
          <w:rFonts w:ascii="Times New Roman" w:hAnsi="Times New Roman" w:cs="Times New Roman"/>
          <w:sz w:val="24"/>
          <w:szCs w:val="24"/>
        </w:rPr>
      </w:pPr>
      <w:r>
        <w:rPr>
          <w:rFonts w:cs="Times New Roman" w:ascii="Times New Roman" w:hAnsi="Times New Roman"/>
          <w:sz w:val="24"/>
          <w:szCs w:val="24"/>
        </w:rP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pPr>
        <w:pStyle w:val="ConsPlusNormal"/>
        <w:numPr>
          <w:ilvl w:val="0"/>
          <w:numId w:val="0"/>
        </w:numPr>
        <w:ind w:firstLine="540"/>
        <w:jc w:val="both"/>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540"/>
        <w:jc w:val="both"/>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540"/>
        <w:jc w:val="both"/>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540"/>
        <w:jc w:val="center"/>
        <w:outlineLvl w:val="0"/>
        <w:rPr>
          <w:rFonts w:ascii="Times New Roman" w:hAnsi="Times New Roman" w:cs="Times New Roman"/>
          <w:b/>
          <w:b/>
          <w:sz w:val="24"/>
          <w:szCs w:val="24"/>
        </w:rPr>
      </w:pPr>
      <w:r>
        <w:rPr>
          <w:rFonts w:cs="Times New Roman" w:ascii="Times New Roman" w:hAnsi="Times New Roman"/>
          <w:b/>
          <w:sz w:val="24"/>
          <w:szCs w:val="24"/>
        </w:rPr>
        <w:t xml:space="preserve">Федеральный закон от 29 декабря 1994 г. № 78-ФЗ </w:t>
      </w:r>
    </w:p>
    <w:p>
      <w:pPr>
        <w:pStyle w:val="ConsPlusNormal"/>
        <w:numPr>
          <w:ilvl w:val="0"/>
          <w:numId w:val="0"/>
        </w:numPr>
        <w:ind w:firstLine="540"/>
        <w:jc w:val="center"/>
        <w:outlineLvl w:val="0"/>
        <w:rPr>
          <w:rFonts w:ascii="Times New Roman" w:hAnsi="Times New Roman" w:cs="Times New Roman"/>
          <w:b/>
          <w:b/>
          <w:sz w:val="24"/>
          <w:szCs w:val="24"/>
        </w:rPr>
      </w:pPr>
      <w:r>
        <w:rPr>
          <w:rFonts w:cs="Times New Roman" w:ascii="Times New Roman" w:hAnsi="Times New Roman"/>
          <w:b/>
          <w:sz w:val="24"/>
          <w:szCs w:val="24"/>
        </w:rPr>
        <w:t>«О библиотечном деле»</w:t>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t>( И з в л е ч е н и я )</w:t>
      </w:r>
    </w:p>
    <w:p>
      <w:pPr>
        <w:pStyle w:val="ConsPlusNormal"/>
        <w:numPr>
          <w:ilvl w:val="0"/>
          <w:numId w:val="0"/>
        </w:numPr>
        <w:outlineLvl w:val="0"/>
        <w:rPr>
          <w:rFonts w:ascii="Times New Roman" w:hAnsi="Times New Roman" w:cs="Times New Roman"/>
          <w:b/>
          <w:b/>
          <w:sz w:val="24"/>
          <w:szCs w:val="24"/>
        </w:rPr>
      </w:pPr>
      <w:r>
        <w:rPr>
          <w:rFonts w:cs="Times New Roman" w:ascii="Times New Roman" w:hAnsi="Times New Roman"/>
          <w:b/>
          <w:sz w:val="24"/>
          <w:szCs w:val="24"/>
        </w:rPr>
      </w:r>
    </w:p>
    <w:p>
      <w:pPr>
        <w:pStyle w:val="ConsPlusNormal"/>
        <w:numPr>
          <w:ilvl w:val="0"/>
          <w:numId w:val="0"/>
        </w:numPr>
        <w:ind w:firstLine="540"/>
        <w:jc w:val="both"/>
        <w:outlineLvl w:val="0"/>
        <w:rPr>
          <w:rFonts w:ascii="Times New Roman" w:hAnsi="Times New Roman" w:cs="Times New Roman"/>
          <w:sz w:val="24"/>
          <w:szCs w:val="24"/>
        </w:rPr>
      </w:pPr>
      <w:r>
        <w:rPr>
          <w:rFonts w:cs="Times New Roman" w:ascii="Times New Roman" w:hAnsi="Times New Roman"/>
          <w:sz w:val="24"/>
          <w:szCs w:val="24"/>
        </w:rPr>
        <w:t>Статья 8. Права особых групп пользователей библиотек</w:t>
      </w:r>
    </w:p>
    <w:p>
      <w:pPr>
        <w:pStyle w:val="ConsPlusNormal"/>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 Условия доступности для инвалидов библиотек и библиотечного обслуживания обеспечиваются в соответствии с законодательством Российской Федерации о социальной защите инвалидов. Слепые,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Порядок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(п. 2 ст. 8 вступает в силу с 1 января 2016 года)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center"/>
        <w:rPr>
          <w:rFonts w:ascii="Times New Roman" w:hAnsi="Times New Roman" w:cs="Times New Roman"/>
          <w:b/>
          <w:b/>
          <w:sz w:val="24"/>
          <w:szCs w:val="24"/>
        </w:rPr>
      </w:pPr>
      <w:r>
        <w:rPr>
          <w:rFonts w:cs="Times New Roman" w:ascii="Times New Roman" w:hAnsi="Times New Roman"/>
          <w:b/>
          <w:sz w:val="24"/>
          <w:szCs w:val="24"/>
        </w:rPr>
        <w:t xml:space="preserve">Гражданский кодекс Российской Федерации </w:t>
      </w:r>
    </w:p>
    <w:p>
      <w:pPr>
        <w:pStyle w:val="ConsPlusNormal"/>
        <w:ind w:firstLine="54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t>( И з в л е ч е н и я )</w:t>
      </w:r>
    </w:p>
    <w:p>
      <w:pPr>
        <w:pStyle w:val="ConsPlusNormal"/>
        <w:ind w:firstLine="540"/>
        <w:jc w:val="both"/>
        <w:rPr>
          <w:rFonts w:ascii="Times New Roman" w:hAnsi="Times New Roman" w:cs="Times New Roman"/>
          <w:b/>
          <w:b/>
          <w:sz w:val="24"/>
          <w:szCs w:val="24"/>
        </w:rPr>
      </w:pPr>
      <w:r>
        <w:rPr>
          <w:rFonts w:cs="Times New Roman" w:ascii="Times New Roman" w:hAnsi="Times New Roman"/>
          <w:b/>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Статья 1274. Свободное использование произведения в информационных, научных, учебных или культурных целях</w:t>
      </w:r>
    </w:p>
    <w:p>
      <w:pPr>
        <w:pStyle w:val="ConsPlusNormal"/>
        <w:ind w:firstLine="540"/>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 Создание экземпляров правомерно обнародованных произведений в форматах, предназначенных исключительно для использования слепыми и слабовидящими (рельефно-точечным шрифтом и другими специальными способами) (специальных форматах), а также воспроизведение и распространение таких экземпляров без цели извлечения прибыли допускаются без согласия автора или иного обладателя исключительного права и без выплаты ему вознаграждения, но с обязательным указанием имени автора, произведение которого используется, и источника заимствования.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Библиотеки могут предоставлять слепым и слабовидящим экземпляры произведений, созданные в специальных форматах, во временное безвозмездное пользование с выдачей на дом, а также путем предоставления доступа к ним через информационно-телекоммуникационные сети. Перечень специальных форматов, а также перечень библиотек, предоставляющих доступ через информационно-телекоммуникационные сети к экземплярам произведений, созданных в специальных форматах, и порядок предоставления такого доступа определяются Правительством Российской Федерации.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Не допускается любое дальнейшее воспроизведение или доведение до всеобщего сведения в ином формате экземпляра произведения, предназначенного исключительно для использования слепыми и слабовидящими.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Положения настоящего пункта не применяются в отношении произведений, созданных в целях использования в специальных форматах, а также в отношении фонограмм, состоящих в основном из музыкальных произведений.</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r>
    </w:p>
    <w:p>
      <w:pPr>
        <w:pStyle w:val="Style29"/>
        <w:spacing w:lineRule="auto" w:line="240" w:before="0" w:after="0"/>
        <w:ind w:left="567" w:hanging="0"/>
        <w:contextualSpacing/>
        <w:jc w:val="center"/>
        <w:rPr/>
      </w:pPr>
      <w:r>
        <w:rPr>
          <w:rStyle w:val="Blk3"/>
          <w:rFonts w:cs="Times New Roman" w:ascii="Times New Roman" w:hAnsi="Times New Roman"/>
          <w:b/>
          <w:sz w:val="24"/>
          <w:szCs w:val="24"/>
        </w:rPr>
        <w:t>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w:t>
      </w:r>
    </w:p>
    <w:p>
      <w:pPr>
        <w:pStyle w:val="Style29"/>
        <w:spacing w:lineRule="auto" w:line="240" w:before="0" w:after="0"/>
        <w:ind w:left="567" w:hanging="0"/>
        <w:contextualSpacing/>
        <w:jc w:val="center"/>
        <w:rPr>
          <w:rStyle w:val="Blk3"/>
          <w:rFonts w:ascii="Times New Roman" w:hAnsi="Times New Roman" w:cs="Times New Roman"/>
          <w:b/>
          <w:b/>
          <w:sz w:val="24"/>
          <w:szCs w:val="24"/>
        </w:rPr>
      </w:pPr>
      <w:r>
        <w:rPr/>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t>(Извлечения положений, которые носят обязательный характер)</w:t>
      </w:r>
    </w:p>
    <w:p>
      <w:pPr>
        <w:pStyle w:val="Normal"/>
        <w:spacing w:lineRule="auto" w:line="240" w:before="0" w:after="0"/>
        <w:ind w:firstLine="567"/>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numPr>
          <w:ilvl w:val="0"/>
          <w:numId w:val="0"/>
        </w:numPr>
        <w:spacing w:lineRule="auto" w:line="240" w:before="0" w:after="0"/>
        <w:ind w:firstLine="567"/>
        <w:jc w:val="both"/>
        <w:outlineLvl w:val="2"/>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 xml:space="preserve">7.2 Здания и помещения учебно-воспитательного назначения </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7.2.5 В читальном зале библиотеки образовательного учреждения не менее 5% читальных мест следует оборудовать с учетом доступа учащихся-инвалидов и отдельно - для учащихся с недостатками зрения. Рабочее место для инвалидов по зрению должно иметь дополнительное освещение по периметру.</w:t>
      </w:r>
    </w:p>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ind w:firstLine="567"/>
        <w:jc w:val="both"/>
        <w:rPr/>
      </w:pPr>
      <w:r>
        <w:rPr>
          <w:rFonts w:eastAsia="Times New Roman" w:cs="Times New Roman" w:ascii="Times New Roman" w:hAnsi="Times New Roman"/>
          <w:b/>
          <w:bCs/>
          <w:sz w:val="24"/>
          <w:szCs w:val="24"/>
          <w:lang w:eastAsia="ru-RU"/>
        </w:rPr>
        <w:t>Учреждения культуры</w:t>
      </w:r>
      <w:r>
        <w:rPr>
          <w:rFonts w:eastAsia="Times New Roman" w:cs="Times New Roman" w:ascii="Times New Roman" w:hAnsi="Times New Roman"/>
          <w:sz w:val="24"/>
          <w:szCs w:val="24"/>
          <w:lang w:eastAsia="ru-RU"/>
        </w:rPr>
        <w:t xml:space="preserve"> </w:t>
      </w:r>
    </w:p>
    <w:p>
      <w:pPr>
        <w:pStyle w:val="Normal"/>
        <w:spacing w:lineRule="auto" w:line="240" w:before="0" w:after="0"/>
        <w:ind w:firstLine="567"/>
        <w:jc w:val="both"/>
        <w:rPr/>
      </w:pPr>
      <w:r>
        <w:rPr>
          <w:rFonts w:eastAsia="Times New Roman" w:cs="Times New Roman" w:ascii="Times New Roman" w:hAnsi="Times New Roman"/>
          <w:sz w:val="24"/>
          <w:szCs w:val="24"/>
          <w:lang w:eastAsia="ru-RU"/>
        </w:rPr>
        <w:t>7.6.8 С учетом потребностей посетителей-инвалидов для музеев с выставочной площадью до 2000 м</w:t>
      </w:r>
      <w:r>
        <w:rPr>
          <w:rFonts w:eastAsia="Times New Roman" w:cs="Times New Roman" w:ascii="Times New Roman" w:hAnsi="Times New Roman"/>
          <w:sz w:val="24"/>
          <w:szCs w:val="24"/>
          <w:lang w:eastAsia="ru-RU"/>
        </w:rPr>
        <w:drawing>
          <wp:inline distT="0" distB="0" distL="0" distR="0">
            <wp:extent cx="104140" cy="219075"/>
            <wp:effectExtent l="0" t="0" r="0" b="0"/>
            <wp:docPr id="37" name="Изображение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Изображение36" descr=""/>
                    <pic:cNvPicPr>
                      <a:picLocks noChangeAspect="1" noChangeArrowheads="1"/>
                    </pic:cNvPicPr>
                  </pic:nvPicPr>
                  <pic:blipFill>
                    <a:blip/>
                    <a:stretch>
                      <a:fillRect/>
                    </a:stretch>
                  </pic:blipFill>
                  <pic:spPr bwMode="auto">
                    <a:xfrm>
                      <a:off x="0" y="0"/>
                      <a:ext cx="104140" cy="219075"/>
                    </a:xfrm>
                    <a:prstGeom prst="rect">
                      <a:avLst/>
                    </a:prstGeom>
                  </pic:spPr>
                </pic:pic>
              </a:graphicData>
            </a:graphic>
          </wp:inline>
        </w:drawing>
      </w:r>
      <w:r>
        <w:rPr>
          <w:rFonts w:eastAsia="Times New Roman" w:cs="Times New Roman" w:ascii="Times New Roman" w:hAnsi="Times New Roman"/>
          <w:sz w:val="24"/>
          <w:szCs w:val="24"/>
          <w:lang w:eastAsia="ru-RU"/>
        </w:rPr>
        <w:t xml:space="preserve"> рекомендуется расположение экспозиции в одном уровне.</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7.6.9 Зону постоянной экспозиции рекомендуется создавать с анфиладным или кольцевым маршрутом движения. Тупиковая планировка нежелательна.</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Пандусы следует использовать для организации последовательного движения и одновременного осмотра экспозиции.</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7.6.10 При невозможности использовать визуальную информацию для инвалидов по зрению в помещениях с особыми требованиями к художественному решению интерьеров, в экспозиционных залах художественных музеев, выставок и т.п. допускается применять другие компенсирующие мероприятия.</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7.6.11 Навесная витрина должна находиться на высоте, доступной для визуального восприятия с кресла-коляски (низ на отметке не более 0,85 м от уровня пола).</w:t>
        <w:br/>
        <w:t>Горизонтальная витрина должна иметь под собой пространство для подъезда инвалида в кресле-коляске. У витрин на высоте 0,8 м необходимо устройство горизонтального поручня со скругленными углами. Для инвалидов с дефектами зрения вокруг экспозиционного стола следует предусмотреть предупредительную фактурную цветную полосу шириной от 0,6 до 0,8 м в уровне пола.</w:t>
      </w:r>
    </w:p>
    <w:p>
      <w:pPr>
        <w:pStyle w:val="Normal"/>
        <w:spacing w:lineRule="auto" w:line="240" w:before="0" w:after="0"/>
        <w:ind w:firstLine="567"/>
        <w:jc w:val="both"/>
        <w:rPr/>
      </w:pPr>
      <w:r>
        <w:rPr>
          <w:rFonts w:eastAsia="Times New Roman" w:cs="Times New Roman" w:ascii="Times New Roman" w:hAnsi="Times New Roman"/>
          <w:sz w:val="24"/>
          <w:szCs w:val="24"/>
          <w:lang w:eastAsia="ru-RU"/>
        </w:rPr>
        <w:t>7.6.12 Проходы в читальном зале библиотеки должны иметь ширину не менее 1,2 м. Размер рабочего места инвалида (без учета поверхности стола) должен быть 1,5</w:t>
      </w:r>
      <w:r>
        <w:rPr>
          <w:rFonts w:eastAsia="Times New Roman" w:cs="Times New Roman" w:ascii="Times New Roman" w:hAnsi="Times New Roman"/>
          <w:sz w:val="24"/>
          <w:szCs w:val="24"/>
          <w:lang w:eastAsia="ru-RU"/>
        </w:rPr>
        <w:drawing>
          <wp:inline distT="0" distB="0" distL="0" distR="0">
            <wp:extent cx="114935" cy="123190"/>
            <wp:effectExtent l="0" t="0" r="0" b="0"/>
            <wp:docPr id="38" name="Изображение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Изображение37" descr=""/>
                    <pic:cNvPicPr>
                      <a:picLocks noChangeAspect="1" noChangeArrowheads="1"/>
                    </pic:cNvPicPr>
                  </pic:nvPicPr>
                  <pic:blipFill>
                    <a:blip/>
                    <a:stretch>
                      <a:fillRect/>
                    </a:stretch>
                  </pic:blipFill>
                  <pic:spPr bwMode="auto">
                    <a:xfrm>
                      <a:off x="0" y="0"/>
                      <a:ext cx="114935" cy="123190"/>
                    </a:xfrm>
                    <a:prstGeom prst="rect">
                      <a:avLst/>
                    </a:prstGeom>
                  </pic:spPr>
                </pic:pic>
              </a:graphicData>
            </a:graphic>
          </wp:inline>
        </w:drawing>
      </w:r>
      <w:r>
        <w:rPr>
          <w:rFonts w:eastAsia="Times New Roman" w:cs="Times New Roman" w:ascii="Times New Roman" w:hAnsi="Times New Roman"/>
          <w:sz w:val="24"/>
          <w:szCs w:val="24"/>
          <w:lang w:eastAsia="ru-RU"/>
        </w:rPr>
        <w:t>0,9 м.</w:t>
        <w:br/>
        <w:t>Рекомендуются принимать оптимальные габариты площади поверхности стола читателя с недостатками зрения для работы с секретарем-чтецом - 1,5</w:t>
      </w:r>
      <w:r>
        <w:rPr>
          <w:rFonts w:eastAsia="Times New Roman" w:cs="Times New Roman" w:ascii="Times New Roman" w:hAnsi="Times New Roman"/>
          <w:sz w:val="24"/>
          <w:szCs w:val="24"/>
          <w:lang w:eastAsia="ru-RU"/>
        </w:rPr>
        <w:drawing>
          <wp:inline distT="0" distB="0" distL="0" distR="0">
            <wp:extent cx="114935" cy="123190"/>
            <wp:effectExtent l="0" t="0" r="0" b="0"/>
            <wp:docPr id="39" name="Изображение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Изображение38" descr=""/>
                    <pic:cNvPicPr>
                      <a:picLocks noChangeAspect="1" noChangeArrowheads="1"/>
                    </pic:cNvPicPr>
                  </pic:nvPicPr>
                  <pic:blipFill>
                    <a:blip/>
                    <a:stretch>
                      <a:fillRect/>
                    </a:stretch>
                  </pic:blipFill>
                  <pic:spPr bwMode="auto">
                    <a:xfrm>
                      <a:off x="0" y="0"/>
                      <a:ext cx="114935" cy="123190"/>
                    </a:xfrm>
                    <a:prstGeom prst="rect">
                      <a:avLst/>
                    </a:prstGeom>
                  </pic:spPr>
                </pic:pic>
              </a:graphicData>
            </a:graphic>
          </wp:inline>
        </w:drawing>
      </w:r>
      <w:r>
        <w:rPr>
          <w:rFonts w:eastAsia="Times New Roman" w:cs="Times New Roman" w:ascii="Times New Roman" w:hAnsi="Times New Roman"/>
          <w:sz w:val="24"/>
          <w:szCs w:val="24"/>
          <w:lang w:eastAsia="ru-RU"/>
        </w:rPr>
        <w:t>0,7 м в кабинах, полукабинах или кабинетах.</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7.6.13 В зоне обслуживания лиц с недостатками зрения читательские места и стеллажи со специальной литературой рекомендуется оборудовать добавочным освещением. Необходимо предусматривать высокий уровень естественной освещенности этой читательской зоны (КЕО - 2,5%), а уровень искусственного освещения читательского стола - не менее 1000 лк.</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7.6.14 Помещения для занятий кружков в клубном здании с участием инвалидов рекомендуется проектировать не более чем на 10-12 человек, в том числе инвалидов на креслах-колясках 2-3 человека.</w:t>
      </w:r>
    </w:p>
    <w:tbl>
      <w:tblPr>
        <w:tblW w:w="11701" w:type="dxa"/>
        <w:jc w:val="left"/>
        <w:tblInd w:w="-30" w:type="dxa"/>
        <w:tblBorders/>
        <w:tblCellMar>
          <w:top w:w="15" w:type="dxa"/>
          <w:left w:w="15" w:type="dxa"/>
          <w:bottom w:w="15" w:type="dxa"/>
          <w:right w:w="15" w:type="dxa"/>
        </w:tblCellMar>
      </w:tblPr>
      <w:tblGrid>
        <w:gridCol w:w="7189"/>
        <w:gridCol w:w="2256"/>
        <w:gridCol w:w="2256"/>
      </w:tblGrid>
      <w:tr>
        <w:trPr>
          <w:trHeight w:val="23" w:hRule="atLeast"/>
        </w:trPr>
        <w:tc>
          <w:tcPr>
            <w:tcW w:w="9445" w:type="dxa"/>
            <w:gridSpan w:val="2"/>
            <w:tcBorders/>
            <w:shd w:fill="auto" w:val="clear"/>
            <w:vAlign w:val="center"/>
          </w:tcPr>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7.6.15 Число мест для инвалидов на креслах-колясках в клубном зрительном зале рекомендуется принимать по вместимости зала, не менее:</w:t>
              <w:br/>
            </w:r>
          </w:p>
        </w:tc>
        <w:tc>
          <w:tcPr>
            <w:tcW w:w="2256" w:type="dxa"/>
            <w:tcBorders/>
            <w:shd w:fill="auto" w:val="clear"/>
            <w:vAlign w:val="center"/>
          </w:tcPr>
          <w:p>
            <w:pPr>
              <w:pStyle w:val="Normal"/>
              <w:snapToGrid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7189" w:type="dxa"/>
            <w:tcBorders/>
            <w:shd w:fill="auto" w:val="clear"/>
            <w:tcMar>
              <w:left w:w="74" w:type="dxa"/>
              <w:right w:w="74"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50-75 мест в зале</w:t>
            </w:r>
          </w:p>
        </w:tc>
        <w:tc>
          <w:tcPr>
            <w:tcW w:w="2256" w:type="dxa"/>
            <w:tcBorders/>
            <w:shd w:fill="auto" w:val="cle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3 </w:t>
            </w:r>
          </w:p>
        </w:tc>
        <w:tc>
          <w:tcPr>
            <w:tcW w:w="2256" w:type="dxa"/>
            <w:tcBorders/>
            <w:shd w:fill="auto" w:val="clear"/>
            <w:tcMar>
              <w:top w:w="0" w:type="dxa"/>
              <w:left w:w="0" w:type="dxa"/>
              <w:bottom w:w="0" w:type="dxa"/>
              <w:right w:w="0" w:type="dxa"/>
            </w:tcMar>
          </w:tcPr>
          <w:p>
            <w:pPr>
              <w:pStyle w:val="Normal"/>
              <w:snapToGrid w:val="false"/>
              <w:spacing w:before="0" w:after="2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r>
      <w:tr>
        <w:trPr/>
        <w:tc>
          <w:tcPr>
            <w:tcW w:w="7189" w:type="dxa"/>
            <w:tcBorders/>
            <w:shd w:fill="auto" w:val="clear"/>
            <w:tcMar>
              <w:left w:w="74" w:type="dxa"/>
              <w:right w:w="74"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76-100 то же</w:t>
            </w:r>
          </w:p>
        </w:tc>
        <w:tc>
          <w:tcPr>
            <w:tcW w:w="2256" w:type="dxa"/>
            <w:tcBorders/>
            <w:shd w:fill="auto" w:val="cle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4 </w:t>
            </w:r>
          </w:p>
        </w:tc>
        <w:tc>
          <w:tcPr>
            <w:tcW w:w="2256" w:type="dxa"/>
            <w:tcBorders/>
            <w:shd w:fill="auto" w:val="clear"/>
            <w:tcMar>
              <w:top w:w="0" w:type="dxa"/>
              <w:left w:w="0" w:type="dxa"/>
              <w:bottom w:w="0" w:type="dxa"/>
              <w:right w:w="0" w:type="dxa"/>
            </w:tcMar>
          </w:tcPr>
          <w:p>
            <w:pPr>
              <w:pStyle w:val="Normal"/>
              <w:snapToGrid w:val="false"/>
              <w:spacing w:before="0" w:after="2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r>
      <w:tr>
        <w:trPr/>
        <w:tc>
          <w:tcPr>
            <w:tcW w:w="7189" w:type="dxa"/>
            <w:tcBorders/>
            <w:shd w:fill="auto" w:val="clear"/>
            <w:tcMar>
              <w:left w:w="74" w:type="dxa"/>
              <w:right w:w="74"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101-150 "</w:t>
            </w:r>
          </w:p>
        </w:tc>
        <w:tc>
          <w:tcPr>
            <w:tcW w:w="2256" w:type="dxa"/>
            <w:tcBorders/>
            <w:shd w:fill="auto" w:val="cle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5 </w:t>
            </w:r>
          </w:p>
        </w:tc>
        <w:tc>
          <w:tcPr>
            <w:tcW w:w="2256" w:type="dxa"/>
            <w:tcBorders/>
            <w:shd w:fill="auto" w:val="clear"/>
            <w:tcMar>
              <w:top w:w="0" w:type="dxa"/>
              <w:left w:w="0" w:type="dxa"/>
              <w:bottom w:w="0" w:type="dxa"/>
              <w:right w:w="0" w:type="dxa"/>
            </w:tcMar>
          </w:tcPr>
          <w:p>
            <w:pPr>
              <w:pStyle w:val="Normal"/>
              <w:snapToGrid w:val="false"/>
              <w:spacing w:before="0" w:after="2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r>
      <w:tr>
        <w:trPr/>
        <w:tc>
          <w:tcPr>
            <w:tcW w:w="7189" w:type="dxa"/>
            <w:tcBorders/>
            <w:shd w:fill="auto" w:val="clear"/>
            <w:tcMar>
              <w:left w:w="74" w:type="dxa"/>
              <w:right w:w="74"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151-200 "</w:t>
            </w:r>
          </w:p>
        </w:tc>
        <w:tc>
          <w:tcPr>
            <w:tcW w:w="2256" w:type="dxa"/>
            <w:tcBorders/>
            <w:shd w:fill="auto" w:val="cle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6 </w:t>
            </w:r>
          </w:p>
        </w:tc>
        <w:tc>
          <w:tcPr>
            <w:tcW w:w="2256" w:type="dxa"/>
            <w:tcBorders/>
            <w:shd w:fill="auto" w:val="clear"/>
            <w:tcMar>
              <w:top w:w="0" w:type="dxa"/>
              <w:left w:w="0" w:type="dxa"/>
              <w:bottom w:w="0" w:type="dxa"/>
              <w:right w:w="0" w:type="dxa"/>
            </w:tcMar>
          </w:tcPr>
          <w:p>
            <w:pPr>
              <w:pStyle w:val="Normal"/>
              <w:snapToGrid w:val="false"/>
              <w:spacing w:before="0" w:after="2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r>
      <w:tr>
        <w:trPr/>
        <w:tc>
          <w:tcPr>
            <w:tcW w:w="7189" w:type="dxa"/>
            <w:tcBorders/>
            <w:shd w:fill="auto" w:val="clear"/>
            <w:tcMar>
              <w:left w:w="74" w:type="dxa"/>
              <w:right w:w="74"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201-300 "</w:t>
            </w:r>
          </w:p>
        </w:tc>
        <w:tc>
          <w:tcPr>
            <w:tcW w:w="2256" w:type="dxa"/>
            <w:tcBorders/>
            <w:shd w:fill="auto" w:val="cle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7 </w:t>
            </w:r>
          </w:p>
        </w:tc>
        <w:tc>
          <w:tcPr>
            <w:tcW w:w="2256" w:type="dxa"/>
            <w:tcBorders/>
            <w:shd w:fill="auto" w:val="clear"/>
            <w:tcMar>
              <w:top w:w="0" w:type="dxa"/>
              <w:left w:w="0" w:type="dxa"/>
              <w:bottom w:w="0" w:type="dxa"/>
              <w:right w:w="0" w:type="dxa"/>
            </w:tcMar>
          </w:tcPr>
          <w:p>
            <w:pPr>
              <w:pStyle w:val="Normal"/>
              <w:snapToGrid w:val="false"/>
              <w:spacing w:before="0" w:after="2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r>
      <w:tr>
        <w:trPr/>
        <w:tc>
          <w:tcPr>
            <w:tcW w:w="7189" w:type="dxa"/>
            <w:tcBorders/>
            <w:shd w:fill="auto" w:val="clear"/>
            <w:tcMar>
              <w:left w:w="74" w:type="dxa"/>
              <w:right w:w="74"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301-400 "</w:t>
            </w:r>
          </w:p>
        </w:tc>
        <w:tc>
          <w:tcPr>
            <w:tcW w:w="2256" w:type="dxa"/>
            <w:tcBorders/>
            <w:shd w:fill="auto" w:val="cle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8 </w:t>
            </w:r>
          </w:p>
        </w:tc>
        <w:tc>
          <w:tcPr>
            <w:tcW w:w="2256" w:type="dxa"/>
            <w:tcBorders/>
            <w:shd w:fill="auto" w:val="clear"/>
            <w:tcMar>
              <w:top w:w="0" w:type="dxa"/>
              <w:left w:w="0" w:type="dxa"/>
              <w:bottom w:w="0" w:type="dxa"/>
              <w:right w:w="0" w:type="dxa"/>
            </w:tcMar>
          </w:tcPr>
          <w:p>
            <w:pPr>
              <w:pStyle w:val="Normal"/>
              <w:snapToGrid w:val="false"/>
              <w:spacing w:before="0" w:after="2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r>
      <w:tr>
        <w:trPr/>
        <w:tc>
          <w:tcPr>
            <w:tcW w:w="7189" w:type="dxa"/>
            <w:tcBorders/>
            <w:shd w:fill="auto" w:val="clear"/>
            <w:tcMar>
              <w:left w:w="74" w:type="dxa"/>
              <w:right w:w="74"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Свыше 400 " </w:t>
            </w:r>
          </w:p>
        </w:tc>
        <w:tc>
          <w:tcPr>
            <w:tcW w:w="2256" w:type="dxa"/>
            <w:tcBorders/>
            <w:shd w:fill="auto" w:val="cle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9 </w:t>
            </w:r>
          </w:p>
        </w:tc>
        <w:tc>
          <w:tcPr>
            <w:tcW w:w="2256" w:type="dxa"/>
            <w:tcBorders/>
            <w:shd w:fill="auto" w:val="clear"/>
            <w:tcMar>
              <w:top w:w="0" w:type="dxa"/>
              <w:left w:w="0" w:type="dxa"/>
              <w:bottom w:w="0" w:type="dxa"/>
              <w:right w:w="0" w:type="dxa"/>
            </w:tcMar>
          </w:tcPr>
          <w:p>
            <w:pPr>
              <w:pStyle w:val="Normal"/>
              <w:snapToGrid w:val="false"/>
              <w:spacing w:before="0" w:after="20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r>
    </w:tbl>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7.6.16 В зданиях цирков допускается использовать служебные входы для доступа зрителей к местам, расположенным на плоском полу перед первым рядом. Места для инвалидов в залах цирков следует размещать вблизи эвакуационных люков в тех рядах, плоскость которых находится на одном уровне с фойе. В этом случае площадь прохода должна быть увеличена не менее чем до 2,2 м (в местах, где предполагается размещение инвалидов).</w:t>
      </w:r>
    </w:p>
    <w:p>
      <w:pPr>
        <w:pStyle w:val="ConsPlusNormal"/>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 xml:space="preserve">Свод правил </w:t>
      </w:r>
    </w:p>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«СП 138.13330.2012. Общественные здания и сооружения, доступные маломобильным группам населения. Правила проектирования»,</w:t>
      </w:r>
    </w:p>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утвержденный Приказом Госстроя от 27.12.2012 г. N 124/ГС, введенный в действие с 1 июля 2013 г.</w:t>
      </w:r>
    </w:p>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t>( И з в л е ч е н и я )</w:t>
      </w:r>
    </w:p>
    <w:p>
      <w:pPr>
        <w:pStyle w:val="ConsPlusNormal"/>
        <w:ind w:firstLine="540"/>
        <w:jc w:val="both"/>
        <w:rPr>
          <w:rFonts w:ascii="Times New Roman" w:hAnsi="Times New Roman" w:cs="Times New Roman"/>
          <w:b/>
          <w:b/>
          <w:sz w:val="24"/>
          <w:szCs w:val="24"/>
        </w:rPr>
      </w:pPr>
      <w:r>
        <w:rPr>
          <w:rFonts w:cs="Times New Roman" w:ascii="Times New Roman" w:hAnsi="Times New Roman"/>
          <w:b/>
          <w:sz w:val="24"/>
          <w:szCs w:val="24"/>
        </w:rPr>
      </w:r>
    </w:p>
    <w:p>
      <w:pPr>
        <w:pStyle w:val="1"/>
        <w:numPr>
          <w:ilvl w:val="0"/>
          <w:numId w:val="1"/>
        </w:numPr>
        <w:spacing w:before="0" w:after="0"/>
        <w:rPr>
          <w:rFonts w:ascii="Times New Roman" w:hAnsi="Times New Roman" w:cs="Times New Roman"/>
          <w:color w:val="000000"/>
          <w:sz w:val="24"/>
          <w:szCs w:val="24"/>
        </w:rPr>
      </w:pPr>
      <w:bookmarkStart w:id="229" w:name="sub_400"/>
      <w:bookmarkStart w:id="230" w:name="sub_419"/>
      <w:bookmarkEnd w:id="229"/>
      <w:bookmarkEnd w:id="230"/>
      <w:r>
        <w:rPr>
          <w:rFonts w:cs="Times New Roman" w:ascii="Times New Roman" w:hAnsi="Times New Roman"/>
          <w:color w:val="000000"/>
          <w:sz w:val="24"/>
          <w:szCs w:val="24"/>
        </w:rPr>
        <w:t>4 Здания и помещения учебно-воспитательного назначения</w:t>
      </w:r>
    </w:p>
    <w:p>
      <w:pPr>
        <w:pStyle w:val="Normal"/>
        <w:spacing w:lineRule="auto" w:line="240" w:before="0" w:after="0"/>
        <w:jc w:val="both"/>
        <w:rPr>
          <w:rFonts w:ascii="Times New Roman" w:hAnsi="Times New Roman" w:cs="Times New Roman"/>
          <w:color w:val="000000"/>
          <w:sz w:val="24"/>
          <w:szCs w:val="24"/>
        </w:rPr>
      </w:pPr>
      <w:bookmarkStart w:id="231" w:name="sub_400"/>
      <w:bookmarkStart w:id="232" w:name="sub_400"/>
      <w:bookmarkEnd w:id="232"/>
      <w:r>
        <w:rPr>
          <w:rFonts w:cs="Times New Roman" w:ascii="Times New Roman" w:hAnsi="Times New Roman"/>
          <w:color w:val="000000"/>
          <w:sz w:val="24"/>
          <w:szCs w:val="24"/>
        </w:rPr>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4.19 В читальном зале библиотеки следует предусматривать обособленные, но рядом с проходом зоны для размещения специальных мест: для учащихся-инвалидов, передвигающихся в креслах-колясках и использующих иные индивидуальные средства реабилитации при ходьбе и отдельно - для учащихся с нарушением зрения. Рабочее место для инвалидов по зрению должно иметь дополнительное периметральное освещение, а также дополнительное место для чтеца и предусматривать возможность размещения тифлотехнических средств.</w:t>
      </w:r>
    </w:p>
    <w:p>
      <w:pPr>
        <w:pStyle w:val="Normal"/>
        <w:spacing w:lineRule="auto" w:line="240" w:before="0" w:after="0"/>
        <w:ind w:firstLine="708"/>
        <w:jc w:val="both"/>
        <w:rPr>
          <w:rFonts w:ascii="Times New Roman" w:hAnsi="Times New Roman" w:cs="Times New Roman"/>
          <w:sz w:val="24"/>
          <w:szCs w:val="24"/>
        </w:rPr>
      </w:pPr>
      <w:bookmarkStart w:id="233" w:name="sub_419"/>
      <w:bookmarkStart w:id="234" w:name="sub_420"/>
      <w:bookmarkEnd w:id="233"/>
      <w:bookmarkEnd w:id="234"/>
      <w:r>
        <w:rPr>
          <w:rFonts w:cs="Times New Roman" w:ascii="Times New Roman" w:hAnsi="Times New Roman"/>
          <w:sz w:val="24"/>
          <w:szCs w:val="24"/>
        </w:rPr>
        <w:t>4.20 Места в читальном зале для учащихся-инвалидов рекомендуется предусматривать в виде индивидуальных полукабин, изолированных барьерами.</w:t>
      </w:r>
    </w:p>
    <w:p>
      <w:pPr>
        <w:pStyle w:val="Normal"/>
        <w:spacing w:lineRule="auto" w:line="240" w:before="0" w:after="0"/>
        <w:jc w:val="both"/>
        <w:rPr>
          <w:rFonts w:ascii="Times New Roman" w:hAnsi="Times New Roman" w:cs="Times New Roman"/>
          <w:sz w:val="24"/>
          <w:szCs w:val="24"/>
        </w:rPr>
      </w:pPr>
      <w:bookmarkStart w:id="235" w:name="sub_420"/>
      <w:bookmarkEnd w:id="235"/>
      <w:r>
        <w:rPr>
          <w:rFonts w:cs="Times New Roman" w:ascii="Times New Roman" w:hAnsi="Times New Roman"/>
          <w:sz w:val="24"/>
          <w:szCs w:val="24"/>
        </w:rPr>
        <w:t>Размеры зоны рабочего места на одного ребенка-инвалида на кресле-коляске составляют не менее 1,8x0,9 м. Проход между рабочими столами для свободного проезда и подъезда к столу должен быть не менее 0,9 м, т.е. размеры рабочей зоны вместе с проходом - 1,8x1,8 м.</w:t>
      </w:r>
    </w:p>
    <w:p>
      <w:pPr>
        <w:pStyle w:val="Normal"/>
        <w:spacing w:lineRule="auto" w:line="240" w:before="0" w:after="0"/>
        <w:ind w:firstLine="708"/>
        <w:jc w:val="both"/>
        <w:rPr>
          <w:rFonts w:ascii="Times New Roman" w:hAnsi="Times New Roman" w:cs="Times New Roman"/>
          <w:sz w:val="24"/>
          <w:szCs w:val="24"/>
        </w:rPr>
      </w:pPr>
      <w:bookmarkStart w:id="236" w:name="sub_421"/>
      <w:bookmarkEnd w:id="236"/>
      <w:r>
        <w:rPr>
          <w:rFonts w:cs="Times New Roman" w:ascii="Times New Roman" w:hAnsi="Times New Roman"/>
          <w:sz w:val="24"/>
          <w:szCs w:val="24"/>
        </w:rPr>
        <w:t>4.21 Часть стойки-барьера выдачи книг в абонементе в общеобразовательных учреждениях рекомендуется устраивать высотой не более 0,7 м.</w:t>
      </w:r>
    </w:p>
    <w:p>
      <w:pPr>
        <w:pStyle w:val="Normal"/>
        <w:spacing w:lineRule="auto" w:line="240" w:before="0" w:after="0"/>
        <w:ind w:firstLine="708"/>
        <w:jc w:val="both"/>
        <w:rPr>
          <w:rFonts w:ascii="Times New Roman" w:hAnsi="Times New Roman" w:cs="Times New Roman"/>
          <w:sz w:val="24"/>
          <w:szCs w:val="24"/>
        </w:rPr>
      </w:pPr>
      <w:bookmarkStart w:id="237" w:name="sub_421"/>
      <w:bookmarkStart w:id="238" w:name="sub_422"/>
      <w:bookmarkEnd w:id="237"/>
      <w:bookmarkEnd w:id="238"/>
      <w:r>
        <w:rPr>
          <w:rFonts w:cs="Times New Roman" w:ascii="Times New Roman" w:hAnsi="Times New Roman"/>
          <w:sz w:val="24"/>
          <w:szCs w:val="24"/>
        </w:rPr>
        <w:t>4.22 Книги, находящиеся в открытом доступе, и картотеку желательно, по возможности, располагать в пределах зоны досягаемости (вытянутой руки) учащегося-инвалида на кресле-коляске, т.е. не выше 1,2 м при ширине прохода у стеллажей или у картотеки не менее 1,2 м.</w:t>
      </w:r>
    </w:p>
    <w:p>
      <w:pPr>
        <w:pStyle w:val="1"/>
        <w:numPr>
          <w:ilvl w:val="0"/>
          <w:numId w:val="1"/>
        </w:numPr>
        <w:spacing w:before="0" w:after="0"/>
        <w:rPr>
          <w:rFonts w:ascii="Times New Roman" w:hAnsi="Times New Roman" w:cs="Times New Roman"/>
          <w:color w:val="000000"/>
          <w:sz w:val="24"/>
          <w:szCs w:val="24"/>
        </w:rPr>
      </w:pPr>
      <w:bookmarkStart w:id="239" w:name="sub_422"/>
      <w:bookmarkStart w:id="240" w:name="sub_800"/>
      <w:bookmarkEnd w:id="239"/>
      <w:bookmarkEnd w:id="240"/>
      <w:r>
        <w:rPr>
          <w:rFonts w:cs="Times New Roman" w:ascii="Times New Roman" w:hAnsi="Times New Roman"/>
          <w:color w:val="000000"/>
          <w:sz w:val="24"/>
          <w:szCs w:val="24"/>
        </w:rPr>
        <w:t>8 Здания и помещения зрелищного и культурно-просветительного назначения</w:t>
      </w:r>
    </w:p>
    <w:p>
      <w:pPr>
        <w:pStyle w:val="Normal"/>
        <w:spacing w:lineRule="auto" w:line="240" w:before="0" w:after="0"/>
        <w:jc w:val="center"/>
        <w:rPr>
          <w:rFonts w:ascii="Times New Roman" w:hAnsi="Times New Roman" w:cs="Times New Roman"/>
          <w:color w:val="000000"/>
          <w:sz w:val="24"/>
          <w:szCs w:val="24"/>
        </w:rPr>
      </w:pPr>
      <w:bookmarkStart w:id="241" w:name="sub_800"/>
      <w:bookmarkStart w:id="242" w:name="sub_800"/>
      <w:bookmarkEnd w:id="242"/>
      <w:r>
        <w:rPr>
          <w:rFonts w:cs="Times New Roman" w:ascii="Times New Roman" w:hAnsi="Times New Roman"/>
          <w:color w:val="000000"/>
          <w:sz w:val="24"/>
          <w:szCs w:val="24"/>
        </w:rPr>
      </w:r>
    </w:p>
    <w:p>
      <w:pPr>
        <w:pStyle w:val="1"/>
        <w:numPr>
          <w:ilvl w:val="0"/>
          <w:numId w:val="1"/>
        </w:numPr>
        <w:spacing w:before="0" w:after="0"/>
        <w:rPr>
          <w:rFonts w:ascii="Times New Roman" w:hAnsi="Times New Roman" w:cs="Times New Roman"/>
          <w:color w:val="000000"/>
          <w:sz w:val="24"/>
          <w:szCs w:val="24"/>
        </w:rPr>
      </w:pPr>
      <w:bookmarkStart w:id="243" w:name="sub_8100"/>
      <w:bookmarkEnd w:id="243"/>
      <w:r>
        <w:rPr>
          <w:rFonts w:cs="Times New Roman" w:ascii="Times New Roman" w:hAnsi="Times New Roman"/>
          <w:color w:val="000000"/>
          <w:sz w:val="24"/>
          <w:szCs w:val="24"/>
        </w:rPr>
        <w:t>Библиотеки</w:t>
      </w:r>
    </w:p>
    <w:p>
      <w:pPr>
        <w:pStyle w:val="Normal"/>
        <w:spacing w:lineRule="auto" w:line="240" w:before="0" w:after="0"/>
        <w:jc w:val="both"/>
        <w:rPr>
          <w:rFonts w:ascii="Times New Roman" w:hAnsi="Times New Roman" w:cs="Times New Roman"/>
          <w:color w:val="000000"/>
          <w:sz w:val="24"/>
          <w:szCs w:val="24"/>
        </w:rPr>
      </w:pPr>
      <w:bookmarkStart w:id="244" w:name="sub_8100"/>
      <w:bookmarkStart w:id="245" w:name="sub_8100"/>
      <w:bookmarkEnd w:id="245"/>
      <w:r>
        <w:rPr>
          <w:rFonts w:cs="Times New Roman" w:ascii="Times New Roman" w:hAnsi="Times New Roman"/>
          <w:color w:val="000000"/>
          <w:sz w:val="24"/>
          <w:szCs w:val="24"/>
        </w:rPr>
      </w:r>
    </w:p>
    <w:p>
      <w:pPr>
        <w:pStyle w:val="Normal"/>
        <w:spacing w:lineRule="auto" w:line="240" w:before="0" w:after="0"/>
        <w:ind w:firstLine="708"/>
        <w:jc w:val="both"/>
        <w:rPr>
          <w:rFonts w:ascii="Times New Roman" w:hAnsi="Times New Roman" w:cs="Times New Roman"/>
          <w:sz w:val="24"/>
          <w:szCs w:val="24"/>
        </w:rPr>
      </w:pPr>
      <w:bookmarkStart w:id="246" w:name="sub_801"/>
      <w:bookmarkEnd w:id="246"/>
      <w:r>
        <w:rPr>
          <w:rFonts w:cs="Times New Roman" w:ascii="Times New Roman" w:hAnsi="Times New Roman"/>
          <w:sz w:val="24"/>
          <w:szCs w:val="24"/>
        </w:rPr>
        <w:t>8.1 На участке библиотек рекомендуется, по возможности, предусматривать озелененные территории, включающие площадки, которые необходимо оборудовать скамьями для чтения, навесами, перголами и другими малыми архитектурными формами для чтения на открытом воздухе.</w:t>
      </w:r>
    </w:p>
    <w:p>
      <w:pPr>
        <w:pStyle w:val="Normal"/>
        <w:spacing w:lineRule="auto" w:line="240" w:before="0" w:after="0"/>
        <w:ind w:firstLine="708"/>
        <w:jc w:val="both"/>
        <w:rPr>
          <w:rFonts w:ascii="Times New Roman" w:hAnsi="Times New Roman" w:cs="Times New Roman"/>
          <w:sz w:val="24"/>
          <w:szCs w:val="24"/>
        </w:rPr>
      </w:pPr>
      <w:bookmarkStart w:id="247" w:name="sub_801"/>
      <w:bookmarkEnd w:id="247"/>
      <w:r>
        <w:rPr>
          <w:rFonts w:cs="Times New Roman" w:ascii="Times New Roman" w:hAnsi="Times New Roman"/>
          <w:sz w:val="24"/>
          <w:szCs w:val="24"/>
        </w:rPr>
        <w:t>Зону для чтения на открытом воздухе рекомендуется организовывать в стороне от улиц с транспортным движением.</w:t>
      </w:r>
    </w:p>
    <w:p>
      <w:pPr>
        <w:pStyle w:val="Normal"/>
        <w:spacing w:lineRule="auto" w:line="240" w:before="0" w:after="0"/>
        <w:ind w:firstLine="708"/>
        <w:jc w:val="both"/>
        <w:rPr>
          <w:rFonts w:ascii="Times New Roman" w:hAnsi="Times New Roman" w:cs="Times New Roman"/>
          <w:sz w:val="24"/>
          <w:szCs w:val="24"/>
        </w:rPr>
      </w:pPr>
      <w:bookmarkStart w:id="248" w:name="sub_802"/>
      <w:bookmarkEnd w:id="248"/>
      <w:r>
        <w:rPr>
          <w:rFonts w:cs="Times New Roman" w:ascii="Times New Roman" w:hAnsi="Times New Roman"/>
          <w:sz w:val="24"/>
          <w:szCs w:val="24"/>
        </w:rPr>
        <w:t>8.2 В основу функционально-планировочного решения библиотек рекомендуется закладывать принцип совместного обслуживания всех категорий инвалидов, не выделяя специализированные помещения для какой-либо одной группы.</w:t>
      </w:r>
    </w:p>
    <w:p>
      <w:pPr>
        <w:pStyle w:val="Normal"/>
        <w:spacing w:lineRule="auto" w:line="240" w:before="0" w:after="0"/>
        <w:ind w:firstLine="708"/>
        <w:jc w:val="both"/>
        <w:rPr>
          <w:rFonts w:ascii="Times New Roman" w:hAnsi="Times New Roman" w:cs="Times New Roman"/>
          <w:sz w:val="24"/>
          <w:szCs w:val="24"/>
        </w:rPr>
      </w:pPr>
      <w:bookmarkStart w:id="249" w:name="sub_802"/>
      <w:bookmarkEnd w:id="249"/>
      <w:r>
        <w:rPr>
          <w:rFonts w:cs="Times New Roman" w:ascii="Times New Roman" w:hAnsi="Times New Roman"/>
          <w:sz w:val="24"/>
          <w:szCs w:val="24"/>
        </w:rPr>
        <w:t>Планировочные требования к среде обитания инвалидов заключаются в том, чтобы она способствовала социальной интеграции, реализации возможностей интеллектуальных контактов инвалидов.</w:t>
      </w:r>
    </w:p>
    <w:p>
      <w:pPr>
        <w:pStyle w:val="Normal"/>
        <w:spacing w:lineRule="auto" w:line="240" w:before="0" w:after="0"/>
        <w:ind w:firstLine="708"/>
        <w:jc w:val="both"/>
        <w:rPr>
          <w:rFonts w:ascii="Times New Roman" w:hAnsi="Times New Roman" w:cs="Times New Roman"/>
          <w:sz w:val="24"/>
          <w:szCs w:val="24"/>
        </w:rPr>
      </w:pPr>
      <w:bookmarkStart w:id="250" w:name="sub_803"/>
      <w:bookmarkEnd w:id="250"/>
      <w:r>
        <w:rPr>
          <w:rFonts w:cs="Times New Roman" w:ascii="Times New Roman" w:hAnsi="Times New Roman"/>
          <w:sz w:val="24"/>
          <w:szCs w:val="24"/>
        </w:rPr>
        <w:t>8.3 Помещения читальных залов библиотек следует располагать, как правило, в одном уровне, многоуровневое расположение допускается только для крупных библиотек.</w:t>
      </w:r>
    </w:p>
    <w:p>
      <w:pPr>
        <w:pStyle w:val="Normal"/>
        <w:spacing w:lineRule="auto" w:line="240" w:before="0" w:after="0"/>
        <w:ind w:firstLine="708"/>
        <w:jc w:val="both"/>
        <w:rPr>
          <w:rFonts w:ascii="Times New Roman" w:hAnsi="Times New Roman" w:cs="Times New Roman"/>
          <w:sz w:val="24"/>
          <w:szCs w:val="24"/>
        </w:rPr>
      </w:pPr>
      <w:bookmarkStart w:id="251" w:name="sub_803"/>
      <w:bookmarkStart w:id="252" w:name="sub_804"/>
      <w:bookmarkEnd w:id="251"/>
      <w:bookmarkEnd w:id="252"/>
      <w:r>
        <w:rPr>
          <w:rFonts w:cs="Times New Roman" w:ascii="Times New Roman" w:hAnsi="Times New Roman"/>
          <w:sz w:val="24"/>
          <w:szCs w:val="24"/>
        </w:rPr>
        <w:t>8.4 В универсальных научно-технических библиотеках (областных и республиканских) рекомендуется предусматривать возможность получения в единой зоне всего необходимого инвалиду объема информационных услуг - организацию автоматизированной системы каталога, отражающего фонды библиотеки, получение необходимых справочно-библиографических данных на компьютере, размещение фонда для слепых и слабовидящих.</w:t>
      </w:r>
    </w:p>
    <w:p>
      <w:pPr>
        <w:pStyle w:val="Normal"/>
        <w:spacing w:lineRule="auto" w:line="240" w:before="0" w:after="0"/>
        <w:ind w:firstLine="708"/>
        <w:jc w:val="both"/>
        <w:rPr/>
      </w:pPr>
      <w:bookmarkStart w:id="253" w:name="sub_804"/>
      <w:bookmarkStart w:id="254" w:name="sub_805"/>
      <w:bookmarkEnd w:id="253"/>
      <w:bookmarkEnd w:id="254"/>
      <w:r>
        <w:rPr>
          <w:rFonts w:cs="Times New Roman" w:ascii="Times New Roman" w:hAnsi="Times New Roman"/>
          <w:sz w:val="24"/>
          <w:szCs w:val="24"/>
        </w:rPr>
        <w:t xml:space="preserve">8.5 Вспомогательные помещения обслуживания следует проектировать с учетом требований </w:t>
      </w:r>
      <w:hyperlink r:id="rId85">
        <w:r>
          <w:rPr>
            <w:rStyle w:val="Style16"/>
            <w:rFonts w:cs="Times New Roman" w:ascii="Times New Roman" w:hAnsi="Times New Roman"/>
            <w:color w:val="000000"/>
            <w:sz w:val="24"/>
            <w:szCs w:val="24"/>
          </w:rPr>
          <w:t>СП 136.13330</w:t>
        </w:r>
      </w:hyperlink>
      <w:r>
        <w:rPr>
          <w:rFonts w:cs="Times New Roman" w:ascii="Times New Roman" w:hAnsi="Times New Roman"/>
          <w:sz w:val="24"/>
          <w:szCs w:val="24"/>
        </w:rPr>
        <w:t>, блок помещений, включающий кружковые комнаты и лекционные залы-аудитории - в соответствии с требованиями раздела "Культурно-просветительские учреждения".</w:t>
      </w:r>
    </w:p>
    <w:p>
      <w:pPr>
        <w:pStyle w:val="Normal"/>
        <w:spacing w:lineRule="auto" w:line="240" w:before="0" w:after="0"/>
        <w:ind w:firstLine="708"/>
        <w:jc w:val="both"/>
        <w:rPr>
          <w:rFonts w:ascii="Times New Roman" w:hAnsi="Times New Roman" w:cs="Times New Roman"/>
          <w:sz w:val="24"/>
          <w:szCs w:val="24"/>
        </w:rPr>
      </w:pPr>
      <w:bookmarkStart w:id="255" w:name="sub_805"/>
      <w:bookmarkStart w:id="256" w:name="sub_806"/>
      <w:bookmarkEnd w:id="255"/>
      <w:bookmarkEnd w:id="256"/>
      <w:r>
        <w:rPr>
          <w:rFonts w:cs="Times New Roman" w:ascii="Times New Roman" w:hAnsi="Times New Roman"/>
          <w:sz w:val="24"/>
          <w:szCs w:val="24"/>
        </w:rPr>
        <w:t>8.6 Библиотечное обслуживание инвалидов рекомендуется осуществлять во всех типах библиотек. В зависимости от местных условий и принятого функционально-планировочного решения в библиотечной системе могут быть предусмотрены организации обслуживания населения:</w:t>
      </w:r>
    </w:p>
    <w:p>
      <w:pPr>
        <w:pStyle w:val="Normal"/>
        <w:spacing w:lineRule="auto" w:line="240" w:before="0" w:after="0"/>
        <w:ind w:firstLine="708"/>
        <w:jc w:val="both"/>
        <w:rPr>
          <w:rFonts w:ascii="Times New Roman" w:hAnsi="Times New Roman" w:cs="Times New Roman"/>
          <w:sz w:val="24"/>
          <w:szCs w:val="24"/>
        </w:rPr>
      </w:pPr>
      <w:bookmarkStart w:id="257" w:name="sub_806"/>
      <w:bookmarkEnd w:id="257"/>
      <w:r>
        <w:rPr>
          <w:rFonts w:cs="Times New Roman" w:ascii="Times New Roman" w:hAnsi="Times New Roman"/>
          <w:sz w:val="24"/>
          <w:szCs w:val="24"/>
        </w:rPr>
        <w:t>Вариант "А" - обслуживания всех категорий посетителей во всех помещениях читательского блока;</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Вариант "Б" - обслуживания инвалидов в специально оборудованных отделах обычных библиотек, с выделением самостоятельных путей движения и зон обслуживания.</w:t>
      </w:r>
    </w:p>
    <w:p>
      <w:pPr>
        <w:pStyle w:val="Normal"/>
        <w:spacing w:lineRule="auto" w:line="240" w:before="0" w:after="0"/>
        <w:ind w:firstLine="708"/>
        <w:jc w:val="both"/>
        <w:rPr/>
      </w:pPr>
      <w:bookmarkStart w:id="258" w:name="sub_807"/>
      <w:bookmarkEnd w:id="258"/>
      <w:r>
        <w:rPr>
          <w:rFonts w:cs="Times New Roman" w:ascii="Times New Roman" w:hAnsi="Times New Roman"/>
          <w:sz w:val="24"/>
          <w:szCs w:val="24"/>
        </w:rPr>
        <w:t xml:space="preserve">8.7 Площади помещений функциональных подразделений (зоны аван-зала, зоны читального зала, зоны хранения открытого фонда и абонемента) рекомендуется определять как сумму площадей, занимаемых рабочими местами сотрудников-методистов, набором необходимых функционально-технологических элементов, рассчитанных на здоровых читателей и инвалидов (в том числе стеллажами выставки новых поступлений, каталожными шкафами с местами для работы, кафедрами выдачи литературы с подсобными фондами закрытого хранения) из расчета - 8 </w:t>
      </w:r>
      <w:r>
        <w:rPr>
          <w:rFonts w:cs="Times New Roman" w:ascii="Times New Roman" w:hAnsi="Times New Roman"/>
          <w:sz w:val="24"/>
          <w:szCs w:val="24"/>
        </w:rPr>
        <w:drawing>
          <wp:inline distT="0" distB="0" distL="0" distR="0">
            <wp:extent cx="209550" cy="257175"/>
            <wp:effectExtent l="0" t="0" r="0" b="0"/>
            <wp:docPr id="40" name="Изображение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Изображение39" descr=""/>
                    <pic:cNvPicPr>
                      <a:picLocks noChangeAspect="1" noChangeArrowheads="1"/>
                    </pic:cNvPicPr>
                  </pic:nvPicPr>
                  <pic:blipFill>
                    <a:blip r:embed="rId86"/>
                    <a:stretch>
                      <a:fillRect/>
                    </a:stretch>
                  </pic:blipFill>
                  <pic:spPr bwMode="auto">
                    <a:xfrm>
                      <a:off x="0" y="0"/>
                      <a:ext cx="209550" cy="257175"/>
                    </a:xfrm>
                    <a:prstGeom prst="rect">
                      <a:avLst/>
                    </a:prstGeom>
                  </pic:spPr>
                </pic:pic>
              </a:graphicData>
            </a:graphic>
          </wp:inline>
        </w:drawing>
      </w:r>
      <w:r>
        <w:rPr>
          <w:rFonts w:cs="Times New Roman" w:ascii="Times New Roman" w:hAnsi="Times New Roman"/>
          <w:sz w:val="24"/>
          <w:szCs w:val="24"/>
        </w:rPr>
        <w:t xml:space="preserve"> на 1 читателя-инвалида.</w:t>
      </w:r>
    </w:p>
    <w:p>
      <w:pPr>
        <w:pStyle w:val="Normal"/>
        <w:spacing w:lineRule="auto" w:line="240" w:before="0" w:after="0"/>
        <w:ind w:firstLine="708"/>
        <w:jc w:val="both"/>
        <w:rPr>
          <w:rFonts w:ascii="Times New Roman" w:hAnsi="Times New Roman" w:cs="Times New Roman"/>
          <w:sz w:val="24"/>
          <w:szCs w:val="24"/>
        </w:rPr>
      </w:pPr>
      <w:bookmarkStart w:id="259" w:name="sub_807"/>
      <w:bookmarkStart w:id="260" w:name="sub_808"/>
      <w:bookmarkEnd w:id="259"/>
      <w:bookmarkEnd w:id="260"/>
      <w:r>
        <w:rPr>
          <w:rFonts w:cs="Times New Roman" w:ascii="Times New Roman" w:hAnsi="Times New Roman"/>
          <w:sz w:val="24"/>
          <w:szCs w:val="24"/>
        </w:rPr>
        <w:t>8.8 Количество читательских мест, специально оборудованных и предназначенных для библиотечного обслуживания инвалидов всех категорий, следует определять на базе предпроектных исследований по расчету для каждого функционального подразделения. В любом случае оно должно составлять не менее 5% от общего числа читательских мест в библиотеках Централизованной библиотечной сети, в том числе для обслуживания инвалидов на креслах-колясках - не менее 4 специальных мест.</w:t>
      </w:r>
    </w:p>
    <w:p>
      <w:pPr>
        <w:pStyle w:val="Normal"/>
        <w:spacing w:lineRule="auto" w:line="240" w:before="0" w:after="0"/>
        <w:ind w:firstLine="708"/>
        <w:jc w:val="both"/>
        <w:rPr>
          <w:rFonts w:ascii="Times New Roman" w:hAnsi="Times New Roman" w:cs="Times New Roman"/>
          <w:sz w:val="24"/>
          <w:szCs w:val="24"/>
        </w:rPr>
      </w:pPr>
      <w:bookmarkStart w:id="261" w:name="sub_808"/>
      <w:bookmarkEnd w:id="261"/>
      <w:r>
        <w:rPr>
          <w:rFonts w:cs="Times New Roman" w:ascii="Times New Roman" w:hAnsi="Times New Roman"/>
          <w:sz w:val="24"/>
          <w:szCs w:val="24"/>
        </w:rPr>
        <w:t>В читальных залах и в зонах читальных залов рекомендуется места, отведенные для читателей-инвалидов, размещать в непосредственной близости к кафедрам выдачи литературы или рядом с местом дежурного библиотекаря.</w:t>
      </w:r>
    </w:p>
    <w:p>
      <w:pPr>
        <w:pStyle w:val="Normal"/>
        <w:spacing w:lineRule="auto" w:line="240" w:before="0" w:after="0"/>
        <w:ind w:firstLine="708"/>
        <w:jc w:val="both"/>
        <w:rPr/>
      </w:pPr>
      <w:bookmarkStart w:id="262" w:name="sub_809"/>
      <w:bookmarkEnd w:id="262"/>
      <w:r>
        <w:rPr>
          <w:rFonts w:cs="Times New Roman" w:ascii="Times New Roman" w:hAnsi="Times New Roman"/>
          <w:sz w:val="24"/>
          <w:szCs w:val="24"/>
        </w:rPr>
        <w:t xml:space="preserve">8.9 В отделениях городских библиотек для обслуживания читателей с нарушением зрения рекомендуется выделять фонд не менее 2,5 тыс. экз. литературы со шрифтом Брайля или аудиокниг, общей площадью 32 </w:t>
      </w:r>
      <w:r>
        <w:rPr>
          <w:rFonts w:cs="Times New Roman" w:ascii="Times New Roman" w:hAnsi="Times New Roman"/>
          <w:sz w:val="24"/>
          <w:szCs w:val="24"/>
        </w:rPr>
        <w:drawing>
          <wp:inline distT="0" distB="0" distL="0" distR="0">
            <wp:extent cx="209550" cy="257175"/>
            <wp:effectExtent l="0" t="0" r="0" b="0"/>
            <wp:docPr id="41" name="Изображение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Изображение40" descr=""/>
                    <pic:cNvPicPr>
                      <a:picLocks noChangeAspect="1" noChangeArrowheads="1"/>
                    </pic:cNvPicPr>
                  </pic:nvPicPr>
                  <pic:blipFill>
                    <a:blip r:embed="rId87"/>
                    <a:stretch>
                      <a:fillRect/>
                    </a:stretch>
                  </pic:blipFill>
                  <pic:spPr bwMode="auto">
                    <a:xfrm>
                      <a:off x="0" y="0"/>
                      <a:ext cx="209550" cy="257175"/>
                    </a:xfrm>
                    <a:prstGeom prst="rect">
                      <a:avLst/>
                    </a:prstGeom>
                  </pic:spPr>
                </pic:pic>
              </a:graphicData>
            </a:graphic>
          </wp:inline>
        </w:drawing>
      </w:r>
      <w:r>
        <w:rPr>
          <w:rFonts w:cs="Times New Roman" w:ascii="Times New Roman" w:hAnsi="Times New Roman"/>
          <w:sz w:val="24"/>
          <w:szCs w:val="24"/>
        </w:rPr>
        <w:t>.</w:t>
      </w:r>
    </w:p>
    <w:p>
      <w:pPr>
        <w:pStyle w:val="Normal"/>
        <w:spacing w:lineRule="auto" w:line="240" w:before="0" w:after="0"/>
        <w:ind w:firstLine="708"/>
        <w:jc w:val="both"/>
        <w:rPr>
          <w:rFonts w:ascii="Times New Roman" w:hAnsi="Times New Roman" w:cs="Times New Roman"/>
          <w:sz w:val="24"/>
          <w:szCs w:val="24"/>
        </w:rPr>
      </w:pPr>
      <w:bookmarkStart w:id="263" w:name="sub_809"/>
      <w:bookmarkStart w:id="264" w:name="sub_810"/>
      <w:bookmarkEnd w:id="263"/>
      <w:bookmarkEnd w:id="264"/>
      <w:r>
        <w:rPr>
          <w:rFonts w:cs="Times New Roman" w:ascii="Times New Roman" w:hAnsi="Times New Roman"/>
          <w:sz w:val="24"/>
          <w:szCs w:val="24"/>
        </w:rPr>
        <w:t>8.10 Для обслуживания читателей - инвалидов по зрению, пользующихся специализированным книжным фондом, рекомендуется предусматривать либо специализированный отдел, либо выделять часть читального зала. Количество мест для читателей с нарушением зрения рекомендуется предусматривать не менее 4 в виде кабин, кабинетов с возможностью размещения секретаря-чтеца и тифлотехнических средств (цифровые проигрыватели МР3, электронные лупы, принтеры со шрифтом Брайля, компьютеры для слепых с речевыми программами и т.п.).</w:t>
      </w:r>
    </w:p>
    <w:p>
      <w:pPr>
        <w:pStyle w:val="Normal"/>
        <w:spacing w:lineRule="auto" w:line="240" w:before="0" w:after="0"/>
        <w:ind w:firstLine="708"/>
        <w:jc w:val="both"/>
        <w:rPr>
          <w:rFonts w:ascii="Times New Roman" w:hAnsi="Times New Roman" w:cs="Times New Roman"/>
          <w:sz w:val="24"/>
          <w:szCs w:val="24"/>
        </w:rPr>
      </w:pPr>
      <w:bookmarkStart w:id="265" w:name="sub_810"/>
      <w:bookmarkEnd w:id="265"/>
      <w:r>
        <w:rPr>
          <w:rFonts w:cs="Times New Roman" w:ascii="Times New Roman" w:hAnsi="Times New Roman"/>
          <w:sz w:val="24"/>
          <w:szCs w:val="24"/>
        </w:rPr>
        <w:t>В зоне обслуживания слепых и слабовидящих читательские места и специальные стеллажи с литературой со шрифтом Брайля рекомендуется оборудовать добавочным освещением. При размещении читательских мест и фондов открытого доступа для читателей, обладающих слабым зрением, необходимо предусматривать высокий уровень естественной освещенности этой читательской зоны (КЕО - 2,5%), а уровень освещения читательского стола не менее 1000 лк.</w:t>
      </w:r>
    </w:p>
    <w:p>
      <w:pPr>
        <w:pStyle w:val="Normal"/>
        <w:spacing w:lineRule="auto" w:line="240" w:before="0" w:after="0"/>
        <w:ind w:firstLine="708"/>
        <w:jc w:val="both"/>
        <w:rPr>
          <w:rFonts w:ascii="Times New Roman" w:hAnsi="Times New Roman" w:cs="Times New Roman"/>
          <w:sz w:val="24"/>
          <w:szCs w:val="24"/>
        </w:rPr>
      </w:pPr>
      <w:bookmarkStart w:id="266" w:name="sub_811"/>
      <w:bookmarkEnd w:id="266"/>
      <w:r>
        <w:rPr>
          <w:rFonts w:cs="Times New Roman" w:ascii="Times New Roman" w:hAnsi="Times New Roman"/>
          <w:sz w:val="24"/>
          <w:szCs w:val="24"/>
        </w:rPr>
        <w:t>8.11 Специальную зону для работы инвалидов в читальных залах рекомендуется оборудовать следующим образом: четыре читательских места за одноместными столами пригодны для работы инвалидов на колясках, специальные стеллажи с наклонными полками для размещения как обычной литературы, так и книг с шрифтом Брайля (не менее двух стеллажей вблизи читательских мест). В зоне должны находиться несколько банкеток, кресел или стульев. Желательно наличие одного каталожного столика с каталогом, выполненным шрифтом Брайля.</w:t>
      </w:r>
    </w:p>
    <w:p>
      <w:pPr>
        <w:pStyle w:val="Normal"/>
        <w:spacing w:lineRule="auto" w:line="240" w:before="0" w:after="0"/>
        <w:ind w:firstLine="708"/>
        <w:jc w:val="both"/>
        <w:rPr>
          <w:rFonts w:ascii="Times New Roman" w:hAnsi="Times New Roman" w:cs="Times New Roman"/>
          <w:sz w:val="24"/>
          <w:szCs w:val="24"/>
        </w:rPr>
      </w:pPr>
      <w:bookmarkStart w:id="267" w:name="sub_811"/>
      <w:bookmarkStart w:id="268" w:name="sub_812"/>
      <w:bookmarkEnd w:id="267"/>
      <w:bookmarkEnd w:id="268"/>
      <w:r>
        <w:rPr>
          <w:rFonts w:cs="Times New Roman" w:ascii="Times New Roman" w:hAnsi="Times New Roman"/>
          <w:sz w:val="24"/>
          <w:szCs w:val="24"/>
        </w:rPr>
        <w:t>8.12 Необходимо предусмотреть отдельное помещение для функционального подразделения, где используются аудиовизуальные средства обслуживания. Для читателей с нарушением слуха помещения аудиовизуального обслуживания и помещения для групповой работы - кружковая и аудитория - должны быть изолированы планировочно, а также техническими средствами.</w:t>
      </w:r>
    </w:p>
    <w:p>
      <w:pPr>
        <w:pStyle w:val="Normal"/>
        <w:spacing w:lineRule="auto" w:line="240" w:before="0" w:after="0"/>
        <w:ind w:firstLine="708"/>
        <w:jc w:val="both"/>
        <w:rPr>
          <w:rFonts w:ascii="Times New Roman" w:hAnsi="Times New Roman" w:cs="Times New Roman"/>
          <w:sz w:val="24"/>
          <w:szCs w:val="24"/>
        </w:rPr>
      </w:pPr>
      <w:bookmarkStart w:id="269" w:name="sub_812"/>
      <w:bookmarkStart w:id="270" w:name="sub_813"/>
      <w:bookmarkEnd w:id="269"/>
      <w:bookmarkEnd w:id="270"/>
      <w:r>
        <w:rPr>
          <w:rFonts w:cs="Times New Roman" w:ascii="Times New Roman" w:hAnsi="Times New Roman"/>
          <w:sz w:val="24"/>
          <w:szCs w:val="24"/>
        </w:rPr>
        <w:t>8.13 В помещении аудиовизуального обслуживания можно предусматривать зону для организации аутотренинга, предназначенного для психологической разгрузки, прослушивания музыки, а также читательские места для лиц с недостатками зрения.</w:t>
      </w:r>
    </w:p>
    <w:p>
      <w:pPr>
        <w:pStyle w:val="Normal"/>
        <w:spacing w:lineRule="auto" w:line="240" w:before="0" w:after="0"/>
        <w:ind w:firstLine="708"/>
        <w:jc w:val="both"/>
        <w:rPr>
          <w:rFonts w:ascii="Times New Roman" w:hAnsi="Times New Roman" w:cs="Times New Roman"/>
          <w:sz w:val="24"/>
          <w:szCs w:val="24"/>
        </w:rPr>
      </w:pPr>
      <w:bookmarkStart w:id="271" w:name="sub_813"/>
      <w:bookmarkStart w:id="272" w:name="sub_814"/>
      <w:bookmarkEnd w:id="271"/>
      <w:bookmarkEnd w:id="272"/>
      <w:r>
        <w:rPr>
          <w:rFonts w:cs="Times New Roman" w:ascii="Times New Roman" w:hAnsi="Times New Roman"/>
          <w:sz w:val="24"/>
          <w:szCs w:val="24"/>
        </w:rPr>
        <w:t>8.14 Помещение должно быть радиофицировано, оборудовано аппаратурой для прослушивания музыки, креслами и, при необходимости, столами. Ряд кресел следует оборудовать специальным устройством для снятия мышечного напряжения с рук для инвалидов с полной потерей зрения.</w:t>
      </w:r>
    </w:p>
    <w:p>
      <w:pPr>
        <w:pStyle w:val="Normal"/>
        <w:spacing w:lineRule="auto" w:line="240" w:before="0" w:after="0"/>
        <w:jc w:val="both"/>
        <w:rPr>
          <w:rFonts w:ascii="Times New Roman" w:hAnsi="Times New Roman" w:cs="Times New Roman"/>
          <w:sz w:val="24"/>
          <w:szCs w:val="24"/>
        </w:rPr>
      </w:pPr>
      <w:bookmarkStart w:id="273" w:name="sub_814"/>
      <w:bookmarkStart w:id="274" w:name="sub_814"/>
      <w:bookmarkEnd w:id="274"/>
      <w:r>
        <w:rPr>
          <w:rFonts w:cs="Times New Roman" w:ascii="Times New Roman" w:hAnsi="Times New Roman"/>
          <w:sz w:val="24"/>
          <w:szCs w:val="24"/>
        </w:rPr>
      </w:r>
    </w:p>
    <w:p>
      <w:pPr>
        <w:pStyle w:val="1"/>
        <w:numPr>
          <w:ilvl w:val="0"/>
          <w:numId w:val="1"/>
        </w:numPr>
        <w:spacing w:before="0" w:after="0"/>
        <w:rPr>
          <w:rFonts w:ascii="Times New Roman" w:hAnsi="Times New Roman" w:cs="Times New Roman"/>
          <w:color w:val="000000"/>
          <w:sz w:val="24"/>
          <w:szCs w:val="24"/>
        </w:rPr>
      </w:pPr>
      <w:bookmarkStart w:id="275" w:name="sub_8200"/>
      <w:bookmarkEnd w:id="275"/>
      <w:r>
        <w:rPr>
          <w:rFonts w:cs="Times New Roman" w:ascii="Times New Roman" w:hAnsi="Times New Roman"/>
          <w:color w:val="000000"/>
          <w:sz w:val="24"/>
          <w:szCs w:val="24"/>
        </w:rPr>
        <w:t>Музеи и выставки</w:t>
      </w:r>
    </w:p>
    <w:p>
      <w:pPr>
        <w:pStyle w:val="Normal"/>
        <w:spacing w:lineRule="auto" w:line="240" w:before="0" w:after="0"/>
        <w:jc w:val="both"/>
        <w:rPr>
          <w:rFonts w:ascii="Times New Roman" w:hAnsi="Times New Roman" w:cs="Times New Roman"/>
          <w:color w:val="000000"/>
          <w:sz w:val="24"/>
          <w:szCs w:val="24"/>
        </w:rPr>
      </w:pPr>
      <w:bookmarkStart w:id="276" w:name="sub_8200"/>
      <w:bookmarkStart w:id="277" w:name="sub_8200"/>
      <w:bookmarkEnd w:id="277"/>
      <w:r>
        <w:rPr>
          <w:rFonts w:cs="Times New Roman" w:ascii="Times New Roman" w:hAnsi="Times New Roman"/>
          <w:color w:val="000000"/>
          <w:sz w:val="24"/>
          <w:szCs w:val="24"/>
        </w:rPr>
      </w:r>
    </w:p>
    <w:p>
      <w:pPr>
        <w:pStyle w:val="Normal"/>
        <w:spacing w:lineRule="auto" w:line="240" w:before="0" w:after="0"/>
        <w:ind w:firstLine="708"/>
        <w:jc w:val="both"/>
        <w:rPr>
          <w:rFonts w:ascii="Times New Roman" w:hAnsi="Times New Roman" w:cs="Times New Roman"/>
          <w:sz w:val="24"/>
          <w:szCs w:val="24"/>
        </w:rPr>
      </w:pPr>
      <w:bookmarkStart w:id="278" w:name="sub_815"/>
      <w:bookmarkEnd w:id="278"/>
      <w:r>
        <w:rPr>
          <w:rFonts w:cs="Times New Roman" w:ascii="Times New Roman" w:hAnsi="Times New Roman"/>
          <w:sz w:val="24"/>
          <w:szCs w:val="24"/>
        </w:rPr>
        <w:t>8.15 Все виды музеев должны быть доступны для всех категорий посетителей, включая инвалидов. Требования по доступности относятся как к планировке участка, так и здания с экспозицией.</w:t>
      </w:r>
    </w:p>
    <w:p>
      <w:pPr>
        <w:pStyle w:val="Normal"/>
        <w:spacing w:lineRule="auto" w:line="240" w:before="0" w:after="0"/>
        <w:ind w:firstLine="708"/>
        <w:jc w:val="both"/>
        <w:rPr>
          <w:rFonts w:ascii="Times New Roman" w:hAnsi="Times New Roman" w:cs="Times New Roman"/>
          <w:sz w:val="24"/>
          <w:szCs w:val="24"/>
        </w:rPr>
      </w:pPr>
      <w:bookmarkStart w:id="279" w:name="sub_815"/>
      <w:bookmarkStart w:id="280" w:name="sub_816"/>
      <w:bookmarkEnd w:id="279"/>
      <w:bookmarkEnd w:id="280"/>
      <w:r>
        <w:rPr>
          <w:rFonts w:cs="Times New Roman" w:ascii="Times New Roman" w:hAnsi="Times New Roman"/>
          <w:sz w:val="24"/>
          <w:szCs w:val="24"/>
        </w:rPr>
        <w:t>8.16 При проектировании музеев следует применять, как правило, общие универсальные пути движения для здоровых и маломобильных посетителей и приспособление для их нужд помещений. В отдельных случаях, когда мемориальные и другие типы музеев невозможно адаптировать для посетителей инвалидов (на креслах-колясках, слепых), следует создавать специальные экспозиционные зоны вне здания или помещения, дающие представление указанным категориям инвалидов о содержании основной экспозиции (решения по варианту "Б").</w:t>
      </w:r>
    </w:p>
    <w:p>
      <w:pPr>
        <w:pStyle w:val="Normal"/>
        <w:spacing w:lineRule="auto" w:line="240" w:before="0" w:after="0"/>
        <w:ind w:firstLine="708"/>
        <w:jc w:val="both"/>
        <w:rPr>
          <w:rFonts w:ascii="Times New Roman" w:hAnsi="Times New Roman" w:cs="Times New Roman"/>
          <w:sz w:val="24"/>
          <w:szCs w:val="24"/>
        </w:rPr>
      </w:pPr>
      <w:bookmarkStart w:id="281" w:name="sub_816"/>
      <w:bookmarkStart w:id="282" w:name="sub_817"/>
      <w:bookmarkEnd w:id="281"/>
      <w:bookmarkEnd w:id="282"/>
      <w:r>
        <w:rPr>
          <w:rFonts w:cs="Times New Roman" w:ascii="Times New Roman" w:hAnsi="Times New Roman"/>
          <w:sz w:val="24"/>
          <w:szCs w:val="24"/>
        </w:rPr>
        <w:t>8.17 Следует обеспечить беспрепятственный доступ всех категорий посетителей в экспозиционную зону участка, которая является продолжением постоянной экспозиции здания под открытым небом: скульптур, архитектурных фрагментов, крупногабаритных экспонатов и т.д.</w:t>
      </w:r>
    </w:p>
    <w:p>
      <w:pPr>
        <w:pStyle w:val="Normal"/>
        <w:spacing w:lineRule="auto" w:line="240" w:before="0" w:after="0"/>
        <w:ind w:firstLine="708"/>
        <w:jc w:val="both"/>
        <w:rPr>
          <w:rFonts w:ascii="Times New Roman" w:hAnsi="Times New Roman" w:cs="Times New Roman"/>
          <w:sz w:val="24"/>
          <w:szCs w:val="24"/>
        </w:rPr>
      </w:pPr>
      <w:bookmarkStart w:id="283" w:name="sub_817"/>
      <w:bookmarkEnd w:id="283"/>
      <w:r>
        <w:rPr>
          <w:rFonts w:cs="Times New Roman" w:ascii="Times New Roman" w:hAnsi="Times New Roman"/>
          <w:sz w:val="24"/>
          <w:szCs w:val="24"/>
        </w:rPr>
        <w:t>При наличии резких перепадов рельефа, ценных зеленых насаждений на участке возможно выделение только отдельной зоны, доступной для инвалидов.</w:t>
      </w:r>
    </w:p>
    <w:p>
      <w:pPr>
        <w:pStyle w:val="Normal"/>
        <w:spacing w:lineRule="auto" w:line="240" w:before="0" w:after="0"/>
        <w:ind w:firstLine="698"/>
        <w:jc w:val="both"/>
        <w:rPr/>
      </w:pPr>
      <w:bookmarkStart w:id="284" w:name="sub_818"/>
      <w:bookmarkEnd w:id="284"/>
      <w:r>
        <w:rPr>
          <w:rFonts w:cs="Times New Roman" w:ascii="Times New Roman" w:hAnsi="Times New Roman"/>
          <w:sz w:val="24"/>
          <w:szCs w:val="24"/>
        </w:rPr>
        <w:t xml:space="preserve">8.18 Для посетителей-инвалидов рекомендуется обеспечивать доступность основных функциональных блоков музеев в соответствии с </w:t>
      </w:r>
      <w:hyperlink w:anchor="sub_8181">
        <w:r>
          <w:rPr>
            <w:rStyle w:val="Style16"/>
            <w:rFonts w:cs="Times New Roman" w:ascii="Times New Roman" w:hAnsi="Times New Roman"/>
            <w:color w:val="000000"/>
            <w:sz w:val="24"/>
            <w:szCs w:val="24"/>
          </w:rPr>
          <w:t>таблицей 8.1</w:t>
        </w:r>
      </w:hyperlink>
      <w:r>
        <w:rPr>
          <w:rFonts w:cs="Times New Roman" w:ascii="Times New Roman" w:hAnsi="Times New Roman"/>
          <w:sz w:val="24"/>
          <w:szCs w:val="24"/>
        </w:rPr>
        <w:t>.</w:t>
      </w:r>
    </w:p>
    <w:p>
      <w:pPr>
        <w:pStyle w:val="Normal"/>
        <w:spacing w:lineRule="auto" w:line="240" w:before="0" w:after="0"/>
        <w:jc w:val="both"/>
        <w:rPr>
          <w:rFonts w:ascii="Times New Roman" w:hAnsi="Times New Roman" w:cs="Times New Roman"/>
          <w:sz w:val="24"/>
          <w:szCs w:val="24"/>
        </w:rPr>
      </w:pPr>
      <w:bookmarkStart w:id="285" w:name="sub_818"/>
      <w:bookmarkStart w:id="286" w:name="sub_818"/>
      <w:bookmarkEnd w:id="286"/>
      <w:r>
        <w:rPr>
          <w:rFonts w:cs="Times New Roman" w:ascii="Times New Roman" w:hAnsi="Times New Roman"/>
          <w:sz w:val="24"/>
          <w:szCs w:val="24"/>
        </w:rPr>
      </w:r>
    </w:p>
    <w:p>
      <w:pPr>
        <w:pStyle w:val="Normal"/>
        <w:spacing w:lineRule="auto" w:line="240" w:before="0" w:after="0"/>
        <w:ind w:firstLine="698"/>
        <w:jc w:val="both"/>
        <w:rPr>
          <w:rFonts w:ascii="Times New Roman" w:hAnsi="Times New Roman" w:cs="Times New Roman"/>
          <w:sz w:val="24"/>
          <w:szCs w:val="24"/>
        </w:rPr>
      </w:pPr>
      <w:bookmarkStart w:id="287" w:name="sub_8181"/>
      <w:bookmarkEnd w:id="287"/>
      <w:r>
        <w:rPr>
          <w:rStyle w:val="Style14"/>
          <w:rFonts w:cs="Times New Roman" w:ascii="Times New Roman" w:hAnsi="Times New Roman"/>
          <w:color w:val="000000"/>
          <w:sz w:val="24"/>
          <w:szCs w:val="24"/>
        </w:rPr>
        <w:t>Таблица 8.1</w:t>
      </w:r>
    </w:p>
    <w:p>
      <w:pPr>
        <w:pStyle w:val="Normal"/>
        <w:spacing w:lineRule="auto" w:line="240" w:before="0" w:after="0"/>
        <w:rPr>
          <w:rFonts w:ascii="Times New Roman" w:hAnsi="Times New Roman" w:cs="Times New Roman"/>
          <w:sz w:val="24"/>
          <w:szCs w:val="24"/>
        </w:rPr>
      </w:pPr>
      <w:bookmarkStart w:id="288" w:name="sub_8181"/>
      <w:bookmarkStart w:id="289" w:name="sub_8181"/>
      <w:bookmarkEnd w:id="289"/>
      <w:r>
        <w:rPr>
          <w:rFonts w:cs="Times New Roman" w:ascii="Times New Roman" w:hAnsi="Times New Roman"/>
          <w:sz w:val="24"/>
          <w:szCs w:val="24"/>
        </w:rPr>
      </w:r>
    </w:p>
    <w:tbl>
      <w:tblPr>
        <w:tblW w:w="10150" w:type="dxa"/>
        <w:jc w:val="left"/>
        <w:tblInd w:w="108"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3261"/>
        <w:gridCol w:w="3569"/>
        <w:gridCol w:w="3320"/>
      </w:tblGrid>
      <w:tr>
        <w:trPr/>
        <w:tc>
          <w:tcPr>
            <w:tcW w:w="326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32"/>
              <w:jc w:val="center"/>
              <w:rPr>
                <w:rFonts w:ascii="Times New Roman" w:hAnsi="Times New Roman" w:cs="Times New Roman"/>
                <w:sz w:val="24"/>
                <w:szCs w:val="24"/>
              </w:rPr>
            </w:pPr>
            <w:r>
              <w:rPr>
                <w:rFonts w:cs="Times New Roman" w:ascii="Times New Roman" w:hAnsi="Times New Roman"/>
                <w:sz w:val="24"/>
                <w:szCs w:val="24"/>
              </w:rPr>
              <w:t>Функция</w:t>
            </w:r>
          </w:p>
        </w:tc>
        <w:tc>
          <w:tcPr>
            <w:tcW w:w="356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32"/>
              <w:jc w:val="center"/>
              <w:rPr>
                <w:rFonts w:ascii="Times New Roman" w:hAnsi="Times New Roman" w:cs="Times New Roman"/>
                <w:sz w:val="24"/>
                <w:szCs w:val="24"/>
              </w:rPr>
            </w:pPr>
            <w:r>
              <w:rPr>
                <w:rFonts w:cs="Times New Roman" w:ascii="Times New Roman" w:hAnsi="Times New Roman"/>
                <w:sz w:val="24"/>
                <w:szCs w:val="24"/>
              </w:rPr>
              <w:t>Место</w:t>
            </w:r>
          </w:p>
        </w:tc>
        <w:tc>
          <w:tcPr>
            <w:tcW w:w="33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32"/>
              <w:jc w:val="center"/>
              <w:rPr>
                <w:rFonts w:ascii="Times New Roman" w:hAnsi="Times New Roman" w:cs="Times New Roman"/>
                <w:sz w:val="24"/>
                <w:szCs w:val="24"/>
              </w:rPr>
            </w:pPr>
            <w:r>
              <w:rPr>
                <w:rFonts w:cs="Times New Roman" w:ascii="Times New Roman" w:hAnsi="Times New Roman"/>
                <w:sz w:val="24"/>
                <w:szCs w:val="24"/>
              </w:rPr>
              <w:t>Доступность для инвалидов</w:t>
            </w:r>
          </w:p>
        </w:tc>
      </w:tr>
      <w:tr>
        <w:trPr/>
        <w:tc>
          <w:tcPr>
            <w:tcW w:w="3261" w:type="dxa"/>
            <w:tcBorders>
              <w:top w:val="single" w:sz="4" w:space="0" w:color="000000"/>
              <w:left w:val="single" w:sz="4" w:space="0" w:color="000000"/>
            </w:tcBorders>
            <w:shd w:fill="auto" w:val="clear"/>
            <w:tcMar>
              <w:left w:w="103" w:type="dxa"/>
            </w:tcMar>
          </w:tcPr>
          <w:p>
            <w:pPr>
              <w:pStyle w:val="Style33"/>
              <w:rPr>
                <w:rFonts w:ascii="Times New Roman" w:hAnsi="Times New Roman" w:cs="Times New Roman"/>
                <w:sz w:val="24"/>
                <w:szCs w:val="24"/>
              </w:rPr>
            </w:pPr>
            <w:r>
              <w:rPr>
                <w:rFonts w:cs="Times New Roman" w:ascii="Times New Roman" w:hAnsi="Times New Roman"/>
                <w:sz w:val="24"/>
                <w:szCs w:val="24"/>
              </w:rPr>
              <w:t>Содержание экспонатов:</w:t>
            </w:r>
          </w:p>
        </w:tc>
        <w:tc>
          <w:tcPr>
            <w:tcW w:w="3569" w:type="dxa"/>
            <w:tcBorders>
              <w:top w:val="single" w:sz="4" w:space="0" w:color="000000"/>
              <w:left w:val="single" w:sz="4" w:space="0" w:color="000000"/>
            </w:tcBorders>
            <w:shd w:fill="auto" w:val="clear"/>
            <w:tcMar>
              <w:left w:w="103" w:type="dxa"/>
            </w:tcMar>
          </w:tcPr>
          <w:p>
            <w:pPr>
              <w:pStyle w:val="Style32"/>
              <w:snapToGrid w:val="false"/>
              <w:rPr>
                <w:rFonts w:ascii="Times New Roman" w:hAnsi="Times New Roman" w:cs="Times New Roman"/>
                <w:sz w:val="24"/>
                <w:szCs w:val="24"/>
              </w:rPr>
            </w:pPr>
            <w:r>
              <w:rPr>
                <w:rFonts w:cs="Times New Roman" w:ascii="Times New Roman" w:hAnsi="Times New Roman"/>
                <w:sz w:val="24"/>
                <w:szCs w:val="24"/>
              </w:rPr>
            </w:r>
          </w:p>
        </w:tc>
        <w:tc>
          <w:tcPr>
            <w:tcW w:w="3320" w:type="dxa"/>
            <w:tcBorders>
              <w:top w:val="single" w:sz="4" w:space="0" w:color="000000"/>
              <w:left w:val="single" w:sz="4" w:space="0" w:color="000000"/>
              <w:right w:val="single" w:sz="4" w:space="0" w:color="000000"/>
              <w:insideV w:val="single" w:sz="4" w:space="0" w:color="000000"/>
            </w:tcBorders>
            <w:shd w:fill="auto" w:val="clear"/>
            <w:tcMar>
              <w:left w:w="103" w:type="dxa"/>
            </w:tcMar>
          </w:tcPr>
          <w:p>
            <w:pPr>
              <w:pStyle w:val="Style32"/>
              <w:snapToGrid w:val="false"/>
              <w:rPr>
                <w:rFonts w:ascii="Times New Roman" w:hAnsi="Times New Roman" w:cs="Times New Roman"/>
                <w:sz w:val="24"/>
                <w:szCs w:val="24"/>
              </w:rPr>
            </w:pPr>
            <w:r>
              <w:rPr>
                <w:rFonts w:cs="Times New Roman" w:ascii="Times New Roman" w:hAnsi="Times New Roman"/>
                <w:sz w:val="24"/>
                <w:szCs w:val="24"/>
              </w:rPr>
            </w:r>
          </w:p>
        </w:tc>
      </w:tr>
      <w:tr>
        <w:trPr>
          <w:cantSplit w:val="true"/>
        </w:trPr>
        <w:tc>
          <w:tcPr>
            <w:tcW w:w="3261" w:type="dxa"/>
            <w:tcBorders>
              <w:left w:val="single" w:sz="4" w:space="0" w:color="000000"/>
            </w:tcBorders>
            <w:shd w:fill="auto" w:val="clear"/>
            <w:tcMar>
              <w:left w:w="103" w:type="dxa"/>
            </w:tcMar>
          </w:tcPr>
          <w:p>
            <w:pPr>
              <w:pStyle w:val="Style33"/>
              <w:rPr>
                <w:rFonts w:ascii="Times New Roman" w:hAnsi="Times New Roman" w:cs="Times New Roman"/>
                <w:sz w:val="24"/>
                <w:szCs w:val="24"/>
              </w:rPr>
            </w:pPr>
            <w:r>
              <w:rPr>
                <w:rFonts w:cs="Times New Roman" w:ascii="Times New Roman" w:hAnsi="Times New Roman"/>
                <w:sz w:val="24"/>
                <w:szCs w:val="24"/>
              </w:rPr>
              <w:t>Показ</w:t>
            </w:r>
          </w:p>
        </w:tc>
        <w:tc>
          <w:tcPr>
            <w:tcW w:w="3569" w:type="dxa"/>
            <w:tcBorders>
              <w:left w:val="single" w:sz="4" w:space="0" w:color="000000"/>
            </w:tcBorders>
            <w:shd w:fill="auto" w:val="clear"/>
            <w:tcMar>
              <w:left w:w="103" w:type="dxa"/>
            </w:tcMar>
          </w:tcPr>
          <w:p>
            <w:pPr>
              <w:pStyle w:val="Style33"/>
              <w:rPr>
                <w:rFonts w:ascii="Times New Roman" w:hAnsi="Times New Roman" w:cs="Times New Roman"/>
                <w:sz w:val="24"/>
                <w:szCs w:val="24"/>
              </w:rPr>
            </w:pPr>
            <w:r>
              <w:rPr>
                <w:rFonts w:cs="Times New Roman" w:ascii="Times New Roman" w:hAnsi="Times New Roman"/>
                <w:sz w:val="24"/>
                <w:szCs w:val="24"/>
              </w:rPr>
              <w:t>Экспозиционные и выставочные залы</w:t>
            </w:r>
          </w:p>
        </w:tc>
        <w:tc>
          <w:tcPr>
            <w:tcW w:w="3320" w:type="dxa"/>
            <w:tcBorders>
              <w:left w:val="single" w:sz="4" w:space="0" w:color="000000"/>
              <w:right w:val="single" w:sz="4" w:space="0" w:color="000000"/>
              <w:insideV w:val="single" w:sz="4" w:space="0" w:color="000000"/>
            </w:tcBorders>
            <w:shd w:fill="auto" w:val="clear"/>
            <w:tcMar>
              <w:left w:w="103" w:type="dxa"/>
            </w:tcMar>
          </w:tcPr>
          <w:p>
            <w:pPr>
              <w:pStyle w:val="Style33"/>
              <w:rPr>
                <w:rFonts w:ascii="Times New Roman" w:hAnsi="Times New Roman" w:cs="Times New Roman"/>
                <w:sz w:val="24"/>
                <w:szCs w:val="24"/>
              </w:rPr>
            </w:pPr>
            <w:r>
              <w:rPr>
                <w:rFonts w:cs="Times New Roman" w:ascii="Times New Roman" w:hAnsi="Times New Roman"/>
                <w:sz w:val="24"/>
                <w:szCs w:val="24"/>
              </w:rPr>
              <w:t>Для всех групп</w:t>
            </w:r>
          </w:p>
        </w:tc>
      </w:tr>
      <w:tr>
        <w:trPr/>
        <w:tc>
          <w:tcPr>
            <w:tcW w:w="3261" w:type="dxa"/>
            <w:tcBorders>
              <w:left w:val="single" w:sz="4" w:space="0" w:color="000000"/>
            </w:tcBorders>
            <w:shd w:fill="auto" w:val="clear"/>
            <w:tcMar>
              <w:left w:w="103" w:type="dxa"/>
            </w:tcMar>
          </w:tcPr>
          <w:p>
            <w:pPr>
              <w:pStyle w:val="Style33"/>
              <w:rPr>
                <w:rFonts w:ascii="Times New Roman" w:hAnsi="Times New Roman" w:cs="Times New Roman"/>
                <w:sz w:val="24"/>
                <w:szCs w:val="24"/>
              </w:rPr>
            </w:pPr>
            <w:r>
              <w:rPr>
                <w:rFonts w:cs="Times New Roman" w:ascii="Times New Roman" w:hAnsi="Times New Roman"/>
                <w:sz w:val="24"/>
                <w:szCs w:val="24"/>
              </w:rPr>
              <w:t>Сбор и хранение</w:t>
            </w:r>
          </w:p>
        </w:tc>
        <w:tc>
          <w:tcPr>
            <w:tcW w:w="3569" w:type="dxa"/>
            <w:tcBorders>
              <w:left w:val="single" w:sz="4" w:space="0" w:color="000000"/>
            </w:tcBorders>
            <w:shd w:fill="auto" w:val="clear"/>
            <w:tcMar>
              <w:left w:w="103" w:type="dxa"/>
            </w:tcMar>
          </w:tcPr>
          <w:p>
            <w:pPr>
              <w:pStyle w:val="Style33"/>
              <w:rPr>
                <w:rFonts w:ascii="Times New Roman" w:hAnsi="Times New Roman" w:cs="Times New Roman"/>
                <w:sz w:val="24"/>
                <w:szCs w:val="24"/>
              </w:rPr>
            </w:pPr>
            <w:r>
              <w:rPr>
                <w:rFonts w:cs="Times New Roman" w:ascii="Times New Roman" w:hAnsi="Times New Roman"/>
                <w:sz w:val="24"/>
                <w:szCs w:val="24"/>
              </w:rPr>
              <w:t>Фондохранилища и реставрационные мастерские</w:t>
            </w:r>
          </w:p>
        </w:tc>
        <w:tc>
          <w:tcPr>
            <w:tcW w:w="3320" w:type="dxa"/>
            <w:tcBorders>
              <w:left w:val="single" w:sz="4" w:space="0" w:color="000000"/>
              <w:right w:val="single" w:sz="4" w:space="0" w:color="000000"/>
              <w:insideV w:val="single" w:sz="4" w:space="0" w:color="000000"/>
            </w:tcBorders>
            <w:shd w:fill="auto" w:val="clear"/>
            <w:tcMar>
              <w:left w:w="103" w:type="dxa"/>
            </w:tcMar>
          </w:tcPr>
          <w:p>
            <w:pPr>
              <w:pStyle w:val="Style33"/>
              <w:rPr>
                <w:rFonts w:ascii="Times New Roman" w:hAnsi="Times New Roman" w:cs="Times New Roman"/>
                <w:sz w:val="24"/>
                <w:szCs w:val="24"/>
              </w:rPr>
            </w:pPr>
            <w:r>
              <w:rPr>
                <w:rFonts w:cs="Times New Roman" w:ascii="Times New Roman" w:hAnsi="Times New Roman"/>
                <w:sz w:val="24"/>
                <w:szCs w:val="24"/>
              </w:rPr>
              <w:t>В исключительных случаях</w:t>
            </w:r>
          </w:p>
        </w:tc>
      </w:tr>
      <w:tr>
        <w:trPr>
          <w:cantSplit w:val="true"/>
        </w:trPr>
        <w:tc>
          <w:tcPr>
            <w:tcW w:w="3261" w:type="dxa"/>
            <w:tcBorders>
              <w:left w:val="single" w:sz="4" w:space="0" w:color="000000"/>
              <w:bottom w:val="single" w:sz="4" w:space="0" w:color="000000"/>
              <w:insideH w:val="single" w:sz="4" w:space="0" w:color="000000"/>
            </w:tcBorders>
            <w:shd w:fill="auto" w:val="clear"/>
            <w:tcMar>
              <w:left w:w="103" w:type="dxa"/>
            </w:tcMar>
          </w:tcPr>
          <w:p>
            <w:pPr>
              <w:pStyle w:val="Style33"/>
              <w:rPr>
                <w:rFonts w:ascii="Times New Roman" w:hAnsi="Times New Roman" w:cs="Times New Roman"/>
                <w:sz w:val="24"/>
                <w:szCs w:val="24"/>
              </w:rPr>
            </w:pPr>
            <w:r>
              <w:rPr>
                <w:rFonts w:cs="Times New Roman" w:ascii="Times New Roman" w:hAnsi="Times New Roman"/>
                <w:sz w:val="24"/>
                <w:szCs w:val="24"/>
              </w:rPr>
              <w:t>Изучение</w:t>
            </w:r>
          </w:p>
        </w:tc>
        <w:tc>
          <w:tcPr>
            <w:tcW w:w="3569" w:type="dxa"/>
            <w:tcBorders>
              <w:left w:val="single" w:sz="4" w:space="0" w:color="000000"/>
              <w:bottom w:val="single" w:sz="4" w:space="0" w:color="000000"/>
              <w:insideH w:val="single" w:sz="4" w:space="0" w:color="000000"/>
            </w:tcBorders>
            <w:shd w:fill="auto" w:val="clear"/>
            <w:tcMar>
              <w:left w:w="103" w:type="dxa"/>
            </w:tcMar>
          </w:tcPr>
          <w:p>
            <w:pPr>
              <w:pStyle w:val="Style33"/>
              <w:rPr>
                <w:rFonts w:ascii="Times New Roman" w:hAnsi="Times New Roman" w:cs="Times New Roman"/>
                <w:sz w:val="24"/>
                <w:szCs w:val="24"/>
              </w:rPr>
            </w:pPr>
            <w:r>
              <w:rPr>
                <w:rFonts w:cs="Times New Roman" w:ascii="Times New Roman" w:hAnsi="Times New Roman"/>
                <w:sz w:val="24"/>
                <w:szCs w:val="24"/>
              </w:rPr>
              <w:t>Рабочие комнаты</w:t>
            </w:r>
          </w:p>
        </w:tc>
        <w:tc>
          <w:tcPr>
            <w:tcW w:w="332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33"/>
              <w:rPr>
                <w:rFonts w:ascii="Times New Roman" w:hAnsi="Times New Roman" w:cs="Times New Roman"/>
                <w:sz w:val="24"/>
                <w:szCs w:val="24"/>
              </w:rPr>
            </w:pPr>
            <w:r>
              <w:rPr>
                <w:rFonts w:cs="Times New Roman" w:ascii="Times New Roman" w:hAnsi="Times New Roman"/>
                <w:sz w:val="24"/>
                <w:szCs w:val="24"/>
              </w:rPr>
              <w:t>Желательно оборудование специальных комнат</w:t>
            </w:r>
          </w:p>
        </w:tc>
      </w:tr>
      <w:tr>
        <w:trPr/>
        <w:tc>
          <w:tcPr>
            <w:tcW w:w="3261" w:type="dxa"/>
            <w:tcBorders>
              <w:top w:val="single" w:sz="4" w:space="0" w:color="000000"/>
              <w:left w:val="single" w:sz="4" w:space="0" w:color="000000"/>
            </w:tcBorders>
            <w:shd w:fill="auto" w:val="clear"/>
            <w:tcMar>
              <w:left w:w="103" w:type="dxa"/>
            </w:tcMar>
          </w:tcPr>
          <w:p>
            <w:pPr>
              <w:pStyle w:val="Style33"/>
              <w:rPr>
                <w:rFonts w:ascii="Times New Roman" w:hAnsi="Times New Roman" w:cs="Times New Roman"/>
                <w:sz w:val="24"/>
                <w:szCs w:val="24"/>
              </w:rPr>
            </w:pPr>
            <w:r>
              <w:rPr>
                <w:rFonts w:cs="Times New Roman" w:ascii="Times New Roman" w:hAnsi="Times New Roman"/>
                <w:sz w:val="24"/>
                <w:szCs w:val="24"/>
              </w:rPr>
              <w:t>Обслуживание посетителей:</w:t>
            </w:r>
          </w:p>
        </w:tc>
        <w:tc>
          <w:tcPr>
            <w:tcW w:w="3569" w:type="dxa"/>
            <w:tcBorders>
              <w:top w:val="single" w:sz="4" w:space="0" w:color="000000"/>
              <w:left w:val="single" w:sz="4" w:space="0" w:color="000000"/>
            </w:tcBorders>
            <w:shd w:fill="auto" w:val="clear"/>
            <w:tcMar>
              <w:left w:w="103" w:type="dxa"/>
            </w:tcMar>
          </w:tcPr>
          <w:p>
            <w:pPr>
              <w:pStyle w:val="Style32"/>
              <w:snapToGrid w:val="false"/>
              <w:rPr>
                <w:rFonts w:ascii="Times New Roman" w:hAnsi="Times New Roman" w:cs="Times New Roman"/>
                <w:sz w:val="24"/>
                <w:szCs w:val="24"/>
              </w:rPr>
            </w:pPr>
            <w:r>
              <w:rPr>
                <w:rFonts w:cs="Times New Roman" w:ascii="Times New Roman" w:hAnsi="Times New Roman"/>
                <w:sz w:val="24"/>
                <w:szCs w:val="24"/>
              </w:rPr>
            </w:r>
          </w:p>
        </w:tc>
        <w:tc>
          <w:tcPr>
            <w:tcW w:w="3320" w:type="dxa"/>
            <w:tcBorders>
              <w:top w:val="single" w:sz="4" w:space="0" w:color="000000"/>
              <w:left w:val="single" w:sz="4" w:space="0" w:color="000000"/>
              <w:right w:val="single" w:sz="4" w:space="0" w:color="000000"/>
              <w:insideV w:val="single" w:sz="4" w:space="0" w:color="000000"/>
            </w:tcBorders>
            <w:shd w:fill="auto" w:val="clear"/>
            <w:tcMar>
              <w:left w:w="103" w:type="dxa"/>
            </w:tcMar>
          </w:tcPr>
          <w:p>
            <w:pPr>
              <w:pStyle w:val="Style32"/>
              <w:snapToGrid w:val="false"/>
              <w:rPr>
                <w:rFonts w:ascii="Times New Roman" w:hAnsi="Times New Roman" w:cs="Times New Roman"/>
                <w:sz w:val="24"/>
                <w:szCs w:val="24"/>
              </w:rPr>
            </w:pPr>
            <w:r>
              <w:rPr>
                <w:rFonts w:cs="Times New Roman" w:ascii="Times New Roman" w:hAnsi="Times New Roman"/>
                <w:sz w:val="24"/>
                <w:szCs w:val="24"/>
              </w:rPr>
            </w:r>
          </w:p>
        </w:tc>
      </w:tr>
      <w:tr>
        <w:trPr/>
        <w:tc>
          <w:tcPr>
            <w:tcW w:w="3261" w:type="dxa"/>
            <w:tcBorders>
              <w:left w:val="single" w:sz="4" w:space="0" w:color="000000"/>
            </w:tcBorders>
            <w:shd w:fill="auto" w:val="clear"/>
            <w:tcMar>
              <w:left w:w="103" w:type="dxa"/>
            </w:tcMar>
          </w:tcPr>
          <w:p>
            <w:pPr>
              <w:pStyle w:val="Style33"/>
              <w:rPr>
                <w:rFonts w:ascii="Times New Roman" w:hAnsi="Times New Roman" w:cs="Times New Roman"/>
                <w:sz w:val="24"/>
                <w:szCs w:val="24"/>
              </w:rPr>
            </w:pPr>
            <w:r>
              <w:rPr>
                <w:rFonts w:cs="Times New Roman" w:ascii="Times New Roman" w:hAnsi="Times New Roman"/>
                <w:sz w:val="24"/>
                <w:szCs w:val="24"/>
              </w:rPr>
              <w:t>Прием</w:t>
            </w:r>
          </w:p>
        </w:tc>
        <w:tc>
          <w:tcPr>
            <w:tcW w:w="3569" w:type="dxa"/>
            <w:tcBorders>
              <w:left w:val="single" w:sz="4" w:space="0" w:color="000000"/>
            </w:tcBorders>
            <w:shd w:fill="auto" w:val="clear"/>
            <w:tcMar>
              <w:left w:w="103" w:type="dxa"/>
            </w:tcMar>
          </w:tcPr>
          <w:p>
            <w:pPr>
              <w:pStyle w:val="Style33"/>
              <w:rPr>
                <w:rFonts w:ascii="Times New Roman" w:hAnsi="Times New Roman" w:cs="Times New Roman"/>
                <w:sz w:val="24"/>
                <w:szCs w:val="24"/>
              </w:rPr>
            </w:pPr>
            <w:r>
              <w:rPr>
                <w:rFonts w:cs="Times New Roman" w:ascii="Times New Roman" w:hAnsi="Times New Roman"/>
                <w:sz w:val="24"/>
                <w:szCs w:val="24"/>
              </w:rPr>
              <w:t>Вестибюль, кинолекционный зал, кружковые комнаты</w:t>
            </w:r>
          </w:p>
        </w:tc>
        <w:tc>
          <w:tcPr>
            <w:tcW w:w="3320" w:type="dxa"/>
            <w:tcBorders>
              <w:left w:val="single" w:sz="4" w:space="0" w:color="000000"/>
              <w:right w:val="single" w:sz="4" w:space="0" w:color="000000"/>
              <w:insideV w:val="single" w:sz="4" w:space="0" w:color="000000"/>
            </w:tcBorders>
            <w:shd w:fill="auto" w:val="clear"/>
            <w:tcMar>
              <w:left w:w="103" w:type="dxa"/>
            </w:tcMar>
          </w:tcPr>
          <w:p>
            <w:pPr>
              <w:pStyle w:val="Style33"/>
              <w:rPr>
                <w:rFonts w:ascii="Times New Roman" w:hAnsi="Times New Roman" w:cs="Times New Roman"/>
                <w:sz w:val="24"/>
                <w:szCs w:val="24"/>
              </w:rPr>
            </w:pPr>
            <w:r>
              <w:rPr>
                <w:rFonts w:cs="Times New Roman" w:ascii="Times New Roman" w:hAnsi="Times New Roman"/>
                <w:sz w:val="24"/>
                <w:szCs w:val="24"/>
              </w:rPr>
              <w:t>Для всех групп</w:t>
            </w:r>
          </w:p>
        </w:tc>
      </w:tr>
      <w:tr>
        <w:trPr>
          <w:cantSplit w:val="true"/>
        </w:trPr>
        <w:tc>
          <w:tcPr>
            <w:tcW w:w="3261" w:type="dxa"/>
            <w:tcBorders>
              <w:left w:val="single" w:sz="4" w:space="0" w:color="000000"/>
            </w:tcBorders>
            <w:shd w:fill="auto" w:val="clear"/>
            <w:tcMar>
              <w:left w:w="103" w:type="dxa"/>
            </w:tcMar>
          </w:tcPr>
          <w:p>
            <w:pPr>
              <w:pStyle w:val="Style33"/>
              <w:rPr>
                <w:rFonts w:ascii="Times New Roman" w:hAnsi="Times New Roman" w:cs="Times New Roman"/>
                <w:sz w:val="24"/>
                <w:szCs w:val="24"/>
              </w:rPr>
            </w:pPr>
            <w:r>
              <w:rPr>
                <w:rFonts w:cs="Times New Roman" w:ascii="Times New Roman" w:hAnsi="Times New Roman"/>
                <w:sz w:val="24"/>
                <w:szCs w:val="24"/>
              </w:rPr>
              <w:t>Показ</w:t>
            </w:r>
          </w:p>
        </w:tc>
        <w:tc>
          <w:tcPr>
            <w:tcW w:w="3569" w:type="dxa"/>
            <w:tcBorders>
              <w:left w:val="single" w:sz="4" w:space="0" w:color="000000"/>
            </w:tcBorders>
            <w:shd w:fill="auto" w:val="clear"/>
            <w:tcMar>
              <w:left w:w="103" w:type="dxa"/>
            </w:tcMar>
          </w:tcPr>
          <w:p>
            <w:pPr>
              <w:pStyle w:val="Style33"/>
              <w:rPr>
                <w:rFonts w:ascii="Times New Roman" w:hAnsi="Times New Roman" w:cs="Times New Roman"/>
                <w:sz w:val="24"/>
                <w:szCs w:val="24"/>
              </w:rPr>
            </w:pPr>
            <w:r>
              <w:rPr>
                <w:rFonts w:cs="Times New Roman" w:ascii="Times New Roman" w:hAnsi="Times New Roman"/>
                <w:sz w:val="24"/>
                <w:szCs w:val="24"/>
              </w:rPr>
              <w:t>Экспозиционные и выставочные залы</w:t>
            </w:r>
          </w:p>
        </w:tc>
        <w:tc>
          <w:tcPr>
            <w:tcW w:w="3320" w:type="dxa"/>
            <w:tcBorders>
              <w:left w:val="single" w:sz="4" w:space="0" w:color="000000"/>
              <w:right w:val="single" w:sz="4" w:space="0" w:color="000000"/>
              <w:insideV w:val="single" w:sz="4" w:space="0" w:color="000000"/>
            </w:tcBorders>
            <w:shd w:fill="auto" w:val="clear"/>
            <w:tcMar>
              <w:left w:w="103" w:type="dxa"/>
            </w:tcMar>
          </w:tcPr>
          <w:p>
            <w:pPr>
              <w:pStyle w:val="Style33"/>
              <w:rPr>
                <w:rFonts w:ascii="Times New Roman" w:hAnsi="Times New Roman" w:cs="Times New Roman"/>
                <w:sz w:val="24"/>
                <w:szCs w:val="24"/>
              </w:rPr>
            </w:pPr>
            <w:r>
              <w:rPr>
                <w:rFonts w:cs="Times New Roman" w:ascii="Times New Roman" w:hAnsi="Times New Roman"/>
                <w:sz w:val="24"/>
                <w:szCs w:val="24"/>
              </w:rPr>
              <w:t>Для всех групп</w:t>
            </w:r>
          </w:p>
        </w:tc>
      </w:tr>
      <w:tr>
        <w:trPr/>
        <w:tc>
          <w:tcPr>
            <w:tcW w:w="3261" w:type="dxa"/>
            <w:tcBorders>
              <w:left w:val="single" w:sz="4" w:space="0" w:color="000000"/>
              <w:bottom w:val="single" w:sz="4" w:space="0" w:color="000000"/>
              <w:insideH w:val="single" w:sz="4" w:space="0" w:color="000000"/>
            </w:tcBorders>
            <w:shd w:fill="auto" w:val="clear"/>
            <w:tcMar>
              <w:left w:w="103" w:type="dxa"/>
            </w:tcMar>
          </w:tcPr>
          <w:p>
            <w:pPr>
              <w:pStyle w:val="Style33"/>
              <w:rPr>
                <w:rFonts w:ascii="Times New Roman" w:hAnsi="Times New Roman" w:cs="Times New Roman"/>
                <w:sz w:val="24"/>
                <w:szCs w:val="24"/>
              </w:rPr>
            </w:pPr>
            <w:r>
              <w:rPr>
                <w:rFonts w:cs="Times New Roman" w:ascii="Times New Roman" w:hAnsi="Times New Roman"/>
                <w:sz w:val="24"/>
                <w:szCs w:val="24"/>
              </w:rPr>
              <w:t>Информация</w:t>
            </w:r>
          </w:p>
        </w:tc>
        <w:tc>
          <w:tcPr>
            <w:tcW w:w="3569" w:type="dxa"/>
            <w:tcBorders>
              <w:left w:val="single" w:sz="4" w:space="0" w:color="000000"/>
              <w:bottom w:val="single" w:sz="4" w:space="0" w:color="000000"/>
              <w:insideH w:val="single" w:sz="4" w:space="0" w:color="000000"/>
            </w:tcBorders>
            <w:shd w:fill="auto" w:val="clear"/>
            <w:tcMar>
              <w:left w:w="103" w:type="dxa"/>
            </w:tcMar>
          </w:tcPr>
          <w:p>
            <w:pPr>
              <w:pStyle w:val="Style33"/>
              <w:rPr>
                <w:rFonts w:ascii="Times New Roman" w:hAnsi="Times New Roman" w:cs="Times New Roman"/>
                <w:sz w:val="24"/>
                <w:szCs w:val="24"/>
              </w:rPr>
            </w:pPr>
            <w:r>
              <w:rPr>
                <w:rFonts w:cs="Times New Roman" w:ascii="Times New Roman" w:hAnsi="Times New Roman"/>
                <w:sz w:val="24"/>
                <w:szCs w:val="24"/>
              </w:rPr>
              <w:t>Информационные службы, библиотека</w:t>
            </w:r>
          </w:p>
        </w:tc>
        <w:tc>
          <w:tcPr>
            <w:tcW w:w="332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33"/>
              <w:rPr>
                <w:rFonts w:ascii="Times New Roman" w:hAnsi="Times New Roman" w:cs="Times New Roman"/>
                <w:sz w:val="24"/>
                <w:szCs w:val="24"/>
              </w:rPr>
            </w:pPr>
            <w:r>
              <w:rPr>
                <w:rFonts w:cs="Times New Roman" w:ascii="Times New Roman" w:hAnsi="Times New Roman"/>
                <w:sz w:val="24"/>
                <w:szCs w:val="24"/>
              </w:rPr>
              <w:t>Для всех групп (с использованием специального оборудования)</w:t>
            </w:r>
          </w:p>
        </w:tc>
      </w:tr>
    </w:tbl>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8"/>
        <w:jc w:val="both"/>
        <w:rPr>
          <w:rFonts w:ascii="Times New Roman" w:hAnsi="Times New Roman" w:cs="Times New Roman"/>
          <w:sz w:val="24"/>
          <w:szCs w:val="24"/>
        </w:rPr>
      </w:pPr>
      <w:bookmarkStart w:id="290" w:name="sub_820"/>
      <w:bookmarkEnd w:id="290"/>
      <w:r>
        <w:rPr>
          <w:rFonts w:cs="Times New Roman" w:ascii="Times New Roman" w:hAnsi="Times New Roman"/>
          <w:sz w:val="24"/>
          <w:szCs w:val="24"/>
        </w:rPr>
        <w:t>8.20 В крупных музеях в уровне вестибюля должен быть предусмотрен медпункт для оказания экстренней помощи посетителям, в том числе маломобильным.</w:t>
      </w:r>
    </w:p>
    <w:p>
      <w:pPr>
        <w:pStyle w:val="Normal"/>
        <w:spacing w:lineRule="auto" w:line="240" w:before="0" w:after="0"/>
        <w:ind w:firstLine="708"/>
        <w:jc w:val="both"/>
        <w:rPr>
          <w:rFonts w:ascii="Times New Roman" w:hAnsi="Times New Roman" w:cs="Times New Roman"/>
          <w:sz w:val="24"/>
          <w:szCs w:val="24"/>
        </w:rPr>
      </w:pPr>
      <w:bookmarkStart w:id="291" w:name="sub_820"/>
      <w:bookmarkStart w:id="292" w:name="sub_821"/>
      <w:bookmarkEnd w:id="291"/>
      <w:bookmarkEnd w:id="292"/>
      <w:r>
        <w:rPr>
          <w:rFonts w:cs="Times New Roman" w:ascii="Times New Roman" w:hAnsi="Times New Roman"/>
          <w:sz w:val="24"/>
          <w:szCs w:val="24"/>
        </w:rPr>
        <w:t>8.21 При необходимости ознакомления с работой реставраторов, с процессом подготовки выставок рекомендуется обеспечить доступность в служебно-реставрационную зону.</w:t>
      </w:r>
    </w:p>
    <w:p>
      <w:pPr>
        <w:pStyle w:val="Normal"/>
        <w:spacing w:lineRule="auto" w:line="240" w:before="0" w:after="0"/>
        <w:ind w:firstLine="708"/>
        <w:jc w:val="both"/>
        <w:rPr>
          <w:rFonts w:ascii="Times New Roman" w:hAnsi="Times New Roman" w:cs="Times New Roman"/>
          <w:sz w:val="24"/>
          <w:szCs w:val="24"/>
        </w:rPr>
      </w:pPr>
      <w:bookmarkStart w:id="293" w:name="sub_821"/>
      <w:bookmarkEnd w:id="293"/>
      <w:r>
        <w:rPr>
          <w:rFonts w:cs="Times New Roman" w:ascii="Times New Roman" w:hAnsi="Times New Roman"/>
          <w:sz w:val="24"/>
          <w:szCs w:val="24"/>
        </w:rPr>
        <w:t>В том случае, когда невозможно обеспечить доступность реставрационных мастерских, в стене, отделяющей их от коридора, рекомендуется запроектировать смотровое окно. Низ окна не должен быть выше 0,85 м от пола. Освещение коридора не должно создавать бликов на стеклах смотровых окон.</w:t>
      </w:r>
    </w:p>
    <w:p>
      <w:pPr>
        <w:pStyle w:val="1"/>
        <w:numPr>
          <w:ilvl w:val="0"/>
          <w:numId w:val="1"/>
        </w:numPr>
        <w:spacing w:before="0" w:after="0"/>
        <w:jc w:val="both"/>
        <w:rPr>
          <w:rFonts w:ascii="Times New Roman" w:hAnsi="Times New Roman" w:cs="Times New Roman"/>
          <w:color w:val="000000"/>
          <w:sz w:val="24"/>
          <w:szCs w:val="24"/>
        </w:rPr>
      </w:pPr>
      <w:bookmarkStart w:id="294" w:name="sub_8400"/>
      <w:bookmarkStart w:id="295" w:name="sub_8400"/>
      <w:bookmarkEnd w:id="295"/>
      <w:r>
        <w:rPr>
          <w:rFonts w:cs="Times New Roman" w:ascii="Times New Roman" w:hAnsi="Times New Roman"/>
          <w:color w:val="000000"/>
          <w:sz w:val="24"/>
          <w:szCs w:val="24"/>
        </w:rPr>
      </w:r>
    </w:p>
    <w:p>
      <w:pPr>
        <w:pStyle w:val="1"/>
        <w:numPr>
          <w:ilvl w:val="0"/>
          <w:numId w:val="1"/>
        </w:numPr>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Театры, театры-студии, цирки</w:t>
      </w:r>
    </w:p>
    <w:p>
      <w:pPr>
        <w:pStyle w:val="Normal"/>
        <w:spacing w:lineRule="auto" w:line="240" w:before="0" w:after="0"/>
        <w:jc w:val="both"/>
        <w:rPr>
          <w:rFonts w:ascii="Times New Roman" w:hAnsi="Times New Roman" w:cs="Times New Roman"/>
          <w:color w:val="000000"/>
          <w:sz w:val="24"/>
          <w:szCs w:val="24"/>
        </w:rPr>
      </w:pPr>
      <w:bookmarkStart w:id="296" w:name="sub_8400"/>
      <w:bookmarkStart w:id="297" w:name="sub_8400"/>
      <w:bookmarkEnd w:id="297"/>
      <w:r>
        <w:rPr>
          <w:rFonts w:cs="Times New Roman" w:ascii="Times New Roman" w:hAnsi="Times New Roman"/>
          <w:color w:val="000000"/>
          <w:sz w:val="24"/>
          <w:szCs w:val="24"/>
        </w:rPr>
      </w:r>
    </w:p>
    <w:p>
      <w:pPr>
        <w:pStyle w:val="Normal"/>
        <w:spacing w:lineRule="auto" w:line="240" w:before="0" w:after="0"/>
        <w:ind w:firstLine="708"/>
        <w:jc w:val="both"/>
        <w:rPr>
          <w:rFonts w:ascii="Times New Roman" w:hAnsi="Times New Roman" w:cs="Times New Roman"/>
          <w:sz w:val="24"/>
          <w:szCs w:val="24"/>
        </w:rPr>
      </w:pPr>
      <w:bookmarkStart w:id="298" w:name="sub_833"/>
      <w:bookmarkEnd w:id="298"/>
      <w:r>
        <w:rPr>
          <w:rFonts w:cs="Times New Roman" w:ascii="Times New Roman" w:hAnsi="Times New Roman"/>
          <w:sz w:val="24"/>
          <w:szCs w:val="24"/>
        </w:rPr>
        <w:t>8.33 Примерное расчетное число мест для инвалидов на креслах-колясках в зрительных залах театральных зданий рекомендуется принимать по вместимости зала, но не менее:</w:t>
      </w:r>
    </w:p>
    <w:p>
      <w:pPr>
        <w:pStyle w:val="Normal"/>
        <w:spacing w:lineRule="auto" w:line="240" w:before="0" w:after="0"/>
        <w:jc w:val="both"/>
        <w:rPr>
          <w:rFonts w:ascii="Times New Roman" w:hAnsi="Times New Roman" w:cs="Times New Roman"/>
          <w:sz w:val="24"/>
          <w:szCs w:val="24"/>
        </w:rPr>
      </w:pPr>
      <w:bookmarkStart w:id="299" w:name="sub_833"/>
      <w:bookmarkStart w:id="300" w:name="sub_833"/>
      <w:bookmarkEnd w:id="300"/>
      <w:r>
        <w:rPr>
          <w:rFonts w:cs="Times New Roman" w:ascii="Times New Roman" w:hAnsi="Times New Roman"/>
          <w:sz w:val="24"/>
          <w:szCs w:val="24"/>
        </w:rPr>
      </w:r>
    </w:p>
    <w:tbl>
      <w:tblPr>
        <w:tblW w:w="10098" w:type="dxa"/>
        <w:jc w:val="left"/>
        <w:tblInd w:w="108" w:type="dxa"/>
        <w:tblBorders/>
        <w:tblCellMar>
          <w:top w:w="0" w:type="dxa"/>
          <w:left w:w="108" w:type="dxa"/>
          <w:bottom w:w="0" w:type="dxa"/>
          <w:right w:w="108" w:type="dxa"/>
        </w:tblCellMar>
      </w:tblPr>
      <w:tblGrid>
        <w:gridCol w:w="1358"/>
        <w:gridCol w:w="7884"/>
        <w:gridCol w:w="856"/>
      </w:tblGrid>
      <w:tr>
        <w:trPr/>
        <w:tc>
          <w:tcPr>
            <w:tcW w:w="1358" w:type="dxa"/>
            <w:tcBorders/>
            <w:shd w:fill="auto" w:val="clear"/>
          </w:tcPr>
          <w:p>
            <w:pPr>
              <w:pStyle w:val="Style33"/>
              <w:jc w:val="both"/>
              <w:rPr>
                <w:rFonts w:ascii="Times New Roman" w:hAnsi="Times New Roman" w:cs="Times New Roman"/>
                <w:sz w:val="24"/>
                <w:szCs w:val="24"/>
              </w:rPr>
            </w:pPr>
            <w:r>
              <w:rPr>
                <w:rFonts w:cs="Times New Roman" w:ascii="Times New Roman" w:hAnsi="Times New Roman"/>
                <w:sz w:val="24"/>
                <w:szCs w:val="24"/>
              </w:rPr>
              <w:t>50-75</w:t>
            </w:r>
          </w:p>
        </w:tc>
        <w:tc>
          <w:tcPr>
            <w:tcW w:w="7884" w:type="dxa"/>
            <w:tcBorders/>
            <w:shd w:fill="auto" w:val="clear"/>
          </w:tcPr>
          <w:p>
            <w:pPr>
              <w:pStyle w:val="Style33"/>
              <w:jc w:val="both"/>
              <w:rPr>
                <w:rFonts w:ascii="Times New Roman" w:hAnsi="Times New Roman" w:cs="Times New Roman"/>
                <w:sz w:val="24"/>
                <w:szCs w:val="24"/>
              </w:rPr>
            </w:pPr>
            <w:r>
              <w:rPr>
                <w:rFonts w:cs="Times New Roman" w:ascii="Times New Roman" w:hAnsi="Times New Roman"/>
                <w:sz w:val="24"/>
                <w:szCs w:val="24"/>
              </w:rPr>
              <w:t>мест в зале</w:t>
            </w:r>
          </w:p>
        </w:tc>
        <w:tc>
          <w:tcPr>
            <w:tcW w:w="856" w:type="dxa"/>
            <w:tcBorders/>
            <w:shd w:fill="auto" w:val="clear"/>
          </w:tcPr>
          <w:p>
            <w:pPr>
              <w:pStyle w:val="Style32"/>
              <w:rPr>
                <w:rFonts w:ascii="Times New Roman" w:hAnsi="Times New Roman" w:cs="Times New Roman"/>
                <w:sz w:val="24"/>
                <w:szCs w:val="24"/>
              </w:rPr>
            </w:pPr>
            <w:r>
              <w:rPr>
                <w:rFonts w:cs="Times New Roman" w:ascii="Times New Roman" w:hAnsi="Times New Roman"/>
                <w:sz w:val="24"/>
                <w:szCs w:val="24"/>
              </w:rPr>
              <w:t>3</w:t>
            </w:r>
          </w:p>
        </w:tc>
      </w:tr>
      <w:tr>
        <w:trPr/>
        <w:tc>
          <w:tcPr>
            <w:tcW w:w="1358" w:type="dxa"/>
            <w:tcBorders/>
            <w:shd w:fill="auto" w:val="clear"/>
          </w:tcPr>
          <w:p>
            <w:pPr>
              <w:pStyle w:val="Style33"/>
              <w:jc w:val="both"/>
              <w:rPr>
                <w:rFonts w:ascii="Times New Roman" w:hAnsi="Times New Roman" w:cs="Times New Roman"/>
                <w:sz w:val="24"/>
                <w:szCs w:val="24"/>
              </w:rPr>
            </w:pPr>
            <w:r>
              <w:rPr>
                <w:rFonts w:cs="Times New Roman" w:ascii="Times New Roman" w:hAnsi="Times New Roman"/>
                <w:sz w:val="24"/>
                <w:szCs w:val="24"/>
              </w:rPr>
              <w:t>75-100</w:t>
            </w:r>
          </w:p>
        </w:tc>
        <w:tc>
          <w:tcPr>
            <w:tcW w:w="7884" w:type="dxa"/>
            <w:tcBorders/>
            <w:shd w:fill="auto" w:val="clear"/>
          </w:tcPr>
          <w:p>
            <w:pPr>
              <w:pStyle w:val="Style33"/>
              <w:jc w:val="both"/>
              <w:rPr>
                <w:rFonts w:ascii="Times New Roman" w:hAnsi="Times New Roman" w:cs="Times New Roman"/>
                <w:sz w:val="24"/>
                <w:szCs w:val="24"/>
              </w:rPr>
            </w:pPr>
            <w:r>
              <w:rPr>
                <w:rFonts w:cs="Times New Roman" w:ascii="Times New Roman" w:hAnsi="Times New Roman"/>
                <w:sz w:val="24"/>
                <w:szCs w:val="24"/>
              </w:rPr>
              <w:t>то же</w:t>
            </w:r>
          </w:p>
        </w:tc>
        <w:tc>
          <w:tcPr>
            <w:tcW w:w="856" w:type="dxa"/>
            <w:tcBorders/>
            <w:shd w:fill="auto" w:val="clear"/>
          </w:tcPr>
          <w:p>
            <w:pPr>
              <w:pStyle w:val="Style32"/>
              <w:rPr>
                <w:rFonts w:ascii="Times New Roman" w:hAnsi="Times New Roman" w:cs="Times New Roman"/>
                <w:sz w:val="24"/>
                <w:szCs w:val="24"/>
              </w:rPr>
            </w:pPr>
            <w:r>
              <w:rPr>
                <w:rFonts w:cs="Times New Roman" w:ascii="Times New Roman" w:hAnsi="Times New Roman"/>
                <w:sz w:val="24"/>
                <w:szCs w:val="24"/>
              </w:rPr>
              <w:t>4</w:t>
            </w:r>
          </w:p>
        </w:tc>
      </w:tr>
      <w:tr>
        <w:trPr/>
        <w:tc>
          <w:tcPr>
            <w:tcW w:w="1358" w:type="dxa"/>
            <w:tcBorders/>
            <w:shd w:fill="auto" w:val="clear"/>
          </w:tcPr>
          <w:p>
            <w:pPr>
              <w:pStyle w:val="Style33"/>
              <w:jc w:val="both"/>
              <w:rPr>
                <w:rFonts w:ascii="Times New Roman" w:hAnsi="Times New Roman" w:cs="Times New Roman"/>
                <w:sz w:val="24"/>
                <w:szCs w:val="24"/>
              </w:rPr>
            </w:pPr>
            <w:r>
              <w:rPr>
                <w:rFonts w:cs="Times New Roman" w:ascii="Times New Roman" w:hAnsi="Times New Roman"/>
                <w:sz w:val="24"/>
                <w:szCs w:val="24"/>
              </w:rPr>
              <w:t>100-150</w:t>
            </w:r>
          </w:p>
        </w:tc>
        <w:tc>
          <w:tcPr>
            <w:tcW w:w="7884" w:type="dxa"/>
            <w:tcBorders/>
            <w:shd w:fill="auto" w:val="clear"/>
          </w:tcPr>
          <w:p>
            <w:pPr>
              <w:pStyle w:val="Style33"/>
              <w:jc w:val="both"/>
              <w:rPr>
                <w:rFonts w:ascii="Times New Roman" w:hAnsi="Times New Roman" w:cs="Times New Roman"/>
                <w:sz w:val="24"/>
                <w:szCs w:val="24"/>
              </w:rPr>
            </w:pPr>
            <w:r>
              <w:rPr>
                <w:rFonts w:cs="Times New Roman" w:ascii="Times New Roman" w:hAnsi="Times New Roman"/>
                <w:sz w:val="24"/>
                <w:szCs w:val="24"/>
              </w:rPr>
              <w:t>"</w:t>
            </w:r>
          </w:p>
        </w:tc>
        <w:tc>
          <w:tcPr>
            <w:tcW w:w="856" w:type="dxa"/>
            <w:tcBorders/>
            <w:shd w:fill="auto" w:val="clear"/>
          </w:tcPr>
          <w:p>
            <w:pPr>
              <w:pStyle w:val="Style32"/>
              <w:rPr>
                <w:rFonts w:ascii="Times New Roman" w:hAnsi="Times New Roman" w:cs="Times New Roman"/>
                <w:sz w:val="24"/>
                <w:szCs w:val="24"/>
              </w:rPr>
            </w:pPr>
            <w:r>
              <w:rPr>
                <w:rFonts w:cs="Times New Roman" w:ascii="Times New Roman" w:hAnsi="Times New Roman"/>
                <w:sz w:val="24"/>
                <w:szCs w:val="24"/>
              </w:rPr>
              <w:t>5</w:t>
            </w:r>
          </w:p>
        </w:tc>
      </w:tr>
      <w:tr>
        <w:trPr/>
        <w:tc>
          <w:tcPr>
            <w:tcW w:w="1358" w:type="dxa"/>
            <w:tcBorders/>
            <w:shd w:fill="auto" w:val="clear"/>
          </w:tcPr>
          <w:p>
            <w:pPr>
              <w:pStyle w:val="Style33"/>
              <w:jc w:val="both"/>
              <w:rPr>
                <w:rFonts w:ascii="Times New Roman" w:hAnsi="Times New Roman" w:cs="Times New Roman"/>
                <w:sz w:val="24"/>
                <w:szCs w:val="24"/>
              </w:rPr>
            </w:pPr>
            <w:r>
              <w:rPr>
                <w:rFonts w:cs="Times New Roman" w:ascii="Times New Roman" w:hAnsi="Times New Roman"/>
                <w:sz w:val="24"/>
                <w:szCs w:val="24"/>
              </w:rPr>
              <w:t>150-200</w:t>
            </w:r>
          </w:p>
        </w:tc>
        <w:tc>
          <w:tcPr>
            <w:tcW w:w="7884" w:type="dxa"/>
            <w:tcBorders/>
            <w:shd w:fill="auto" w:val="clear"/>
          </w:tcPr>
          <w:p>
            <w:pPr>
              <w:pStyle w:val="Style33"/>
              <w:jc w:val="both"/>
              <w:rPr>
                <w:rFonts w:ascii="Times New Roman" w:hAnsi="Times New Roman" w:cs="Times New Roman"/>
                <w:sz w:val="24"/>
                <w:szCs w:val="24"/>
              </w:rPr>
            </w:pPr>
            <w:r>
              <w:rPr>
                <w:rFonts w:cs="Times New Roman" w:ascii="Times New Roman" w:hAnsi="Times New Roman"/>
                <w:sz w:val="24"/>
                <w:szCs w:val="24"/>
              </w:rPr>
              <w:t>"</w:t>
            </w:r>
          </w:p>
        </w:tc>
        <w:tc>
          <w:tcPr>
            <w:tcW w:w="856" w:type="dxa"/>
            <w:tcBorders/>
            <w:shd w:fill="auto" w:val="clear"/>
          </w:tcPr>
          <w:p>
            <w:pPr>
              <w:pStyle w:val="Style32"/>
              <w:rPr>
                <w:rFonts w:ascii="Times New Roman" w:hAnsi="Times New Roman" w:cs="Times New Roman"/>
                <w:sz w:val="24"/>
                <w:szCs w:val="24"/>
              </w:rPr>
            </w:pPr>
            <w:r>
              <w:rPr>
                <w:rFonts w:cs="Times New Roman" w:ascii="Times New Roman" w:hAnsi="Times New Roman"/>
                <w:sz w:val="24"/>
                <w:szCs w:val="24"/>
              </w:rPr>
              <w:t>6</w:t>
            </w:r>
          </w:p>
        </w:tc>
      </w:tr>
      <w:tr>
        <w:trPr/>
        <w:tc>
          <w:tcPr>
            <w:tcW w:w="1358" w:type="dxa"/>
            <w:tcBorders/>
            <w:shd w:fill="auto" w:val="clear"/>
          </w:tcPr>
          <w:p>
            <w:pPr>
              <w:pStyle w:val="Style33"/>
              <w:jc w:val="both"/>
              <w:rPr>
                <w:rFonts w:ascii="Times New Roman" w:hAnsi="Times New Roman" w:cs="Times New Roman"/>
                <w:sz w:val="24"/>
                <w:szCs w:val="24"/>
              </w:rPr>
            </w:pPr>
            <w:r>
              <w:rPr>
                <w:rFonts w:cs="Times New Roman" w:ascii="Times New Roman" w:hAnsi="Times New Roman"/>
                <w:sz w:val="24"/>
                <w:szCs w:val="24"/>
              </w:rPr>
              <w:t>200-300</w:t>
            </w:r>
          </w:p>
        </w:tc>
        <w:tc>
          <w:tcPr>
            <w:tcW w:w="7884" w:type="dxa"/>
            <w:tcBorders/>
            <w:shd w:fill="auto" w:val="clear"/>
          </w:tcPr>
          <w:p>
            <w:pPr>
              <w:pStyle w:val="Style33"/>
              <w:jc w:val="both"/>
              <w:rPr>
                <w:rFonts w:ascii="Times New Roman" w:hAnsi="Times New Roman" w:cs="Times New Roman"/>
                <w:sz w:val="24"/>
                <w:szCs w:val="24"/>
              </w:rPr>
            </w:pPr>
            <w:r>
              <w:rPr>
                <w:rFonts w:cs="Times New Roman" w:ascii="Times New Roman" w:hAnsi="Times New Roman"/>
                <w:sz w:val="24"/>
                <w:szCs w:val="24"/>
              </w:rPr>
              <w:t>"</w:t>
            </w:r>
          </w:p>
        </w:tc>
        <w:tc>
          <w:tcPr>
            <w:tcW w:w="856" w:type="dxa"/>
            <w:tcBorders/>
            <w:shd w:fill="auto" w:val="clear"/>
          </w:tcPr>
          <w:p>
            <w:pPr>
              <w:pStyle w:val="Style32"/>
              <w:rPr>
                <w:rFonts w:ascii="Times New Roman" w:hAnsi="Times New Roman" w:cs="Times New Roman"/>
                <w:sz w:val="24"/>
                <w:szCs w:val="24"/>
              </w:rPr>
            </w:pPr>
            <w:r>
              <w:rPr>
                <w:rFonts w:cs="Times New Roman" w:ascii="Times New Roman" w:hAnsi="Times New Roman"/>
                <w:sz w:val="24"/>
                <w:szCs w:val="24"/>
              </w:rPr>
              <w:t>7</w:t>
            </w:r>
          </w:p>
        </w:tc>
      </w:tr>
      <w:tr>
        <w:trPr/>
        <w:tc>
          <w:tcPr>
            <w:tcW w:w="1358" w:type="dxa"/>
            <w:tcBorders/>
            <w:shd w:fill="auto" w:val="clear"/>
          </w:tcPr>
          <w:p>
            <w:pPr>
              <w:pStyle w:val="Style33"/>
              <w:jc w:val="both"/>
              <w:rPr>
                <w:rFonts w:ascii="Times New Roman" w:hAnsi="Times New Roman" w:cs="Times New Roman"/>
                <w:sz w:val="24"/>
                <w:szCs w:val="24"/>
              </w:rPr>
            </w:pPr>
            <w:r>
              <w:rPr>
                <w:rFonts w:cs="Times New Roman" w:ascii="Times New Roman" w:hAnsi="Times New Roman"/>
                <w:sz w:val="24"/>
                <w:szCs w:val="24"/>
              </w:rPr>
              <w:t>300-400</w:t>
            </w:r>
          </w:p>
        </w:tc>
        <w:tc>
          <w:tcPr>
            <w:tcW w:w="7884" w:type="dxa"/>
            <w:tcBorders/>
            <w:shd w:fill="auto" w:val="clear"/>
          </w:tcPr>
          <w:p>
            <w:pPr>
              <w:pStyle w:val="Style33"/>
              <w:jc w:val="both"/>
              <w:rPr>
                <w:rFonts w:ascii="Times New Roman" w:hAnsi="Times New Roman" w:cs="Times New Roman"/>
                <w:sz w:val="24"/>
                <w:szCs w:val="24"/>
              </w:rPr>
            </w:pPr>
            <w:r>
              <w:rPr>
                <w:rFonts w:cs="Times New Roman" w:ascii="Times New Roman" w:hAnsi="Times New Roman"/>
                <w:sz w:val="24"/>
                <w:szCs w:val="24"/>
              </w:rPr>
              <w:t>"</w:t>
            </w:r>
          </w:p>
        </w:tc>
        <w:tc>
          <w:tcPr>
            <w:tcW w:w="856" w:type="dxa"/>
            <w:tcBorders/>
            <w:shd w:fill="auto" w:val="clear"/>
          </w:tcPr>
          <w:p>
            <w:pPr>
              <w:pStyle w:val="Style32"/>
              <w:rPr>
                <w:rFonts w:ascii="Times New Roman" w:hAnsi="Times New Roman" w:cs="Times New Roman"/>
                <w:sz w:val="24"/>
                <w:szCs w:val="24"/>
              </w:rPr>
            </w:pPr>
            <w:r>
              <w:rPr>
                <w:rFonts w:cs="Times New Roman" w:ascii="Times New Roman" w:hAnsi="Times New Roman"/>
                <w:sz w:val="24"/>
                <w:szCs w:val="24"/>
              </w:rPr>
              <w:t>8</w:t>
            </w:r>
          </w:p>
        </w:tc>
      </w:tr>
      <w:tr>
        <w:trPr/>
        <w:tc>
          <w:tcPr>
            <w:tcW w:w="1358" w:type="dxa"/>
            <w:tcBorders/>
            <w:shd w:fill="auto" w:val="clear"/>
          </w:tcPr>
          <w:p>
            <w:pPr>
              <w:pStyle w:val="Style33"/>
              <w:jc w:val="both"/>
              <w:rPr>
                <w:rFonts w:ascii="Times New Roman" w:hAnsi="Times New Roman" w:cs="Times New Roman"/>
                <w:sz w:val="24"/>
                <w:szCs w:val="24"/>
              </w:rPr>
            </w:pPr>
            <w:r>
              <w:rPr>
                <w:rFonts w:cs="Times New Roman" w:ascii="Times New Roman" w:hAnsi="Times New Roman"/>
                <w:sz w:val="24"/>
                <w:szCs w:val="24"/>
              </w:rPr>
              <w:t>свыше 400</w:t>
            </w:r>
          </w:p>
        </w:tc>
        <w:tc>
          <w:tcPr>
            <w:tcW w:w="7884" w:type="dxa"/>
            <w:tcBorders/>
            <w:shd w:fill="auto" w:val="clear"/>
          </w:tcPr>
          <w:p>
            <w:pPr>
              <w:pStyle w:val="Style33"/>
              <w:jc w:val="both"/>
              <w:rPr>
                <w:rFonts w:ascii="Times New Roman" w:hAnsi="Times New Roman" w:cs="Times New Roman"/>
                <w:sz w:val="24"/>
                <w:szCs w:val="24"/>
              </w:rPr>
            </w:pPr>
            <w:r>
              <w:rPr>
                <w:rFonts w:cs="Times New Roman" w:ascii="Times New Roman" w:hAnsi="Times New Roman"/>
                <w:sz w:val="24"/>
                <w:szCs w:val="24"/>
              </w:rPr>
              <w:t>"</w:t>
            </w:r>
          </w:p>
        </w:tc>
        <w:tc>
          <w:tcPr>
            <w:tcW w:w="856" w:type="dxa"/>
            <w:tcBorders/>
            <w:shd w:fill="auto" w:val="clear"/>
          </w:tcPr>
          <w:p>
            <w:pPr>
              <w:pStyle w:val="Style32"/>
              <w:rPr>
                <w:rFonts w:ascii="Times New Roman" w:hAnsi="Times New Roman" w:cs="Times New Roman"/>
                <w:sz w:val="24"/>
                <w:szCs w:val="24"/>
              </w:rPr>
            </w:pPr>
            <w:r>
              <w:rPr>
                <w:rFonts w:cs="Times New Roman" w:ascii="Times New Roman" w:hAnsi="Times New Roman"/>
                <w:sz w:val="24"/>
                <w:szCs w:val="24"/>
              </w:rPr>
              <w:t>9</w:t>
            </w:r>
          </w:p>
        </w:tc>
      </w:tr>
    </w:tbl>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8"/>
        <w:jc w:val="both"/>
        <w:rPr>
          <w:rFonts w:ascii="Times New Roman" w:hAnsi="Times New Roman" w:cs="Times New Roman"/>
          <w:sz w:val="24"/>
          <w:szCs w:val="24"/>
        </w:rPr>
      </w:pPr>
      <w:bookmarkStart w:id="301" w:name="sub_834"/>
      <w:bookmarkEnd w:id="301"/>
      <w:r>
        <w:rPr>
          <w:rFonts w:cs="Times New Roman" w:ascii="Times New Roman" w:hAnsi="Times New Roman"/>
          <w:sz w:val="24"/>
          <w:szCs w:val="24"/>
        </w:rPr>
        <w:t>8.34 Главные входы в театр (цирк, театр-студию) для зрителей следует предусматривать доступными для всех категорий посетителей.</w:t>
      </w:r>
    </w:p>
    <w:p>
      <w:pPr>
        <w:pStyle w:val="Normal"/>
        <w:spacing w:lineRule="auto" w:line="240" w:before="0" w:after="0"/>
        <w:ind w:firstLine="708"/>
        <w:jc w:val="both"/>
        <w:rPr>
          <w:rFonts w:ascii="Times New Roman" w:hAnsi="Times New Roman" w:cs="Times New Roman"/>
          <w:sz w:val="24"/>
          <w:szCs w:val="24"/>
        </w:rPr>
      </w:pPr>
      <w:bookmarkStart w:id="302" w:name="sub_834"/>
      <w:bookmarkEnd w:id="302"/>
      <w:r>
        <w:rPr>
          <w:rFonts w:cs="Times New Roman" w:ascii="Times New Roman" w:hAnsi="Times New Roman"/>
          <w:sz w:val="24"/>
          <w:szCs w:val="24"/>
        </w:rPr>
        <w:t>Входы для почетных гостей должны быть доступны для МГН.</w:t>
      </w:r>
    </w:p>
    <w:p>
      <w:pPr>
        <w:pStyle w:val="Normal"/>
        <w:spacing w:lineRule="auto" w:line="240" w:before="0" w:after="0"/>
        <w:ind w:firstLine="708"/>
        <w:jc w:val="both"/>
        <w:rPr>
          <w:rFonts w:ascii="Times New Roman" w:hAnsi="Times New Roman" w:cs="Times New Roman"/>
          <w:sz w:val="24"/>
          <w:szCs w:val="24"/>
        </w:rPr>
      </w:pPr>
      <w:bookmarkStart w:id="303" w:name="sub_835"/>
      <w:bookmarkEnd w:id="303"/>
      <w:r>
        <w:rPr>
          <w:rFonts w:cs="Times New Roman" w:ascii="Times New Roman" w:hAnsi="Times New Roman"/>
          <w:sz w:val="24"/>
          <w:szCs w:val="24"/>
        </w:rPr>
        <w:t>8.35 Для инвалидов рекомендуется делать доступными помещения зрительского комплекса: вестибюль, кассовый вестибюль, гардероб, санузлы, фойе, буфеты, коридоры и кулуары перед зрительным залом.</w:t>
      </w:r>
    </w:p>
    <w:p>
      <w:pPr>
        <w:pStyle w:val="Normal"/>
        <w:spacing w:lineRule="auto" w:line="240" w:before="0" w:after="0"/>
        <w:ind w:firstLine="708"/>
        <w:jc w:val="both"/>
        <w:rPr>
          <w:rFonts w:ascii="Times New Roman" w:hAnsi="Times New Roman" w:cs="Times New Roman"/>
          <w:sz w:val="24"/>
          <w:szCs w:val="24"/>
        </w:rPr>
      </w:pPr>
      <w:bookmarkStart w:id="304" w:name="sub_835"/>
      <w:bookmarkStart w:id="305" w:name="sub_837"/>
      <w:bookmarkEnd w:id="304"/>
      <w:bookmarkEnd w:id="305"/>
      <w:r>
        <w:rPr>
          <w:rFonts w:cs="Times New Roman" w:ascii="Times New Roman" w:hAnsi="Times New Roman"/>
          <w:sz w:val="24"/>
          <w:szCs w:val="24"/>
        </w:rPr>
        <w:t>8.37 В театрах-студиях, где инвалиды обучаются и являются артистами, необходимо приспособление для них студийных помещений (классов и репетиционных залов).</w:t>
      </w:r>
    </w:p>
    <w:p>
      <w:pPr>
        <w:pStyle w:val="Normal"/>
        <w:spacing w:lineRule="auto" w:line="240" w:before="0" w:after="0"/>
        <w:ind w:firstLine="708"/>
        <w:jc w:val="both"/>
        <w:rPr>
          <w:rFonts w:ascii="Times New Roman" w:hAnsi="Times New Roman" w:cs="Times New Roman"/>
          <w:sz w:val="24"/>
          <w:szCs w:val="24"/>
        </w:rPr>
      </w:pPr>
      <w:bookmarkStart w:id="306" w:name="sub_837"/>
      <w:bookmarkStart w:id="307" w:name="sub_838"/>
      <w:bookmarkEnd w:id="306"/>
      <w:bookmarkEnd w:id="307"/>
      <w:r>
        <w:rPr>
          <w:rFonts w:cs="Times New Roman" w:ascii="Times New Roman" w:hAnsi="Times New Roman"/>
          <w:sz w:val="24"/>
          <w:szCs w:val="24"/>
        </w:rPr>
        <w:t>8.38 Рекомендуется в передних и по краям задних рядов зрительных залов предусматривать съемные секции мест, для приспособления, при необходимости, для зрителей на креслах-колясках. На стационарных местах, примыкающих к местам размещения инвалидов, рекомендуется оборудовать кресла с опускающимися подлокотниками.</w:t>
      </w:r>
    </w:p>
    <w:p>
      <w:pPr>
        <w:pStyle w:val="Normal"/>
        <w:spacing w:lineRule="auto" w:line="240" w:before="0" w:after="0"/>
        <w:jc w:val="both"/>
        <w:rPr>
          <w:rFonts w:ascii="Times New Roman" w:hAnsi="Times New Roman" w:cs="Times New Roman"/>
          <w:sz w:val="24"/>
          <w:szCs w:val="24"/>
        </w:rPr>
      </w:pPr>
      <w:bookmarkStart w:id="308" w:name="sub_838"/>
      <w:bookmarkStart w:id="309" w:name="sub_838"/>
      <w:bookmarkEnd w:id="309"/>
      <w:r>
        <w:rPr>
          <w:rFonts w:cs="Times New Roman" w:ascii="Times New Roman" w:hAnsi="Times New Roman"/>
          <w:sz w:val="24"/>
          <w:szCs w:val="24"/>
        </w:rPr>
      </w:r>
    </w:p>
    <w:p>
      <w:pPr>
        <w:pStyle w:val="1"/>
        <w:numPr>
          <w:ilvl w:val="0"/>
          <w:numId w:val="1"/>
        </w:numPr>
        <w:spacing w:before="0" w:after="0"/>
        <w:rPr>
          <w:rFonts w:ascii="Times New Roman" w:hAnsi="Times New Roman" w:cs="Times New Roman"/>
          <w:color w:val="000000"/>
          <w:sz w:val="24"/>
          <w:szCs w:val="24"/>
        </w:rPr>
      </w:pPr>
      <w:bookmarkStart w:id="310" w:name="sub_8500"/>
      <w:bookmarkEnd w:id="310"/>
      <w:r>
        <w:rPr>
          <w:rFonts w:cs="Times New Roman" w:ascii="Times New Roman" w:hAnsi="Times New Roman"/>
          <w:color w:val="000000"/>
          <w:sz w:val="24"/>
          <w:szCs w:val="24"/>
        </w:rPr>
        <w:t>Кинотеатры и киноконцертные залы</w:t>
      </w:r>
    </w:p>
    <w:p>
      <w:pPr>
        <w:pStyle w:val="Normal"/>
        <w:spacing w:lineRule="auto" w:line="240" w:before="0" w:after="0"/>
        <w:jc w:val="both"/>
        <w:rPr>
          <w:rFonts w:ascii="Times New Roman" w:hAnsi="Times New Roman" w:cs="Times New Roman"/>
          <w:color w:val="000000"/>
          <w:sz w:val="24"/>
          <w:szCs w:val="24"/>
        </w:rPr>
      </w:pPr>
      <w:bookmarkStart w:id="311" w:name="sub_8500"/>
      <w:bookmarkStart w:id="312" w:name="sub_8500"/>
      <w:bookmarkEnd w:id="312"/>
      <w:r>
        <w:rPr>
          <w:rFonts w:cs="Times New Roman" w:ascii="Times New Roman" w:hAnsi="Times New Roman"/>
          <w:color w:val="000000"/>
          <w:sz w:val="24"/>
          <w:szCs w:val="24"/>
        </w:rPr>
      </w:r>
    </w:p>
    <w:p>
      <w:pPr>
        <w:pStyle w:val="Normal"/>
        <w:spacing w:lineRule="auto" w:line="240" w:before="0" w:after="0"/>
        <w:ind w:firstLine="708"/>
        <w:jc w:val="both"/>
        <w:rPr>
          <w:rFonts w:ascii="Times New Roman" w:hAnsi="Times New Roman" w:cs="Times New Roman"/>
          <w:sz w:val="24"/>
          <w:szCs w:val="24"/>
        </w:rPr>
      </w:pPr>
      <w:bookmarkStart w:id="313" w:name="sub_839"/>
      <w:bookmarkEnd w:id="313"/>
      <w:r>
        <w:rPr>
          <w:rFonts w:cs="Times New Roman" w:ascii="Times New Roman" w:hAnsi="Times New Roman"/>
          <w:sz w:val="24"/>
          <w:szCs w:val="24"/>
        </w:rPr>
        <w:t>8.39 Зрительские помещения - вестибюль с кассовым вестибюлем, гостиные, игровые, буфет, гардероб, уборные, а также услуги, предоставляемые в кинотеатрах посетителям, должны быть доступны для инвалидов.</w:t>
      </w:r>
    </w:p>
    <w:p>
      <w:pPr>
        <w:pStyle w:val="Normal"/>
        <w:spacing w:lineRule="auto" w:line="240" w:before="0" w:after="0"/>
        <w:ind w:firstLine="708"/>
        <w:jc w:val="both"/>
        <w:rPr>
          <w:rFonts w:ascii="Times New Roman" w:hAnsi="Times New Roman" w:cs="Times New Roman"/>
          <w:sz w:val="24"/>
          <w:szCs w:val="24"/>
        </w:rPr>
      </w:pPr>
      <w:bookmarkStart w:id="314" w:name="sub_839"/>
      <w:bookmarkEnd w:id="314"/>
      <w:r>
        <w:rPr>
          <w:rFonts w:cs="Times New Roman" w:ascii="Times New Roman" w:hAnsi="Times New Roman"/>
          <w:sz w:val="24"/>
          <w:szCs w:val="24"/>
        </w:rPr>
        <w:t>Помещения залов, фойе и других обслуживающих помещений рекомендуется располагать на одном уровне.</w:t>
      </w:r>
    </w:p>
    <w:p>
      <w:pPr>
        <w:pStyle w:val="Normal"/>
        <w:spacing w:lineRule="auto" w:line="240" w:before="0" w:after="0"/>
        <w:ind w:firstLine="708"/>
        <w:jc w:val="both"/>
        <w:rPr>
          <w:rFonts w:ascii="Times New Roman" w:hAnsi="Times New Roman" w:cs="Times New Roman"/>
          <w:sz w:val="24"/>
          <w:szCs w:val="24"/>
        </w:rPr>
      </w:pPr>
      <w:bookmarkStart w:id="315" w:name="sub_840"/>
      <w:bookmarkEnd w:id="315"/>
      <w:r>
        <w:rPr>
          <w:rFonts w:cs="Times New Roman" w:ascii="Times New Roman" w:hAnsi="Times New Roman"/>
          <w:sz w:val="24"/>
          <w:szCs w:val="24"/>
        </w:rPr>
        <w:t>8.40 Требования к размещению зрительских мест для инвалидов, условиям видимости и особенностям эвакуации аналогичны другим зрительным залам.</w:t>
      </w:r>
    </w:p>
    <w:p>
      <w:pPr>
        <w:pStyle w:val="Normal"/>
        <w:spacing w:lineRule="auto" w:line="240" w:before="0" w:after="0"/>
        <w:ind w:firstLine="708"/>
        <w:jc w:val="both"/>
        <w:rPr>
          <w:rFonts w:ascii="Times New Roman" w:hAnsi="Times New Roman" w:cs="Times New Roman"/>
          <w:sz w:val="24"/>
          <w:szCs w:val="24"/>
        </w:rPr>
      </w:pPr>
      <w:bookmarkStart w:id="316" w:name="sub_840"/>
      <w:bookmarkStart w:id="317" w:name="sub_841"/>
      <w:bookmarkEnd w:id="316"/>
      <w:bookmarkEnd w:id="317"/>
      <w:r>
        <w:rPr>
          <w:rFonts w:cs="Times New Roman" w:ascii="Times New Roman" w:hAnsi="Times New Roman"/>
          <w:sz w:val="24"/>
          <w:szCs w:val="24"/>
        </w:rPr>
        <w:t>8.41 Расчетное число зрительских мест для инвалидов рекомендуется принимать не менее 3% вместимости зала, но не менее двух мест.</w:t>
      </w:r>
    </w:p>
    <w:p>
      <w:pPr>
        <w:pStyle w:val="Normal"/>
        <w:spacing w:lineRule="auto" w:line="240" w:before="0" w:after="0"/>
        <w:ind w:firstLine="708"/>
        <w:jc w:val="both"/>
        <w:rPr>
          <w:rFonts w:ascii="Times New Roman" w:hAnsi="Times New Roman" w:cs="Times New Roman"/>
          <w:sz w:val="24"/>
          <w:szCs w:val="24"/>
        </w:rPr>
      </w:pPr>
      <w:bookmarkStart w:id="318" w:name="sub_841"/>
      <w:bookmarkEnd w:id="318"/>
      <w:r>
        <w:rPr>
          <w:rFonts w:cs="Times New Roman" w:ascii="Times New Roman" w:hAnsi="Times New Roman"/>
          <w:sz w:val="24"/>
          <w:szCs w:val="24"/>
        </w:rPr>
        <w:t>Они могут уточняться в процессе предпроектного анализа.</w:t>
      </w:r>
    </w:p>
    <w:p>
      <w:pPr>
        <w:pStyle w:val="Normal"/>
        <w:spacing w:lineRule="auto" w:line="240" w:before="0" w:after="0"/>
        <w:ind w:firstLine="708"/>
        <w:jc w:val="both"/>
        <w:rPr>
          <w:rFonts w:ascii="Times New Roman" w:hAnsi="Times New Roman" w:cs="Times New Roman"/>
          <w:sz w:val="24"/>
          <w:szCs w:val="24"/>
        </w:rPr>
      </w:pPr>
      <w:bookmarkStart w:id="319" w:name="sub_842"/>
      <w:bookmarkEnd w:id="319"/>
      <w:r>
        <w:rPr>
          <w:rFonts w:cs="Times New Roman" w:ascii="Times New Roman" w:hAnsi="Times New Roman"/>
          <w:sz w:val="24"/>
          <w:szCs w:val="24"/>
        </w:rPr>
        <w:t>8.42 Если зрители во время зрелищного мероприятия остаются в положении сидя при просмотре мероприятия, то линия обзора для зрителя на кресле-коляске должна быть выше голов или между голов над плечами впереди сидящих.</w:t>
      </w:r>
    </w:p>
    <w:p>
      <w:pPr>
        <w:pStyle w:val="Normal"/>
        <w:spacing w:lineRule="auto" w:line="240" w:before="0" w:after="0"/>
        <w:ind w:firstLine="708"/>
        <w:jc w:val="both"/>
        <w:rPr>
          <w:rFonts w:ascii="Times New Roman" w:hAnsi="Times New Roman" w:cs="Times New Roman"/>
          <w:sz w:val="24"/>
          <w:szCs w:val="24"/>
        </w:rPr>
      </w:pPr>
      <w:bookmarkStart w:id="320" w:name="sub_842"/>
      <w:bookmarkEnd w:id="320"/>
      <w:r>
        <w:rPr>
          <w:rFonts w:cs="Times New Roman" w:ascii="Times New Roman" w:hAnsi="Times New Roman"/>
          <w:sz w:val="24"/>
          <w:szCs w:val="24"/>
        </w:rPr>
        <w:t>Если зрители во время зрелищного мероприятия встают, то у зрителя на кресле-коляске должна линия обзора быть поверх голов вставших впереди.</w:t>
      </w:r>
    </w:p>
    <w:p>
      <w:pPr>
        <w:pStyle w:val="Normal"/>
        <w:spacing w:lineRule="auto" w:line="240" w:before="0" w:after="0"/>
        <w:ind w:firstLine="708"/>
        <w:jc w:val="both"/>
        <w:rPr>
          <w:rFonts w:ascii="Times New Roman" w:hAnsi="Times New Roman" w:cs="Times New Roman"/>
          <w:sz w:val="24"/>
          <w:szCs w:val="24"/>
        </w:rPr>
      </w:pPr>
      <w:bookmarkStart w:id="321" w:name="sub_843"/>
      <w:bookmarkEnd w:id="321"/>
      <w:r>
        <w:rPr>
          <w:rFonts w:cs="Times New Roman" w:ascii="Times New Roman" w:hAnsi="Times New Roman"/>
          <w:sz w:val="24"/>
          <w:szCs w:val="24"/>
        </w:rPr>
        <w:t>8.43 При наличии поперечного прохода, ширина которого не менее 1,2 м, а также при возможности въезда коляски на его уровень непосредственно из фойе, допускается оборудование мест для инвалидов-колясочников по бокам отрезков рядов, ограничивающих пространство прохода.</w:t>
      </w:r>
    </w:p>
    <w:p>
      <w:pPr>
        <w:pStyle w:val="Normal"/>
        <w:spacing w:lineRule="auto" w:line="240" w:before="0" w:after="0"/>
        <w:ind w:firstLine="708"/>
        <w:jc w:val="both"/>
        <w:rPr>
          <w:rFonts w:ascii="Times New Roman" w:hAnsi="Times New Roman" w:cs="Times New Roman"/>
          <w:sz w:val="24"/>
          <w:szCs w:val="24"/>
        </w:rPr>
      </w:pPr>
      <w:bookmarkStart w:id="322" w:name="sub_843"/>
      <w:bookmarkEnd w:id="322"/>
      <w:r>
        <w:rPr>
          <w:rFonts w:cs="Times New Roman" w:ascii="Times New Roman" w:hAnsi="Times New Roman"/>
          <w:sz w:val="24"/>
          <w:szCs w:val="24"/>
        </w:rPr>
        <w:t>Для инвалидов на костылях и престарелых, при уклоне пандусов свыше 5%, в местах примыкания пандуса к стенам необходимо предусмотреть перила.</w:t>
      </w:r>
    </w:p>
    <w:p>
      <w:pPr>
        <w:pStyle w:val="Normal"/>
        <w:spacing w:lineRule="auto" w:line="240" w:before="0" w:after="0"/>
        <w:ind w:firstLine="708"/>
        <w:jc w:val="both"/>
        <w:rPr>
          <w:rFonts w:ascii="Times New Roman" w:hAnsi="Times New Roman" w:cs="Times New Roman"/>
          <w:sz w:val="24"/>
          <w:szCs w:val="24"/>
        </w:rPr>
      </w:pPr>
      <w:bookmarkStart w:id="323" w:name="sub_844"/>
      <w:bookmarkEnd w:id="323"/>
      <w:r>
        <w:rPr>
          <w:rFonts w:cs="Times New Roman" w:ascii="Times New Roman" w:hAnsi="Times New Roman"/>
          <w:sz w:val="24"/>
          <w:szCs w:val="24"/>
        </w:rPr>
        <w:t>8.44 В крупных киноцентрах, премьерных кинотеатрах, киноконцертных залах рекомендуется места, предназначенные для инвалидов, оборудовать наушниками, связанными с внутренней системой перевода фильмов с иностранных языков. Специальные места для хранения наушников рекомендуется предусматривать в подлокотниках, для инвалидов-колясочников - в спинках кресел, впереди сидящих зрителей, а для людей с ослабленным слухом оборудовать зал индукционной системой.</w:t>
      </w:r>
    </w:p>
    <w:p>
      <w:pPr>
        <w:pStyle w:val="Normal"/>
        <w:spacing w:lineRule="auto" w:line="240" w:before="0" w:after="0"/>
        <w:ind w:firstLine="708"/>
        <w:jc w:val="both"/>
        <w:rPr>
          <w:rFonts w:ascii="Times New Roman" w:hAnsi="Times New Roman" w:cs="Times New Roman"/>
          <w:sz w:val="24"/>
          <w:szCs w:val="24"/>
        </w:rPr>
      </w:pPr>
      <w:bookmarkStart w:id="324" w:name="sub_844"/>
      <w:bookmarkStart w:id="325" w:name="sub_845"/>
      <w:bookmarkEnd w:id="324"/>
      <w:bookmarkEnd w:id="325"/>
      <w:r>
        <w:rPr>
          <w:rFonts w:cs="Times New Roman" w:ascii="Times New Roman" w:hAnsi="Times New Roman"/>
          <w:sz w:val="24"/>
          <w:szCs w:val="24"/>
        </w:rPr>
        <w:t>8.45 Если зрители во время зрелищного мероприятия остаются в положении сидя для просмотра мероприятия, линии обзора для зрителей на креслах-колясках проходят поверх голов зрителей или между их головами.</w:t>
      </w:r>
    </w:p>
    <w:p>
      <w:pPr>
        <w:pStyle w:val="Normal"/>
        <w:spacing w:lineRule="auto" w:line="240" w:before="0" w:after="0"/>
        <w:ind w:firstLine="708"/>
        <w:jc w:val="both"/>
        <w:rPr>
          <w:rFonts w:ascii="Times New Roman" w:hAnsi="Times New Roman" w:cs="Times New Roman"/>
          <w:sz w:val="24"/>
          <w:szCs w:val="24"/>
        </w:rPr>
      </w:pPr>
      <w:bookmarkStart w:id="326" w:name="sub_845"/>
      <w:bookmarkStart w:id="327" w:name="sub_846"/>
      <w:bookmarkEnd w:id="326"/>
      <w:bookmarkEnd w:id="327"/>
      <w:r>
        <w:rPr>
          <w:rFonts w:cs="Times New Roman" w:ascii="Times New Roman" w:hAnsi="Times New Roman"/>
          <w:sz w:val="24"/>
          <w:szCs w:val="24"/>
        </w:rPr>
        <w:t>8.46 Если зрители во время мероприятия встают, зрители на инвалидных креслах-колясках должны иметь линии обзора поверх их голов.</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57" w:right="57" w:firstLine="709"/>
        <w:jc w:val="both"/>
        <w:rPr>
          <w:rFonts w:ascii="Times New Roman" w:hAnsi="Times New Roman" w:cs="Times New Roman"/>
          <w:b/>
          <w:b/>
          <w:sz w:val="24"/>
          <w:szCs w:val="24"/>
          <w:lang w:eastAsia="ru-RU"/>
        </w:rPr>
      </w:pPr>
      <w:r>
        <w:rPr>
          <w:rFonts w:cs="Times New Roman" w:ascii="Times New Roman" w:hAnsi="Times New Roman"/>
          <w:b/>
          <w:sz w:val="24"/>
          <w:szCs w:val="24"/>
          <w:lang w:eastAsia="ru-RU"/>
        </w:rPr>
        <w:t>Раздел 14. Обеспечение доступности для инвалидов социального обслуживания</w:t>
      </w:r>
    </w:p>
    <w:p>
      <w:pPr>
        <w:pStyle w:val="Normal"/>
        <w:spacing w:lineRule="auto" w:line="240" w:before="0" w:after="0"/>
        <w:ind w:left="57" w:right="57" w:firstLine="709"/>
        <w:jc w:val="both"/>
        <w:rPr>
          <w:rFonts w:ascii="Times New Roman" w:hAnsi="Times New Roman" w:cs="Times New Roman"/>
          <w:b/>
          <w:b/>
          <w:sz w:val="24"/>
          <w:szCs w:val="24"/>
          <w:lang w:eastAsia="ru-RU"/>
        </w:rPr>
      </w:pPr>
      <w:r>
        <w:rPr>
          <w:rFonts w:cs="Times New Roman" w:ascii="Times New Roman" w:hAnsi="Times New Roman"/>
          <w:b/>
          <w:sz w:val="24"/>
          <w:szCs w:val="24"/>
          <w:lang w:eastAsia="ru-RU"/>
        </w:rPr>
      </w:r>
    </w:p>
    <w:p>
      <w:pPr>
        <w:pStyle w:val="Normal"/>
        <w:spacing w:lineRule="auto" w:line="240" w:before="0" w:after="0"/>
        <w:ind w:left="57" w:right="57" w:firstLine="709"/>
        <w:jc w:val="both"/>
        <w:rPr>
          <w:rFonts w:ascii="Times New Roman" w:hAnsi="Times New Roman" w:cs="Times New Roman"/>
          <w:b/>
          <w:b/>
          <w:sz w:val="24"/>
          <w:szCs w:val="24"/>
          <w:lang w:eastAsia="ru-RU"/>
        </w:rPr>
      </w:pPr>
      <w:r>
        <w:rPr>
          <w:rFonts w:cs="Times New Roman" w:ascii="Times New Roman" w:hAnsi="Times New Roman"/>
          <w:b/>
          <w:sz w:val="24"/>
          <w:szCs w:val="24"/>
          <w:lang w:eastAsia="ru-RU"/>
        </w:rPr>
      </w:r>
    </w:p>
    <w:p>
      <w:pPr>
        <w:pStyle w:val="Normal"/>
        <w:spacing w:lineRule="auto" w:line="240" w:before="0" w:after="0"/>
        <w:ind w:left="57" w:right="57" w:firstLine="709"/>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Федеральный закон от 24 ноября 1995 г. № 181-ФЗ</w:t>
      </w:r>
    </w:p>
    <w:p>
      <w:pPr>
        <w:pStyle w:val="Normal"/>
        <w:spacing w:lineRule="auto" w:line="240" w:before="0" w:after="0"/>
        <w:ind w:left="57" w:right="57" w:firstLine="709"/>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«О социальной защите инвалидов в Российской Федерации»</w:t>
      </w:r>
    </w:p>
    <w:p>
      <w:pPr>
        <w:pStyle w:val="Normal"/>
        <w:spacing w:lineRule="auto" w:line="240" w:before="0" w:after="0"/>
        <w:ind w:firstLine="709"/>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t>( И з в л е ч е н и я )</w:t>
      </w:r>
    </w:p>
    <w:p>
      <w:pPr>
        <w:pStyle w:val="Normal"/>
        <w:spacing w:lineRule="auto" w:line="240" w:before="0" w:after="0"/>
        <w:ind w:right="57" w:hanging="0"/>
        <w:rPr>
          <w:rFonts w:ascii="Times New Roman" w:hAnsi="Times New Roman" w:cs="Times New Roman"/>
          <w:b/>
          <w:b/>
          <w:sz w:val="24"/>
          <w:szCs w:val="24"/>
          <w:lang w:eastAsia="ru-RU"/>
        </w:rPr>
      </w:pPr>
      <w:r>
        <w:rPr>
          <w:rFonts w:cs="Times New Roman" w:ascii="Times New Roman" w:hAnsi="Times New Roman"/>
          <w:b/>
          <w:sz w:val="24"/>
          <w:szCs w:val="24"/>
          <w:lang w:eastAsia="ru-RU"/>
        </w:rPr>
      </w:r>
    </w:p>
    <w:p>
      <w:pPr>
        <w:pStyle w:val="Normal"/>
        <w:spacing w:lineRule="auto" w:line="240" w:before="0" w:after="0"/>
        <w:ind w:left="57" w:right="57"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Статья 28. Социально-бытовое обслуживание инвалидов</w:t>
      </w:r>
    </w:p>
    <w:p>
      <w:pPr>
        <w:pStyle w:val="Normal"/>
        <w:spacing w:lineRule="auto" w:line="240" w:before="0" w:after="0"/>
        <w:ind w:left="57" w:right="57"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240" w:before="0" w:after="0"/>
        <w:ind w:left="57" w:right="57"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pPr>
        <w:pStyle w:val="Normal"/>
        <w:spacing w:lineRule="auto" w:line="240" w:before="0" w:after="0"/>
        <w:ind w:left="57" w:right="57"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Органы исполнительной власти субъектов Российской Федерации создают специальные службы социального обслуживания инвалидов, в том числе по доставке инвалидам продовольственных и промышленных товаров, и утверждают перечень заболеваний инвалидов, при которых они имеют право на льготное обслуживание.</w:t>
      </w:r>
    </w:p>
    <w:p>
      <w:pPr>
        <w:pStyle w:val="Normal"/>
        <w:spacing w:lineRule="auto" w:line="240" w:before="0" w:after="0"/>
        <w:ind w:left="57" w:right="57"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Инвалидам, нуждающимся в постороннем уходе и помощи, предоставляются медицинские и бытовые услуги на дому либо в стационарных учреждениях. Условия пребывания инвалидов в стационарном учреждении социального обслуживания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pPr>
        <w:pStyle w:val="Normal"/>
        <w:spacing w:lineRule="auto" w:line="240" w:before="0" w:after="0"/>
        <w:ind w:left="57" w:right="57"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pPr>
        <w:pStyle w:val="Normal"/>
        <w:spacing w:lineRule="auto" w:line="240" w:before="0" w:after="0"/>
        <w:ind w:left="57" w:right="57"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Инвалиды обеспечиваются бытовыми приборами, тифло-, сурдо- и другими средствами, необходимыми им для социальной адаптации.</w:t>
      </w:r>
    </w:p>
    <w:p>
      <w:pPr>
        <w:pStyle w:val="Normal"/>
        <w:spacing w:lineRule="auto" w:line="240" w:before="0" w:after="0"/>
        <w:ind w:left="57" w:right="57"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Техническое обслуживание и ремонт технических средств реабилитации инвалидов производятся вне очереди с освобождением от оплаты или на льготных условиях.</w:t>
      </w:r>
    </w:p>
    <w:p>
      <w:pPr>
        <w:pStyle w:val="Normal"/>
        <w:spacing w:lineRule="auto" w:line="240" w:before="0" w:after="0"/>
        <w:ind w:left="57" w:right="57"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Порядок предоставления услуг по техническому обслуживанию и ремонту технических средств реабилитации инвалидов определяется уполномоченным Правительством Российской Федерации федеральным органом исполнительной власти.</w:t>
      </w:r>
    </w:p>
    <w:p>
      <w:pPr>
        <w:pStyle w:val="Normal"/>
        <w:spacing w:lineRule="auto" w:line="240" w:before="0" w:after="0"/>
        <w:ind w:left="57" w:right="57"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57" w:right="57" w:firstLine="709"/>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 xml:space="preserve">Федеральный закон от 28декабря 2013 г. № 442-ФЗ </w:t>
      </w:r>
    </w:p>
    <w:p>
      <w:pPr>
        <w:pStyle w:val="Normal"/>
        <w:spacing w:lineRule="auto" w:line="240" w:before="0" w:after="0"/>
        <w:ind w:left="57" w:right="57" w:firstLine="709"/>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«Об основах социального обслуживания граждан в Российской Федерации»</w:t>
      </w:r>
    </w:p>
    <w:p>
      <w:pPr>
        <w:pStyle w:val="Normal"/>
        <w:spacing w:lineRule="auto" w:line="240" w:before="0" w:after="0"/>
        <w:ind w:left="57" w:right="57" w:firstLine="709"/>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t>( И з в л е ч е н и я )</w:t>
      </w:r>
    </w:p>
    <w:p>
      <w:pPr>
        <w:pStyle w:val="Normal"/>
        <w:spacing w:lineRule="auto" w:line="240" w:before="0" w:after="0"/>
        <w:ind w:left="57" w:right="57" w:firstLine="709"/>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r>
    </w:p>
    <w:p>
      <w:pPr>
        <w:pStyle w:val="Normal"/>
        <w:spacing w:lineRule="auto" w:line="240" w:before="0" w:after="0"/>
        <w:ind w:left="57" w:right="57"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Статья 19. Формы социального обслуживания</w:t>
      </w:r>
    </w:p>
    <w:p>
      <w:pPr>
        <w:pStyle w:val="Normal"/>
        <w:spacing w:lineRule="auto" w:line="240" w:before="0" w:after="0"/>
        <w:ind w:left="57" w:right="57"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240" w:before="0" w:after="0"/>
        <w:ind w:left="57" w:right="57"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1. Социальные услуги предоставляются их получателям в форме социального обслуживания на дому, или в полустационарной форме, или в стационарной форме.</w:t>
      </w:r>
    </w:p>
    <w:p>
      <w:pPr>
        <w:pStyle w:val="Normal"/>
        <w:spacing w:lineRule="auto" w:line="240" w:before="0" w:after="0"/>
        <w:ind w:left="57" w:right="57"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2. Социальные услуги в полустационарной форме предоставляются их получателям организацией социального обслуживания в определенное время суток.</w:t>
      </w:r>
    </w:p>
    <w:p>
      <w:pPr>
        <w:pStyle w:val="Normal"/>
        <w:spacing w:lineRule="auto" w:line="240" w:before="0" w:after="0"/>
        <w:ind w:left="57" w:right="57"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пунктами 1 - 7 статьи 20 настоящего Федерального закона.</w:t>
      </w:r>
    </w:p>
    <w:p>
      <w:pPr>
        <w:pStyle w:val="Normal"/>
        <w:spacing w:lineRule="auto" w:line="240" w:before="0" w:after="0"/>
        <w:ind w:left="57" w:right="57"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4. При предоставлении социальных услуг в полустационарной форме или в стационарной форме должны быть обеспечены:</w:t>
      </w:r>
    </w:p>
    <w:p>
      <w:pPr>
        <w:pStyle w:val="Normal"/>
        <w:spacing w:lineRule="auto" w:line="240" w:before="0" w:after="0"/>
        <w:ind w:left="57" w:right="57"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pPr>
        <w:pStyle w:val="Normal"/>
        <w:spacing w:lineRule="auto" w:line="240" w:before="0" w:after="0"/>
        <w:ind w:left="57" w:right="57"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pPr>
        <w:pStyle w:val="Normal"/>
        <w:spacing w:lineRule="auto" w:line="240" w:before="0" w:after="0"/>
        <w:ind w:left="57" w:right="57"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r>
    </w:p>
    <w:p>
      <w:pPr>
        <w:pStyle w:val="Normal"/>
        <w:spacing w:lineRule="auto" w:line="240" w:before="0" w:after="0"/>
        <w:ind w:left="57" w:right="57"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p>
    <w:p>
      <w:pPr>
        <w:pStyle w:val="Normal"/>
        <w:spacing w:lineRule="auto" w:line="240" w:before="0" w:after="0"/>
        <w:ind w:left="57" w:right="57"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5) оказание иных видов посторонней помощи.</w:t>
      </w:r>
    </w:p>
    <w:p>
      <w:pPr>
        <w:pStyle w:val="Normal"/>
        <w:spacing w:lineRule="auto" w:line="240" w:before="0" w:after="0"/>
        <w:ind w:left="57" w:right="57"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240" w:before="0" w:after="0"/>
        <w:ind w:left="57" w:right="57"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Style29"/>
        <w:spacing w:lineRule="auto" w:line="240" w:before="0" w:after="0"/>
        <w:ind w:left="567" w:hanging="0"/>
        <w:contextualSpacing/>
        <w:jc w:val="center"/>
        <w:rPr/>
      </w:pPr>
      <w:r>
        <w:rPr>
          <w:rStyle w:val="Blk3"/>
          <w:rFonts w:cs="Times New Roman" w:ascii="Times New Roman" w:hAnsi="Times New Roman"/>
          <w:b/>
          <w:sz w:val="24"/>
          <w:szCs w:val="24"/>
        </w:rPr>
        <w:t>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w:t>
      </w:r>
    </w:p>
    <w:p>
      <w:pPr>
        <w:pStyle w:val="Style29"/>
        <w:spacing w:lineRule="auto" w:line="240" w:before="0" w:after="0"/>
        <w:ind w:left="567" w:hanging="0"/>
        <w:contextualSpacing/>
        <w:jc w:val="center"/>
        <w:rPr>
          <w:rStyle w:val="Blk3"/>
          <w:rFonts w:ascii="Times New Roman" w:hAnsi="Times New Roman" w:cs="Times New Roman"/>
          <w:b/>
          <w:b/>
          <w:sz w:val="24"/>
          <w:szCs w:val="24"/>
        </w:rPr>
      </w:pPr>
      <w:r>
        <w:rPr/>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t>(Извлечения положений, которые носят обязательный характер)</w:t>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567"/>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 xml:space="preserve">7.3 Здания и помещения здравоохранения и социального обслуживания населения </w:t>
      </w:r>
    </w:p>
    <w:p>
      <w:pPr>
        <w:pStyle w:val="Normal"/>
        <w:spacing w:lineRule="auto" w:line="240" w:before="0" w:after="0"/>
        <w:ind w:left="57" w:right="57" w:firstLine="709"/>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ConsPlusNormal"/>
        <w:spacing w:lineRule="auto" w:line="276"/>
        <w:jc w:val="both"/>
        <w:rPr>
          <w:rFonts w:ascii="Times New Roman" w:hAnsi="Times New Roman" w:cs="Times New Roman"/>
          <w:sz w:val="24"/>
          <w:szCs w:val="24"/>
        </w:rPr>
      </w:pPr>
      <w:r>
        <w:rPr>
          <w:rFonts w:cs="Times New Roman" w:ascii="Times New Roman" w:hAnsi="Times New Roman"/>
          <w:sz w:val="24"/>
          <w:szCs w:val="24"/>
        </w:rPr>
        <w:t>(см. Раздел 7 Обеспечение доступности для инвалидов услуг медико-социальной экспертизы и медицинских услуг)</w:t>
      </w:r>
    </w:p>
    <w:p>
      <w:pPr>
        <w:pStyle w:val="Normal"/>
        <w:spacing w:lineRule="auto" w:line="240" w:before="0" w:after="0"/>
        <w:ind w:left="57" w:right="57"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240" w:before="0" w:after="0"/>
        <w:ind w:left="57" w:right="57"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240" w:before="0" w:after="0"/>
        <w:ind w:left="57" w:right="57" w:firstLine="709"/>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 xml:space="preserve">Свод правил СП 141.13330.2012 </w:t>
      </w:r>
    </w:p>
    <w:p>
      <w:pPr>
        <w:pStyle w:val="Normal"/>
        <w:spacing w:lineRule="auto" w:line="240" w:before="0" w:after="0"/>
        <w:ind w:left="57" w:right="57" w:firstLine="709"/>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«Учреждения социального обслуживания маломобильных групп населения. Правила расчета и размещения»,</w:t>
      </w:r>
    </w:p>
    <w:p>
      <w:pPr>
        <w:pStyle w:val="Normal"/>
        <w:spacing w:lineRule="auto" w:line="240" w:before="0" w:after="0"/>
        <w:ind w:left="57" w:right="57" w:firstLine="709"/>
        <w:jc w:val="center"/>
        <w:rPr/>
      </w:pPr>
      <w:r>
        <w:rPr>
          <w:rFonts w:cs="Times New Roman" w:ascii="Times New Roman" w:hAnsi="Times New Roman"/>
          <w:b/>
          <w:sz w:val="24"/>
          <w:szCs w:val="24"/>
          <w:lang w:eastAsia="ru-RU"/>
        </w:rPr>
        <w:t xml:space="preserve">утвержденный </w:t>
      </w:r>
      <w:hyperlink r:id="rId88">
        <w:r>
          <w:rPr>
            <w:rStyle w:val="Style20"/>
            <w:rFonts w:cs="Times New Roman" w:ascii="Times New Roman" w:hAnsi="Times New Roman"/>
            <w:b/>
            <w:sz w:val="24"/>
            <w:szCs w:val="24"/>
            <w:lang w:eastAsia="ru-RU"/>
          </w:rPr>
          <w:t>Приказом</w:t>
        </w:r>
      </w:hyperlink>
      <w:r>
        <w:rPr>
          <w:rFonts w:cs="Times New Roman" w:ascii="Times New Roman" w:hAnsi="Times New Roman"/>
          <w:b/>
          <w:sz w:val="24"/>
          <w:szCs w:val="24"/>
          <w:lang w:eastAsia="ru-RU"/>
        </w:rPr>
        <w:t xml:space="preserve"> Госстроя от 27 декабря 2012 г. № 121/ГС, введенный в действие с 1 июля 2013 г.</w:t>
      </w:r>
    </w:p>
    <w:p>
      <w:pPr>
        <w:pStyle w:val="Normal"/>
        <w:spacing w:lineRule="auto" w:line="240" w:before="0" w:after="0"/>
        <w:ind w:left="57" w:right="57" w:firstLine="709"/>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t>( И з в л е ч е н и я )</w:t>
      </w:r>
    </w:p>
    <w:p>
      <w:pPr>
        <w:pStyle w:val="Normal"/>
        <w:spacing w:lineRule="auto" w:line="240" w:before="0" w:after="0"/>
        <w:ind w:left="57" w:right="57" w:firstLine="709"/>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r>
    </w:p>
    <w:p>
      <w:pPr>
        <w:pStyle w:val="Normal"/>
        <w:spacing w:lineRule="auto" w:line="240" w:before="0" w:after="0"/>
        <w:ind w:left="57" w:right="57" w:firstLine="709"/>
        <w:jc w:val="both"/>
        <w:rPr>
          <w:rFonts w:ascii="Times New Roman" w:hAnsi="Times New Roman" w:cs="Times New Roman"/>
          <w:sz w:val="24"/>
          <w:szCs w:val="24"/>
        </w:rPr>
      </w:pPr>
      <w:bookmarkStart w:id="328" w:name="sub_4"/>
      <w:bookmarkEnd w:id="328"/>
      <w:r>
        <w:rPr>
          <w:rFonts w:cs="Times New Roman" w:ascii="Times New Roman" w:hAnsi="Times New Roman"/>
          <w:sz w:val="24"/>
          <w:szCs w:val="24"/>
        </w:rPr>
        <w:t>Свод правил не распространяется на обслуживание МГ в учреждениях: Федерального уровня (специализированных центров диагностики, реабилитации, лечения и отдыха); НИИ и экспертных центров по проблемам геронтологии; учебных заведений по подготовке специалистов социального обслуживания.</w:t>
      </w:r>
    </w:p>
    <w:p>
      <w:pPr>
        <w:pStyle w:val="Normal"/>
        <w:spacing w:lineRule="auto" w:line="240" w:before="0" w:after="0"/>
        <w:ind w:left="57" w:right="57" w:firstLine="709"/>
        <w:jc w:val="both"/>
        <w:rPr>
          <w:rFonts w:ascii="Times New Roman" w:hAnsi="Times New Roman" w:cs="Times New Roman"/>
          <w:sz w:val="24"/>
          <w:szCs w:val="24"/>
        </w:rPr>
      </w:pPr>
      <w:bookmarkStart w:id="329" w:name="sub_4"/>
      <w:bookmarkStart w:id="330" w:name="sub_15"/>
      <w:bookmarkEnd w:id="329"/>
      <w:bookmarkEnd w:id="330"/>
      <w:r>
        <w:rPr>
          <w:rFonts w:cs="Times New Roman" w:ascii="Times New Roman" w:hAnsi="Times New Roman"/>
          <w:sz w:val="24"/>
          <w:szCs w:val="24"/>
        </w:rPr>
        <w:t>4.7. Маломобильные граждане по семейному статусу разделяются на:</w:t>
      </w:r>
    </w:p>
    <w:p>
      <w:pPr>
        <w:pStyle w:val="Normal"/>
        <w:spacing w:lineRule="auto" w:line="240" w:before="0" w:after="0"/>
        <w:ind w:left="57" w:right="57" w:firstLine="709"/>
        <w:jc w:val="both"/>
        <w:rPr>
          <w:rFonts w:ascii="Times New Roman" w:hAnsi="Times New Roman" w:cs="Times New Roman"/>
          <w:sz w:val="24"/>
          <w:szCs w:val="24"/>
        </w:rPr>
      </w:pPr>
      <w:bookmarkStart w:id="331" w:name="sub_15"/>
      <w:bookmarkEnd w:id="331"/>
      <w:r>
        <w:rPr>
          <w:rFonts w:cs="Times New Roman" w:ascii="Times New Roman" w:hAnsi="Times New Roman"/>
          <w:sz w:val="24"/>
          <w:szCs w:val="24"/>
        </w:rPr>
        <w:t>одиноких, не имеющих родственников или отдельно проживающих, а также семьи из двух пенсионеров. Данные группы МГ составляют в среднем в городских поселениях 45%, в сельских - 70%,</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семейных, проживающих совместно с другими родственниками и имеющих возможность получать от них частичную социальную поддержку (55% и 30% соответственно).</w:t>
      </w:r>
    </w:p>
    <w:p>
      <w:pPr>
        <w:pStyle w:val="Normal"/>
        <w:spacing w:lineRule="auto" w:line="240" w:before="0" w:after="0"/>
        <w:ind w:left="57" w:right="57" w:firstLine="709"/>
        <w:jc w:val="both"/>
        <w:rPr>
          <w:rFonts w:ascii="Times New Roman" w:hAnsi="Times New Roman" w:cs="Times New Roman"/>
          <w:sz w:val="24"/>
          <w:szCs w:val="24"/>
        </w:rPr>
      </w:pPr>
      <w:bookmarkStart w:id="332" w:name="sub_16"/>
      <w:bookmarkEnd w:id="332"/>
      <w:r>
        <w:rPr>
          <w:rFonts w:cs="Times New Roman" w:ascii="Times New Roman" w:hAnsi="Times New Roman"/>
          <w:sz w:val="24"/>
          <w:szCs w:val="24"/>
        </w:rPr>
        <w:t>4.8 Потенциальными клиентами системы социального обслуживания при отсутствии конкретных обследований согласно данным ЦИЭТИН  и ОOO "ИОЗ" можно считать 70% МГ (т.е. 700 чел. на 1 тыс. МГ) в городских поселениях и 55% МГ (т.е. 550 чел. на 1 тыс. МГ) - в сельских.</w:t>
      </w:r>
    </w:p>
    <w:p>
      <w:pPr>
        <w:pStyle w:val="Normal"/>
        <w:spacing w:lineRule="auto" w:line="240" w:before="0" w:after="0"/>
        <w:ind w:left="57" w:right="57" w:firstLine="709"/>
        <w:jc w:val="both"/>
        <w:rPr>
          <w:rFonts w:ascii="Times New Roman" w:hAnsi="Times New Roman" w:cs="Times New Roman"/>
          <w:sz w:val="24"/>
          <w:szCs w:val="24"/>
        </w:rPr>
      </w:pPr>
      <w:bookmarkStart w:id="333" w:name="sub_16"/>
      <w:bookmarkStart w:id="334" w:name="sub_17"/>
      <w:bookmarkEnd w:id="333"/>
      <w:bookmarkEnd w:id="334"/>
      <w:r>
        <w:rPr>
          <w:rFonts w:cs="Times New Roman" w:ascii="Times New Roman" w:hAnsi="Times New Roman"/>
          <w:sz w:val="24"/>
          <w:szCs w:val="24"/>
        </w:rPr>
        <w:t>4.9 Маломобильные граждане с различной способностью самообслуживания и различным семейным статусом формируют шесть расчетных подгрупп:</w:t>
      </w:r>
    </w:p>
    <w:p>
      <w:pPr>
        <w:pStyle w:val="Normal"/>
        <w:spacing w:lineRule="auto" w:line="240" w:before="0" w:after="0"/>
        <w:ind w:left="57" w:right="57" w:firstLine="709"/>
        <w:jc w:val="both"/>
        <w:rPr/>
      </w:pPr>
      <w:bookmarkStart w:id="335" w:name="sub_17"/>
      <w:bookmarkEnd w:id="335"/>
      <w:r>
        <w:rPr>
          <w:rFonts w:cs="Times New Roman" w:ascii="Times New Roman" w:hAnsi="Times New Roman"/>
          <w:sz w:val="24"/>
          <w:szCs w:val="24"/>
          <w:lang w:val="ru-RU" w:eastAsia="ru-RU"/>
        </w:rPr>
        <w:drawing>
          <wp:inline distT="0" distB="0" distL="0" distR="0">
            <wp:extent cx="524510" cy="245745"/>
            <wp:effectExtent l="0" t="0" r="0" b="0"/>
            <wp:docPr id="42" name="Рисунок 8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Рисунок 80" descr=""/>
                    <pic:cNvPicPr>
                      <a:picLocks noChangeAspect="1" noChangeArrowheads="1"/>
                    </pic:cNvPicPr>
                  </pic:nvPicPr>
                  <pic:blipFill>
                    <a:blip r:embed="rId89"/>
                    <a:stretch>
                      <a:fillRect/>
                    </a:stretch>
                  </pic:blipFill>
                  <pic:spPr bwMode="auto">
                    <a:xfrm>
                      <a:off x="0" y="0"/>
                      <a:ext cx="524510" cy="245745"/>
                    </a:xfrm>
                    <a:prstGeom prst="rect">
                      <a:avLst/>
                    </a:prstGeom>
                  </pic:spPr>
                </pic:pic>
              </a:graphicData>
            </a:graphic>
          </wp:inline>
        </w:drawing>
      </w:r>
      <w:r>
        <w:rPr>
          <w:rFonts w:eastAsia="Times New Roman" w:cs="Times New Roman" w:ascii="Times New Roman" w:hAnsi="Times New Roman"/>
          <w:sz w:val="24"/>
          <w:szCs w:val="24"/>
        </w:rPr>
        <w:t xml:space="preserve"> </w:t>
      </w:r>
      <w:r>
        <w:rPr>
          <w:rFonts w:cs="Times New Roman" w:ascii="Times New Roman" w:hAnsi="Times New Roman"/>
          <w:sz w:val="24"/>
          <w:szCs w:val="24"/>
        </w:rPr>
        <w:t>- одинокие, с полным самообслуживанием;</w:t>
      </w:r>
    </w:p>
    <w:p>
      <w:pPr>
        <w:pStyle w:val="Normal"/>
        <w:spacing w:lineRule="auto" w:line="240" w:before="0" w:after="0"/>
        <w:ind w:left="57" w:right="57" w:firstLine="709"/>
        <w:jc w:val="both"/>
        <w:rPr/>
      </w:pPr>
      <w:r>
        <w:rPr>
          <w:rFonts w:cs="Times New Roman" w:ascii="Times New Roman" w:hAnsi="Times New Roman"/>
          <w:sz w:val="24"/>
          <w:szCs w:val="24"/>
          <w:lang w:val="ru-RU" w:eastAsia="ru-RU"/>
        </w:rPr>
        <w:drawing>
          <wp:inline distT="0" distB="0" distL="0" distR="0">
            <wp:extent cx="516255" cy="245745"/>
            <wp:effectExtent l="0" t="0" r="0" b="0"/>
            <wp:docPr id="43" name="Рисунок 7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Рисунок 79" descr=""/>
                    <pic:cNvPicPr>
                      <a:picLocks noChangeAspect="1" noChangeArrowheads="1"/>
                    </pic:cNvPicPr>
                  </pic:nvPicPr>
                  <pic:blipFill>
                    <a:blip r:embed="rId90"/>
                    <a:stretch>
                      <a:fillRect/>
                    </a:stretch>
                  </pic:blipFill>
                  <pic:spPr bwMode="auto">
                    <a:xfrm>
                      <a:off x="0" y="0"/>
                      <a:ext cx="516255" cy="245745"/>
                    </a:xfrm>
                    <a:prstGeom prst="rect">
                      <a:avLst/>
                    </a:prstGeom>
                  </pic:spPr>
                </pic:pic>
              </a:graphicData>
            </a:graphic>
          </wp:inline>
        </w:drawing>
      </w:r>
      <w:r>
        <w:rPr>
          <w:rFonts w:eastAsia="Times New Roman" w:cs="Times New Roman" w:ascii="Times New Roman" w:hAnsi="Times New Roman"/>
          <w:sz w:val="24"/>
          <w:szCs w:val="24"/>
        </w:rPr>
        <w:t xml:space="preserve"> </w:t>
      </w:r>
      <w:r>
        <w:rPr>
          <w:rFonts w:cs="Times New Roman" w:ascii="Times New Roman" w:hAnsi="Times New Roman"/>
          <w:sz w:val="24"/>
          <w:szCs w:val="24"/>
        </w:rPr>
        <w:t>- семейные, с полным самообслуживанием;</w:t>
      </w:r>
    </w:p>
    <w:p>
      <w:pPr>
        <w:pStyle w:val="Normal"/>
        <w:spacing w:lineRule="auto" w:line="240" w:before="0" w:after="0"/>
        <w:ind w:left="57" w:right="57" w:firstLine="709"/>
        <w:jc w:val="both"/>
        <w:rPr/>
      </w:pPr>
      <w:r>
        <w:rPr>
          <w:rFonts w:cs="Times New Roman" w:ascii="Times New Roman" w:hAnsi="Times New Roman"/>
          <w:sz w:val="24"/>
          <w:szCs w:val="24"/>
          <w:lang w:val="ru-RU" w:eastAsia="ru-RU"/>
        </w:rPr>
        <w:drawing>
          <wp:inline distT="0" distB="0" distL="0" distR="0">
            <wp:extent cx="524510" cy="245745"/>
            <wp:effectExtent l="0" t="0" r="0" b="0"/>
            <wp:docPr id="44" name="Рисунок 7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Рисунок 78" descr=""/>
                    <pic:cNvPicPr>
                      <a:picLocks noChangeAspect="1" noChangeArrowheads="1"/>
                    </pic:cNvPicPr>
                  </pic:nvPicPr>
                  <pic:blipFill>
                    <a:blip r:embed="rId91"/>
                    <a:stretch>
                      <a:fillRect/>
                    </a:stretch>
                  </pic:blipFill>
                  <pic:spPr bwMode="auto">
                    <a:xfrm>
                      <a:off x="0" y="0"/>
                      <a:ext cx="524510" cy="245745"/>
                    </a:xfrm>
                    <a:prstGeom prst="rect">
                      <a:avLst/>
                    </a:prstGeom>
                  </pic:spPr>
                </pic:pic>
              </a:graphicData>
            </a:graphic>
          </wp:inline>
        </w:drawing>
      </w:r>
      <w:r>
        <w:rPr>
          <w:rFonts w:eastAsia="Times New Roman" w:cs="Times New Roman" w:ascii="Times New Roman" w:hAnsi="Times New Roman"/>
          <w:sz w:val="24"/>
          <w:szCs w:val="24"/>
        </w:rPr>
        <w:t xml:space="preserve"> </w:t>
      </w:r>
      <w:r>
        <w:rPr>
          <w:rFonts w:cs="Times New Roman" w:ascii="Times New Roman" w:hAnsi="Times New Roman"/>
          <w:sz w:val="24"/>
          <w:szCs w:val="24"/>
        </w:rPr>
        <w:t>- одинокие, с частичным самообслуживанием;</w:t>
      </w:r>
    </w:p>
    <w:p>
      <w:pPr>
        <w:pStyle w:val="Normal"/>
        <w:spacing w:lineRule="auto" w:line="240" w:before="0" w:after="0"/>
        <w:ind w:left="57" w:right="57" w:firstLine="709"/>
        <w:jc w:val="both"/>
        <w:rPr/>
      </w:pPr>
      <w:r>
        <w:rPr>
          <w:rFonts w:cs="Times New Roman" w:ascii="Times New Roman" w:hAnsi="Times New Roman"/>
          <w:sz w:val="24"/>
          <w:szCs w:val="24"/>
          <w:lang w:val="ru-RU" w:eastAsia="ru-RU"/>
        </w:rPr>
        <w:drawing>
          <wp:inline distT="0" distB="0" distL="0" distR="0">
            <wp:extent cx="516255" cy="245745"/>
            <wp:effectExtent l="0" t="0" r="0" b="0"/>
            <wp:docPr id="45" name="Рисунок 7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Рисунок 77" descr=""/>
                    <pic:cNvPicPr>
                      <a:picLocks noChangeAspect="1" noChangeArrowheads="1"/>
                    </pic:cNvPicPr>
                  </pic:nvPicPr>
                  <pic:blipFill>
                    <a:blip r:embed="rId92"/>
                    <a:stretch>
                      <a:fillRect/>
                    </a:stretch>
                  </pic:blipFill>
                  <pic:spPr bwMode="auto">
                    <a:xfrm>
                      <a:off x="0" y="0"/>
                      <a:ext cx="516255" cy="245745"/>
                    </a:xfrm>
                    <a:prstGeom prst="rect">
                      <a:avLst/>
                    </a:prstGeom>
                  </pic:spPr>
                </pic:pic>
              </a:graphicData>
            </a:graphic>
          </wp:inline>
        </w:drawing>
      </w:r>
      <w:r>
        <w:rPr>
          <w:rFonts w:eastAsia="Times New Roman" w:cs="Times New Roman" w:ascii="Times New Roman" w:hAnsi="Times New Roman"/>
          <w:sz w:val="24"/>
          <w:szCs w:val="24"/>
        </w:rPr>
        <w:t xml:space="preserve"> </w:t>
      </w:r>
      <w:r>
        <w:rPr>
          <w:rFonts w:cs="Times New Roman" w:ascii="Times New Roman" w:hAnsi="Times New Roman"/>
          <w:sz w:val="24"/>
          <w:szCs w:val="24"/>
        </w:rPr>
        <w:t>- семейные, с частичным самообслуживанием;</w:t>
      </w:r>
    </w:p>
    <w:p>
      <w:pPr>
        <w:pStyle w:val="Normal"/>
        <w:spacing w:lineRule="auto" w:line="240" w:before="0" w:after="0"/>
        <w:ind w:left="57" w:right="57" w:firstLine="709"/>
        <w:jc w:val="both"/>
        <w:rPr/>
      </w:pPr>
      <w:r>
        <w:rPr>
          <w:rFonts w:cs="Times New Roman" w:ascii="Times New Roman" w:hAnsi="Times New Roman"/>
          <w:sz w:val="24"/>
          <w:szCs w:val="24"/>
          <w:lang w:val="ru-RU" w:eastAsia="ru-RU"/>
        </w:rPr>
        <w:drawing>
          <wp:inline distT="0" distB="0" distL="0" distR="0">
            <wp:extent cx="524510" cy="245745"/>
            <wp:effectExtent l="0" t="0" r="0" b="0"/>
            <wp:docPr id="46" name="Рисунок 7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Рисунок 76" descr=""/>
                    <pic:cNvPicPr>
                      <a:picLocks noChangeAspect="1" noChangeArrowheads="1"/>
                    </pic:cNvPicPr>
                  </pic:nvPicPr>
                  <pic:blipFill>
                    <a:blip r:embed="rId93"/>
                    <a:stretch>
                      <a:fillRect/>
                    </a:stretch>
                  </pic:blipFill>
                  <pic:spPr bwMode="auto">
                    <a:xfrm>
                      <a:off x="0" y="0"/>
                      <a:ext cx="524510" cy="245745"/>
                    </a:xfrm>
                    <a:prstGeom prst="rect">
                      <a:avLst/>
                    </a:prstGeom>
                  </pic:spPr>
                </pic:pic>
              </a:graphicData>
            </a:graphic>
          </wp:inline>
        </w:drawing>
      </w:r>
      <w:r>
        <w:rPr>
          <w:rFonts w:eastAsia="Times New Roman" w:cs="Times New Roman" w:ascii="Times New Roman" w:hAnsi="Times New Roman"/>
          <w:sz w:val="24"/>
          <w:szCs w:val="24"/>
        </w:rPr>
        <w:t xml:space="preserve"> </w:t>
      </w:r>
      <w:r>
        <w:rPr>
          <w:rFonts w:cs="Times New Roman" w:ascii="Times New Roman" w:hAnsi="Times New Roman"/>
          <w:sz w:val="24"/>
          <w:szCs w:val="24"/>
        </w:rPr>
        <w:t>- одинокие, не способные к самообслуживанию;</w:t>
      </w:r>
    </w:p>
    <w:p>
      <w:pPr>
        <w:pStyle w:val="Style29"/>
        <w:numPr>
          <w:ilvl w:val="0"/>
          <w:numId w:val="4"/>
        </w:numPr>
        <w:spacing w:lineRule="auto" w:line="240" w:before="0" w:after="0"/>
        <w:ind w:left="720" w:right="57" w:hanging="360"/>
        <w:contextualSpacing/>
        <w:jc w:val="both"/>
        <w:rPr>
          <w:rFonts w:ascii="Times New Roman" w:hAnsi="Times New Roman" w:cs="Times New Roman"/>
          <w:sz w:val="24"/>
          <w:szCs w:val="24"/>
        </w:rPr>
      </w:pPr>
      <w:r>
        <w:rPr>
          <w:rFonts w:cs="Times New Roman" w:ascii="Times New Roman" w:hAnsi="Times New Roman"/>
          <w:sz w:val="24"/>
          <w:szCs w:val="24"/>
        </w:rPr>
        <w:t>- семейные, не способные к самообслуживанию.</w:t>
      </w:r>
    </w:p>
    <w:p>
      <w:pPr>
        <w:pStyle w:val="Style29"/>
        <w:numPr>
          <w:ilvl w:val="0"/>
          <w:numId w:val="4"/>
        </w:numPr>
        <w:spacing w:lineRule="auto" w:line="240" w:before="0" w:after="0"/>
        <w:ind w:left="720" w:right="57" w:hanging="360"/>
        <w:contextualSpacing/>
        <w:jc w:val="both"/>
        <w:rPr>
          <w:rFonts w:ascii="Times New Roman" w:hAnsi="Times New Roman" w:cs="Times New Roman"/>
          <w:sz w:val="24"/>
          <w:szCs w:val="24"/>
        </w:rPr>
      </w:pPr>
      <w:r>
        <w:rPr>
          <w:rFonts w:cs="Times New Roman" w:ascii="Times New Roman" w:hAnsi="Times New Roman"/>
          <w:sz w:val="24"/>
          <w:szCs w:val="24"/>
        </w:rPr>
      </w:r>
    </w:p>
    <w:p>
      <w:pPr>
        <w:pStyle w:val="1"/>
        <w:numPr>
          <w:ilvl w:val="0"/>
          <w:numId w:val="1"/>
        </w:numPr>
        <w:spacing w:before="0" w:after="0"/>
        <w:ind w:left="57" w:right="57" w:firstLine="709"/>
        <w:jc w:val="both"/>
        <w:rPr>
          <w:rFonts w:ascii="Times New Roman" w:hAnsi="Times New Roman" w:cs="Times New Roman"/>
          <w:color w:val="000000"/>
        </w:rPr>
      </w:pPr>
      <w:bookmarkStart w:id="336" w:name="sub_48"/>
      <w:bookmarkEnd w:id="336"/>
      <w:r>
        <w:rPr>
          <w:rFonts w:cs="Times New Roman" w:ascii="Times New Roman" w:hAnsi="Times New Roman"/>
          <w:color w:val="000000"/>
        </w:rPr>
        <w:t>5 Расчет учреждений социального обслуживания</w:t>
      </w:r>
    </w:p>
    <w:p>
      <w:pPr>
        <w:pStyle w:val="1"/>
        <w:numPr>
          <w:ilvl w:val="0"/>
          <w:numId w:val="1"/>
        </w:numPr>
        <w:spacing w:before="0" w:after="0"/>
        <w:ind w:left="57" w:right="57" w:firstLine="709"/>
        <w:jc w:val="both"/>
        <w:rPr>
          <w:rFonts w:ascii="Times New Roman" w:hAnsi="Times New Roman" w:cs="Times New Roman"/>
          <w:color w:val="000000"/>
        </w:rPr>
      </w:pPr>
      <w:bookmarkStart w:id="337" w:name="sub_48"/>
      <w:bookmarkStart w:id="338" w:name="sub_25"/>
      <w:bookmarkEnd w:id="337"/>
      <w:bookmarkEnd w:id="338"/>
      <w:r>
        <w:rPr>
          <w:rFonts w:cs="Times New Roman" w:ascii="Times New Roman" w:hAnsi="Times New Roman"/>
          <w:color w:val="000000"/>
        </w:rPr>
        <w:t>5.1 Общие принципы и правила расчета</w:t>
      </w:r>
    </w:p>
    <w:p>
      <w:pPr>
        <w:pStyle w:val="Normal"/>
        <w:spacing w:lineRule="auto" w:line="240" w:before="0" w:after="0"/>
        <w:ind w:left="57" w:right="57" w:firstLine="709"/>
        <w:jc w:val="both"/>
        <w:rPr>
          <w:rFonts w:ascii="Times New Roman" w:hAnsi="Times New Roman" w:cs="Times New Roman"/>
          <w:sz w:val="24"/>
          <w:szCs w:val="24"/>
        </w:rPr>
      </w:pPr>
      <w:bookmarkStart w:id="339" w:name="sub_25"/>
      <w:bookmarkStart w:id="340" w:name="sub_19"/>
      <w:bookmarkEnd w:id="339"/>
      <w:bookmarkEnd w:id="340"/>
      <w:r>
        <w:rPr>
          <w:rFonts w:cs="Times New Roman" w:ascii="Times New Roman" w:hAnsi="Times New Roman"/>
          <w:sz w:val="24"/>
          <w:szCs w:val="24"/>
        </w:rPr>
        <w:t>5.1.1 Для проектирования системы социального обслуживания МГ требуются следующие исходные материалы:</w:t>
      </w:r>
    </w:p>
    <w:p>
      <w:pPr>
        <w:pStyle w:val="Normal"/>
        <w:spacing w:lineRule="auto" w:line="240" w:before="0" w:after="0"/>
        <w:ind w:left="57" w:right="57" w:firstLine="709"/>
        <w:jc w:val="both"/>
        <w:rPr>
          <w:rFonts w:ascii="Times New Roman" w:hAnsi="Times New Roman" w:cs="Times New Roman"/>
          <w:sz w:val="24"/>
          <w:szCs w:val="24"/>
        </w:rPr>
      </w:pPr>
      <w:bookmarkStart w:id="341" w:name="sub_19"/>
      <w:bookmarkEnd w:id="341"/>
      <w:r>
        <w:rPr>
          <w:rFonts w:cs="Times New Roman" w:ascii="Times New Roman" w:hAnsi="Times New Roman"/>
          <w:sz w:val="24"/>
          <w:szCs w:val="24"/>
        </w:rPr>
        <w:t>удельный вес МГ от численности населения - для принятия решения о соотношении надомных и дневных нестационарных форм обслуживания (представляют органы статистики);</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группировка МГ по способности самообслуживания и семейному статусу - для определения приоритетов форм обслуживания (органы здравоохранения и соцзащиты);</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перечень и перспективы сохранения и использования существующих учреждений, состав оказываемых ими услуг;</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территориальная дислокация учреждений социального обслуживания, удаленность от жилых комплексов, от остановок общественного транспорта и улично-дорожной сети - для соблюдения их доступности (органы соцзащиты и архитектуры).</w:t>
      </w:r>
    </w:p>
    <w:p>
      <w:pPr>
        <w:pStyle w:val="Normal"/>
        <w:spacing w:lineRule="auto" w:line="240" w:before="0" w:after="0"/>
        <w:ind w:left="57" w:right="57" w:firstLine="709"/>
        <w:jc w:val="both"/>
        <w:rPr>
          <w:rFonts w:ascii="Times New Roman" w:hAnsi="Times New Roman" w:cs="Times New Roman"/>
          <w:sz w:val="24"/>
          <w:szCs w:val="24"/>
        </w:rPr>
      </w:pPr>
      <w:bookmarkStart w:id="342" w:name="sub_26"/>
      <w:bookmarkEnd w:id="342"/>
      <w:r>
        <w:rPr>
          <w:rFonts w:cs="Times New Roman" w:ascii="Times New Roman" w:hAnsi="Times New Roman"/>
          <w:sz w:val="24"/>
          <w:szCs w:val="24"/>
        </w:rPr>
        <w:t>5.2.1 Суммарная вместимость учреждений определяется потребностью по следующим видам обслуживания:</w:t>
      </w:r>
    </w:p>
    <w:p>
      <w:pPr>
        <w:pStyle w:val="Normal"/>
        <w:spacing w:lineRule="auto" w:line="240" w:before="0" w:after="0"/>
        <w:ind w:left="57" w:right="57" w:firstLine="709"/>
        <w:jc w:val="both"/>
        <w:rPr>
          <w:rFonts w:ascii="Times New Roman" w:hAnsi="Times New Roman" w:cs="Times New Roman"/>
          <w:sz w:val="24"/>
          <w:szCs w:val="24"/>
        </w:rPr>
      </w:pPr>
      <w:bookmarkStart w:id="343" w:name="sub_26"/>
      <w:bookmarkEnd w:id="343"/>
      <w:r>
        <w:rPr>
          <w:rFonts w:cs="Times New Roman" w:ascii="Times New Roman" w:hAnsi="Times New Roman"/>
          <w:sz w:val="24"/>
          <w:szCs w:val="24"/>
        </w:rPr>
        <w:t>социально-бытовое и социально-медицинское;</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медико-социальное (на базе системы здравоохранения);</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социально-реабилитационное, оздоровительное и досуговое;</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социально-консультативное;</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специализированное жилище;</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обслуживание лиц без определенного места жительства.</w:t>
      </w:r>
    </w:p>
    <w:p>
      <w:pPr>
        <w:pStyle w:val="Normal"/>
        <w:spacing w:lineRule="auto" w:line="240" w:before="0" w:after="0"/>
        <w:ind w:left="57" w:right="57" w:firstLine="709"/>
        <w:jc w:val="both"/>
        <w:rPr>
          <w:rFonts w:ascii="Times New Roman" w:hAnsi="Times New Roman" w:cs="Times New Roman"/>
          <w:sz w:val="24"/>
          <w:szCs w:val="24"/>
        </w:rPr>
      </w:pPr>
      <w:bookmarkStart w:id="344" w:name="sub_29"/>
      <w:bookmarkEnd w:id="344"/>
      <w:r>
        <w:rPr>
          <w:rFonts w:cs="Times New Roman" w:ascii="Times New Roman" w:hAnsi="Times New Roman"/>
          <w:sz w:val="24"/>
          <w:szCs w:val="24"/>
        </w:rPr>
        <w:t>5.2.4 В муниципальном районе в случае превышения расстояния 50 км от поселений до административного центра района, что соответствует зоне двухчасовой транспортной доступности, необходимо (за пределами этой зоны) в существующих поселениях предусмотреть размещение подцентров социального обслуживания.</w:t>
      </w:r>
    </w:p>
    <w:p>
      <w:pPr>
        <w:pStyle w:val="Normal"/>
        <w:spacing w:lineRule="auto" w:line="240" w:before="0" w:after="0"/>
        <w:ind w:left="57" w:right="57" w:firstLine="709"/>
        <w:jc w:val="both"/>
        <w:rPr>
          <w:rFonts w:ascii="Times New Roman" w:hAnsi="Times New Roman" w:cs="Times New Roman"/>
          <w:sz w:val="24"/>
          <w:szCs w:val="24"/>
        </w:rPr>
      </w:pPr>
      <w:bookmarkStart w:id="345" w:name="sub_29"/>
      <w:bookmarkStart w:id="346" w:name="sub_30"/>
      <w:bookmarkEnd w:id="345"/>
      <w:bookmarkEnd w:id="346"/>
      <w:r>
        <w:rPr>
          <w:rFonts w:cs="Times New Roman" w:ascii="Times New Roman" w:hAnsi="Times New Roman"/>
          <w:sz w:val="24"/>
          <w:szCs w:val="24"/>
        </w:rPr>
        <w:t>5.2.5 В центральном поселении муниципального района располагается основной комплекс стационарных учреждений и система управления социальным обслуживанием.</w:t>
      </w:r>
    </w:p>
    <w:p>
      <w:pPr>
        <w:pStyle w:val="Normal"/>
        <w:spacing w:lineRule="auto" w:line="240" w:before="0" w:after="0"/>
        <w:ind w:left="57" w:right="57" w:firstLine="709"/>
        <w:jc w:val="both"/>
        <w:rPr>
          <w:rFonts w:ascii="Times New Roman" w:hAnsi="Times New Roman" w:cs="Times New Roman"/>
          <w:sz w:val="24"/>
          <w:szCs w:val="24"/>
        </w:rPr>
      </w:pPr>
      <w:bookmarkStart w:id="347" w:name="sub_30"/>
      <w:bookmarkStart w:id="348" w:name="sub_49"/>
      <w:bookmarkEnd w:id="347"/>
      <w:bookmarkEnd w:id="348"/>
      <w:r>
        <w:rPr>
          <w:rFonts w:cs="Times New Roman" w:ascii="Times New Roman" w:hAnsi="Times New Roman"/>
          <w:sz w:val="24"/>
          <w:szCs w:val="24"/>
        </w:rPr>
        <w:t>6.1 Вместимость учреждений выражается в различных единицах измерения - места, койки, посты, социальные работники, посадочные места и пр.</w:t>
      </w:r>
    </w:p>
    <w:p>
      <w:pPr>
        <w:pStyle w:val="Normal"/>
        <w:spacing w:lineRule="auto" w:line="240" w:before="0" w:after="0"/>
        <w:ind w:left="57" w:right="57" w:firstLine="709"/>
        <w:jc w:val="both"/>
        <w:rPr>
          <w:rFonts w:ascii="Times New Roman" w:hAnsi="Times New Roman" w:cs="Times New Roman"/>
          <w:sz w:val="24"/>
          <w:szCs w:val="24"/>
        </w:rPr>
      </w:pPr>
      <w:bookmarkStart w:id="349" w:name="sub_49"/>
      <w:bookmarkStart w:id="350" w:name="sub_57"/>
      <w:bookmarkEnd w:id="349"/>
      <w:bookmarkEnd w:id="350"/>
      <w:r>
        <w:rPr>
          <w:rFonts w:cs="Times New Roman" w:ascii="Times New Roman" w:hAnsi="Times New Roman"/>
          <w:sz w:val="24"/>
          <w:szCs w:val="24"/>
        </w:rPr>
        <w:t>7.1.1 Размещать учреждения социального обслуживания следует по расчету, приведенному в настоящем своде правил. Местоположение и зона обслуживания учреждений зависят от специализации, вместимости, частоты посещения и времени пребывания (обслуживания) в нем клиентов. При размещении учреждений следует учитывать:</w:t>
      </w:r>
    </w:p>
    <w:p>
      <w:pPr>
        <w:pStyle w:val="Normal"/>
        <w:spacing w:lineRule="auto" w:line="240" w:before="0" w:after="0"/>
        <w:ind w:left="57" w:right="57" w:firstLine="709"/>
        <w:jc w:val="both"/>
        <w:rPr>
          <w:rFonts w:ascii="Times New Roman" w:hAnsi="Times New Roman" w:cs="Times New Roman"/>
          <w:sz w:val="24"/>
          <w:szCs w:val="24"/>
        </w:rPr>
      </w:pPr>
      <w:bookmarkStart w:id="351" w:name="sub_57"/>
      <w:bookmarkEnd w:id="351"/>
      <w:r>
        <w:rPr>
          <w:rFonts w:cs="Times New Roman" w:ascii="Times New Roman" w:hAnsi="Times New Roman"/>
          <w:sz w:val="24"/>
          <w:szCs w:val="24"/>
        </w:rPr>
        <w:t>для стационарных учреждений: необходимость укрупнения их в связи с оснащением сложным современным оборудованием и привлечением квалифицированных обслуживающих кадров; зависимость от сети медицинских стационарных учреждений;</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для нестационарных учреждений надомного обслуживания: развитие сети торгово-бытового обслуживания и транспортной системы; плотность расселения, наличие амбулаторно-поликлинической сети;</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для нестационарных учреждений дневного обслуживания и специализированного жилища: степень развития культурно-просветительных учреждений; природные и планировочные факторы.</w:t>
      </w:r>
    </w:p>
    <w:p>
      <w:pPr>
        <w:pStyle w:val="Normal"/>
        <w:spacing w:lineRule="auto" w:line="240" w:before="0" w:after="0"/>
        <w:ind w:left="57" w:right="57" w:firstLine="709"/>
        <w:jc w:val="both"/>
        <w:rPr>
          <w:rFonts w:ascii="Times New Roman" w:hAnsi="Times New Roman" w:cs="Times New Roman"/>
          <w:sz w:val="24"/>
          <w:szCs w:val="24"/>
        </w:rPr>
      </w:pPr>
      <w:bookmarkStart w:id="352" w:name="sub_58"/>
      <w:bookmarkEnd w:id="352"/>
      <w:r>
        <w:rPr>
          <w:rFonts w:cs="Times New Roman" w:ascii="Times New Roman" w:hAnsi="Times New Roman"/>
          <w:sz w:val="24"/>
          <w:szCs w:val="24"/>
        </w:rPr>
        <w:t>7.1.2 К учреждениям обслуживания федерального уровня (потребность и вместимость которых определяется специальными решениями) относятся:</w:t>
      </w:r>
    </w:p>
    <w:p>
      <w:pPr>
        <w:pStyle w:val="Normal"/>
        <w:spacing w:lineRule="auto" w:line="240" w:before="0" w:after="0"/>
        <w:ind w:left="57" w:right="57" w:firstLine="709"/>
        <w:jc w:val="both"/>
        <w:rPr>
          <w:rFonts w:ascii="Times New Roman" w:hAnsi="Times New Roman" w:cs="Times New Roman"/>
          <w:sz w:val="24"/>
          <w:szCs w:val="24"/>
        </w:rPr>
      </w:pPr>
      <w:bookmarkStart w:id="353" w:name="sub_58"/>
      <w:bookmarkEnd w:id="353"/>
      <w:r>
        <w:rPr>
          <w:rFonts w:cs="Times New Roman" w:ascii="Times New Roman" w:hAnsi="Times New Roman"/>
          <w:sz w:val="24"/>
          <w:szCs w:val="24"/>
        </w:rPr>
        <w:t>специализированные центры лечебной профилактики (диагностики, реабилитации, лечения и отдыха);</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научно-исследовательские и экспериментальные центры по проблемам геронтологии;</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учебные заведения для подготовки и повышения квалификации кадров - специалистов социальной службы.</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Учреждения для лечения и отдыха размещают на территориях с наиболее благоприятными микроклиматическими, ландшафтными и санитарно-гигиеническими условиями.</w:t>
      </w:r>
    </w:p>
    <w:p>
      <w:pPr>
        <w:pStyle w:val="Normal"/>
        <w:spacing w:lineRule="auto" w:line="240" w:before="0" w:after="0"/>
        <w:ind w:left="57" w:right="57" w:firstLine="709"/>
        <w:jc w:val="both"/>
        <w:rPr>
          <w:rFonts w:ascii="Times New Roman" w:hAnsi="Times New Roman" w:cs="Times New Roman"/>
          <w:sz w:val="24"/>
          <w:szCs w:val="24"/>
        </w:rPr>
      </w:pPr>
      <w:bookmarkStart w:id="354" w:name="sub_59"/>
      <w:bookmarkEnd w:id="354"/>
      <w:r>
        <w:rPr>
          <w:rFonts w:cs="Times New Roman" w:ascii="Times New Roman" w:hAnsi="Times New Roman"/>
          <w:sz w:val="24"/>
          <w:szCs w:val="24"/>
        </w:rPr>
        <w:t>7.1.3 Учреждения социального обслуживания муниципальных образований распределяют по зонам:</w:t>
      </w:r>
    </w:p>
    <w:p>
      <w:pPr>
        <w:pStyle w:val="Normal"/>
        <w:spacing w:lineRule="auto" w:line="240" w:before="0" w:after="0"/>
        <w:ind w:left="57" w:right="57" w:firstLine="709"/>
        <w:jc w:val="both"/>
        <w:rPr>
          <w:rFonts w:ascii="Times New Roman" w:hAnsi="Times New Roman" w:cs="Times New Roman"/>
          <w:sz w:val="24"/>
          <w:szCs w:val="24"/>
        </w:rPr>
      </w:pPr>
      <w:bookmarkStart w:id="355" w:name="sub_59"/>
      <w:bookmarkEnd w:id="355"/>
      <w:r>
        <w:rPr>
          <w:rFonts w:cs="Times New Roman" w:ascii="Times New Roman" w:hAnsi="Times New Roman"/>
          <w:sz w:val="24"/>
          <w:szCs w:val="24"/>
        </w:rPr>
        <w:t>жилая (с размещением специализированных жилых домов, домов-интернатов, центров социального обслуживания, досуговых центров);</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общественно-деловая (лечебно-профилактические и физкультурно-оздоровительные центры, центры реабилитации, учреждения органов соцзащиты, дома для лиц, не имеющих постоянного места жительства);</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рекреационного назначения (хосписы, дома-интернаты).</w:t>
      </w:r>
    </w:p>
    <w:p>
      <w:pPr>
        <w:pStyle w:val="Normal"/>
        <w:spacing w:lineRule="auto" w:line="240" w:before="0" w:after="0"/>
        <w:ind w:left="57" w:right="57" w:firstLine="709"/>
        <w:jc w:val="both"/>
        <w:rPr>
          <w:rFonts w:ascii="Times New Roman" w:hAnsi="Times New Roman" w:cs="Times New Roman"/>
          <w:sz w:val="24"/>
          <w:szCs w:val="24"/>
        </w:rPr>
      </w:pPr>
      <w:bookmarkStart w:id="356" w:name="sub_60"/>
      <w:bookmarkEnd w:id="356"/>
      <w:r>
        <w:rPr>
          <w:rFonts w:cs="Times New Roman" w:ascii="Times New Roman" w:hAnsi="Times New Roman"/>
          <w:sz w:val="24"/>
          <w:szCs w:val="24"/>
        </w:rPr>
        <w:t>7.1.4 Принципы размещения в жилой застройке специализированных жилых домов для МГ:</w:t>
      </w:r>
    </w:p>
    <w:p>
      <w:pPr>
        <w:pStyle w:val="Normal"/>
        <w:spacing w:lineRule="auto" w:line="240" w:before="0" w:after="0"/>
        <w:ind w:left="57" w:right="57" w:firstLine="709"/>
        <w:jc w:val="both"/>
        <w:rPr>
          <w:rFonts w:ascii="Times New Roman" w:hAnsi="Times New Roman" w:cs="Times New Roman"/>
          <w:sz w:val="24"/>
          <w:szCs w:val="24"/>
        </w:rPr>
      </w:pPr>
      <w:bookmarkStart w:id="357" w:name="sub_60"/>
      <w:bookmarkEnd w:id="357"/>
      <w:r>
        <w:rPr>
          <w:rFonts w:cs="Times New Roman" w:ascii="Times New Roman" w:hAnsi="Times New Roman"/>
          <w:sz w:val="24"/>
          <w:szCs w:val="24"/>
        </w:rPr>
        <w:t>расстояние до торгово-бытовых предприятий, а также до остановок общественного транспорта не должно превышать 500 м;</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на пути к ним, как правило, не должно быть наземных переходов улиц с интенсивным движением транспорта.</w:t>
      </w:r>
    </w:p>
    <w:p>
      <w:pPr>
        <w:pStyle w:val="Normal"/>
        <w:spacing w:lineRule="auto" w:line="240" w:before="0" w:after="0"/>
        <w:ind w:left="57" w:right="57" w:firstLine="709"/>
        <w:jc w:val="both"/>
        <w:rPr>
          <w:rFonts w:ascii="Times New Roman" w:hAnsi="Times New Roman" w:cs="Times New Roman"/>
          <w:sz w:val="24"/>
          <w:szCs w:val="24"/>
        </w:rPr>
      </w:pPr>
      <w:bookmarkStart w:id="358" w:name="sub_61"/>
      <w:bookmarkEnd w:id="358"/>
      <w:r>
        <w:rPr>
          <w:rFonts w:cs="Times New Roman" w:ascii="Times New Roman" w:hAnsi="Times New Roman"/>
          <w:sz w:val="24"/>
          <w:szCs w:val="24"/>
        </w:rPr>
        <w:t>7.1.5 Дома-интернаты для маломобильных граждан следует размещать на жилой территории населенных мест.</w:t>
      </w:r>
    </w:p>
    <w:p>
      <w:pPr>
        <w:pStyle w:val="Normal"/>
        <w:spacing w:lineRule="auto" w:line="240" w:before="0" w:after="0"/>
        <w:ind w:left="57" w:right="57" w:firstLine="709"/>
        <w:jc w:val="both"/>
        <w:rPr>
          <w:rFonts w:ascii="Times New Roman" w:hAnsi="Times New Roman" w:cs="Times New Roman"/>
          <w:sz w:val="24"/>
          <w:szCs w:val="24"/>
        </w:rPr>
      </w:pPr>
      <w:bookmarkStart w:id="359" w:name="sub_61"/>
      <w:bookmarkEnd w:id="359"/>
      <w:r>
        <w:rPr>
          <w:rFonts w:cs="Times New Roman" w:ascii="Times New Roman" w:hAnsi="Times New Roman"/>
          <w:sz w:val="24"/>
          <w:szCs w:val="24"/>
        </w:rPr>
        <w:t>Дома-интернаты для ветеранов труда допускается размещать при медико-санитарных частях производственных объектов.</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Дома-интернаты для лиц творческих профессий и пансионаты рекомендуется размещать за городом при условии хорошей транспортной связи с городом.</w:t>
      </w:r>
    </w:p>
    <w:p>
      <w:pPr>
        <w:pStyle w:val="Normal"/>
        <w:spacing w:lineRule="auto" w:line="240" w:before="0" w:after="0"/>
        <w:ind w:left="57" w:right="57" w:firstLine="709"/>
        <w:jc w:val="both"/>
        <w:rPr>
          <w:rFonts w:ascii="Times New Roman" w:hAnsi="Times New Roman" w:cs="Times New Roman"/>
          <w:sz w:val="24"/>
          <w:szCs w:val="24"/>
        </w:rPr>
      </w:pPr>
      <w:bookmarkStart w:id="360" w:name="sub_63"/>
      <w:bookmarkEnd w:id="360"/>
      <w:r>
        <w:rPr>
          <w:rFonts w:cs="Times New Roman" w:ascii="Times New Roman" w:hAnsi="Times New Roman"/>
          <w:sz w:val="24"/>
          <w:szCs w:val="24"/>
        </w:rPr>
        <w:t>7.1.7 При размещении геронтологического центра в черте города в его составе можно предусматривать отделение дневного пребывания и отделение 5-дневного пребывания. Размещение центра в пригородной зоне возможно только при хорошем транспортном сообщении.</w:t>
      </w:r>
    </w:p>
    <w:p>
      <w:pPr>
        <w:pStyle w:val="Normal"/>
        <w:spacing w:lineRule="auto" w:line="240" w:before="0" w:after="0"/>
        <w:ind w:left="57" w:right="57" w:firstLine="709"/>
        <w:jc w:val="both"/>
        <w:rPr>
          <w:rFonts w:ascii="Times New Roman" w:hAnsi="Times New Roman" w:cs="Times New Roman"/>
          <w:sz w:val="24"/>
          <w:szCs w:val="24"/>
        </w:rPr>
      </w:pPr>
      <w:bookmarkStart w:id="361" w:name="sub_63"/>
      <w:bookmarkEnd w:id="361"/>
      <w:r>
        <w:rPr>
          <w:rFonts w:cs="Times New Roman" w:ascii="Times New Roman" w:hAnsi="Times New Roman"/>
          <w:sz w:val="24"/>
          <w:szCs w:val="24"/>
        </w:rPr>
        <w:t>Во всех случаях размещения геронтологического центра следует учитывать его связь с научно-методическими учреждениями.</w:t>
      </w:r>
    </w:p>
    <w:p>
      <w:pPr>
        <w:pStyle w:val="Normal"/>
        <w:spacing w:lineRule="auto" w:line="240" w:before="0" w:after="0"/>
        <w:ind w:left="57" w:right="57" w:firstLine="709"/>
        <w:jc w:val="both"/>
        <w:rPr>
          <w:rFonts w:ascii="Times New Roman" w:hAnsi="Times New Roman" w:cs="Times New Roman"/>
          <w:sz w:val="24"/>
          <w:szCs w:val="24"/>
        </w:rPr>
      </w:pPr>
      <w:bookmarkStart w:id="362" w:name="sub_64"/>
      <w:bookmarkEnd w:id="362"/>
      <w:r>
        <w:rPr>
          <w:rFonts w:cs="Times New Roman" w:ascii="Times New Roman" w:hAnsi="Times New Roman"/>
          <w:sz w:val="24"/>
          <w:szCs w:val="24"/>
        </w:rPr>
        <w:t>7.1.8 Хосписы и дома сестринского ухода следует размещать в жилой или рекреационной зоне на участках, наиболее благоприятных по санитарно-гигиеническим условиям. При выборе участков необходимо обеспечить доступность проезда к хосписам больных и их родственников, а также близость к действующим больницам.</w:t>
      </w:r>
    </w:p>
    <w:p>
      <w:pPr>
        <w:pStyle w:val="Normal"/>
        <w:spacing w:lineRule="auto" w:line="240" w:before="0" w:after="0"/>
        <w:ind w:left="57" w:right="57" w:firstLine="709"/>
        <w:jc w:val="both"/>
        <w:rPr>
          <w:rFonts w:ascii="Times New Roman" w:hAnsi="Times New Roman" w:cs="Times New Roman"/>
          <w:sz w:val="24"/>
          <w:szCs w:val="24"/>
        </w:rPr>
      </w:pPr>
      <w:bookmarkStart w:id="363" w:name="sub_64"/>
      <w:bookmarkStart w:id="364" w:name="sub_65"/>
      <w:bookmarkEnd w:id="363"/>
      <w:bookmarkEnd w:id="364"/>
      <w:r>
        <w:rPr>
          <w:rFonts w:cs="Times New Roman" w:ascii="Times New Roman" w:hAnsi="Times New Roman"/>
          <w:sz w:val="24"/>
          <w:szCs w:val="24"/>
        </w:rPr>
        <w:t>7.1.9 При выборе радиуса доступности учреждения обслуживания учитываются следующие правила:</w:t>
      </w:r>
    </w:p>
    <w:p>
      <w:pPr>
        <w:pStyle w:val="Normal"/>
        <w:spacing w:lineRule="auto" w:line="240" w:before="0" w:after="0"/>
        <w:ind w:left="57" w:right="57" w:firstLine="709"/>
        <w:jc w:val="both"/>
        <w:rPr>
          <w:rFonts w:ascii="Times New Roman" w:hAnsi="Times New Roman" w:cs="Times New Roman"/>
          <w:sz w:val="24"/>
          <w:szCs w:val="24"/>
        </w:rPr>
      </w:pPr>
      <w:bookmarkStart w:id="365" w:name="sub_65"/>
      <w:bookmarkEnd w:id="365"/>
      <w:r>
        <w:rPr>
          <w:rFonts w:cs="Times New Roman" w:ascii="Times New Roman" w:hAnsi="Times New Roman"/>
          <w:sz w:val="24"/>
          <w:szCs w:val="24"/>
        </w:rPr>
        <w:t>для уникальных геронтологических центров - удаленность не регламентируется;</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для стационарной сети (дома-интернаты, учреждения медико-социального обслуживания) - временная удаленность не более 2 ч;</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для нестационарной сети:</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для учреждений надомного обслуживания - до 1500 м в городских поселениях и до 5000 м в сельских;</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для учреждений дневного пребывания - до 500 м и до 1500 м соответственно;</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для культурно-досуговых учреждений - до 1,5 км и до 3 км соответственно.</w:t>
      </w:r>
    </w:p>
    <w:p>
      <w:pPr>
        <w:pStyle w:val="Normal"/>
        <w:spacing w:lineRule="auto" w:line="240" w:before="0" w:after="0"/>
        <w:ind w:left="57" w:right="57" w:firstLine="709"/>
        <w:jc w:val="both"/>
        <w:rPr>
          <w:rFonts w:ascii="Times New Roman" w:hAnsi="Times New Roman" w:cs="Times New Roman"/>
          <w:sz w:val="24"/>
          <w:szCs w:val="24"/>
        </w:rPr>
      </w:pPr>
      <w:bookmarkStart w:id="366" w:name="sub_68"/>
      <w:bookmarkEnd w:id="366"/>
      <w:r>
        <w:rPr>
          <w:rFonts w:cs="Times New Roman" w:ascii="Times New Roman" w:hAnsi="Times New Roman"/>
          <w:sz w:val="24"/>
          <w:szCs w:val="24"/>
        </w:rPr>
        <w:t>7.2.1 При определении места размещения учреждений социального обслуживания следует учитывать дислокацию существующих и планируемых лечебно-профилактических учреждений, так как в стационарной сети учреждений социального обслуживания постоянно существует потребность в оказании консультативной помощи и проведении профилактических осмотров МГ специалистами лечебно-профилактических учреждений. В нестационарной сети рассредоточенность постов надомного (социально-медицинского) обслуживания требует минимизации передвижений социальных работников в системе "квартира (пост) - учреждение социального обслуживания - лечебное учреждение".</w:t>
      </w:r>
    </w:p>
    <w:p>
      <w:pPr>
        <w:pStyle w:val="Normal"/>
        <w:spacing w:lineRule="auto" w:line="240" w:before="0" w:after="0"/>
        <w:ind w:left="57" w:right="57" w:firstLine="709"/>
        <w:jc w:val="both"/>
        <w:rPr>
          <w:rFonts w:ascii="Times New Roman" w:hAnsi="Times New Roman" w:cs="Times New Roman"/>
          <w:sz w:val="24"/>
          <w:szCs w:val="24"/>
        </w:rPr>
      </w:pPr>
      <w:bookmarkStart w:id="367" w:name="sub_68"/>
      <w:bookmarkStart w:id="368" w:name="sub_69"/>
      <w:bookmarkEnd w:id="367"/>
      <w:bookmarkEnd w:id="368"/>
      <w:r>
        <w:rPr>
          <w:rFonts w:cs="Times New Roman" w:ascii="Times New Roman" w:hAnsi="Times New Roman"/>
          <w:sz w:val="24"/>
          <w:szCs w:val="24"/>
        </w:rPr>
        <w:t>7.2.2 Центры социального обслуживания следует размещать на жилых территориях, требующих полного предоставления социальных услуг надомного и дневного типа.</w:t>
      </w:r>
    </w:p>
    <w:p>
      <w:pPr>
        <w:pStyle w:val="Normal"/>
        <w:spacing w:lineRule="auto" w:line="240" w:before="0" w:after="0"/>
        <w:ind w:left="57" w:right="57" w:firstLine="709"/>
        <w:jc w:val="both"/>
        <w:rPr>
          <w:rFonts w:ascii="Times New Roman" w:hAnsi="Times New Roman" w:cs="Times New Roman"/>
          <w:sz w:val="24"/>
          <w:szCs w:val="24"/>
        </w:rPr>
      </w:pPr>
      <w:bookmarkStart w:id="369" w:name="sub_69"/>
      <w:bookmarkStart w:id="370" w:name="sub_77"/>
      <w:bookmarkEnd w:id="369"/>
      <w:bookmarkEnd w:id="370"/>
      <w:r>
        <w:rPr>
          <w:rFonts w:cs="Times New Roman" w:ascii="Times New Roman" w:hAnsi="Times New Roman"/>
          <w:sz w:val="24"/>
          <w:szCs w:val="24"/>
        </w:rPr>
        <w:t>7.3.3 Размеры земельных участков медико-социальных, лечебно-консультативных центров без стационара следует принимать из расчета 0,1 га на 100 посещений в смену, но не менее 0,5 га на один объект.</w:t>
      </w:r>
    </w:p>
    <w:p>
      <w:pPr>
        <w:pStyle w:val="Normal"/>
        <w:spacing w:lineRule="auto" w:line="240" w:before="0" w:after="0"/>
        <w:ind w:right="57" w:hanging="0"/>
        <w:jc w:val="both"/>
        <w:rPr>
          <w:rFonts w:ascii="Times New Roman" w:hAnsi="Times New Roman" w:cs="Times New Roman"/>
          <w:sz w:val="24"/>
          <w:szCs w:val="24"/>
          <w:lang w:eastAsia="ru-RU"/>
        </w:rPr>
      </w:pPr>
      <w:bookmarkStart w:id="371" w:name="sub_77"/>
      <w:bookmarkStart w:id="372" w:name="sub_77"/>
      <w:bookmarkEnd w:id="372"/>
      <w:r>
        <w:rPr>
          <w:rFonts w:cs="Times New Roman" w:ascii="Times New Roman" w:hAnsi="Times New Roman"/>
          <w:sz w:val="24"/>
          <w:szCs w:val="24"/>
          <w:lang w:eastAsia="ru-RU"/>
        </w:rPr>
      </w:r>
    </w:p>
    <w:p>
      <w:pPr>
        <w:pStyle w:val="1"/>
        <w:numPr>
          <w:ilvl w:val="0"/>
          <w:numId w:val="1"/>
        </w:numPr>
        <w:spacing w:before="0" w:after="0"/>
        <w:ind w:left="57" w:right="57" w:firstLine="709"/>
        <w:rPr>
          <w:rFonts w:ascii="Times New Roman" w:hAnsi="Times New Roman" w:cs="Times New Roman"/>
          <w:color w:val="000000"/>
        </w:rPr>
      </w:pPr>
      <w:r>
        <w:rPr>
          <w:rFonts w:cs="Times New Roman" w:ascii="Times New Roman" w:hAnsi="Times New Roman"/>
          <w:color w:val="000000"/>
        </w:rPr>
        <w:t xml:space="preserve">Свод правил СП 147.13330.2012 </w:t>
      </w:r>
    </w:p>
    <w:p>
      <w:pPr>
        <w:pStyle w:val="1"/>
        <w:numPr>
          <w:ilvl w:val="0"/>
          <w:numId w:val="1"/>
        </w:numPr>
        <w:spacing w:before="0" w:after="0"/>
        <w:ind w:left="57" w:right="57" w:firstLine="709"/>
        <w:rPr/>
      </w:pPr>
      <w:r>
        <w:rPr>
          <w:rFonts w:cs="Times New Roman" w:ascii="Times New Roman" w:hAnsi="Times New Roman"/>
          <w:color w:val="000000"/>
        </w:rPr>
        <w:t>«Здания для учреждений социального обслуживания. Правила реконструкции»,</w:t>
        <w:br/>
        <w:t xml:space="preserve">утвержденный </w:t>
      </w:r>
      <w:hyperlink r:id="rId94">
        <w:r>
          <w:rPr>
            <w:rStyle w:val="Style20"/>
            <w:rFonts w:cs="Times New Roman" w:ascii="Times New Roman" w:hAnsi="Times New Roman"/>
            <w:color w:val="000000"/>
          </w:rPr>
          <w:t>Приказом</w:t>
        </w:r>
      </w:hyperlink>
      <w:r>
        <w:rPr>
          <w:rFonts w:cs="Times New Roman" w:ascii="Times New Roman" w:hAnsi="Times New Roman"/>
          <w:color w:val="000000"/>
        </w:rPr>
        <w:t xml:space="preserve"> Госстроя от 27 декабря 2012 г.№ 13,  </w:t>
      </w:r>
    </w:p>
    <w:p>
      <w:pPr>
        <w:pStyle w:val="1"/>
        <w:numPr>
          <w:ilvl w:val="0"/>
          <w:numId w:val="1"/>
        </w:numPr>
        <w:spacing w:before="0" w:after="0"/>
        <w:ind w:left="57" w:right="57" w:firstLine="709"/>
        <w:rPr>
          <w:rFonts w:ascii="Times New Roman" w:hAnsi="Times New Roman" w:cs="Times New Roman"/>
          <w:color w:val="000000"/>
        </w:rPr>
      </w:pPr>
      <w:r>
        <w:rPr>
          <w:rFonts w:cs="Times New Roman" w:ascii="Times New Roman" w:hAnsi="Times New Roman"/>
          <w:color w:val="000000"/>
        </w:rPr>
        <w:t>введенный в действие с 1 июля 2013 г.</w:t>
      </w:r>
    </w:p>
    <w:p>
      <w:pPr>
        <w:pStyle w:val="Normal"/>
        <w:spacing w:lineRule="auto" w:line="240" w:before="0" w:after="0"/>
        <w:jc w:val="center"/>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t>( И з в л е ч е н и я )</w:t>
      </w:r>
    </w:p>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Требования свода правил направлены на повышение уровня безопасности и степени соответствия зданий и сооружений их функциональному назначению, на обеспечение снижения энергозатрат, применение единых методов определения эксплуатационных характеристик, повышение уровня гармонизации этих требований с европейскими и межгосударственными нормативными документами.</w:t>
      </w:r>
    </w:p>
    <w:p>
      <w:pPr>
        <w:pStyle w:val="Normal"/>
        <w:spacing w:lineRule="auto" w:line="240" w:before="0" w:after="0"/>
        <w:ind w:left="57" w:right="57" w:firstLine="709"/>
        <w:jc w:val="both"/>
        <w:rPr>
          <w:rFonts w:ascii="Times New Roman" w:hAnsi="Times New Roman" w:cs="Times New Roman"/>
          <w:sz w:val="24"/>
          <w:szCs w:val="24"/>
        </w:rPr>
      </w:pPr>
      <w:bookmarkStart w:id="373" w:name="sub_11"/>
      <w:bookmarkEnd w:id="373"/>
      <w:r>
        <w:rPr>
          <w:rFonts w:cs="Times New Roman" w:ascii="Times New Roman" w:hAnsi="Times New Roman"/>
          <w:sz w:val="24"/>
          <w:szCs w:val="24"/>
        </w:rPr>
        <w:t>1.1 Настоящий свод правил устанавливает правила реконструкции зданий и сооружений для создания условий доступности маломобильным группам населения (далее - МГН), а также комфортных условий пребывания и беспрепятственности пользования услугами, предоставляемыми для них.</w:t>
      </w:r>
    </w:p>
    <w:p>
      <w:pPr>
        <w:pStyle w:val="Normal"/>
        <w:spacing w:lineRule="auto" w:line="240" w:before="0" w:after="0"/>
        <w:ind w:left="57" w:right="57" w:firstLine="709"/>
        <w:jc w:val="both"/>
        <w:rPr>
          <w:rFonts w:ascii="Times New Roman" w:hAnsi="Times New Roman" w:cs="Times New Roman"/>
          <w:sz w:val="24"/>
          <w:szCs w:val="24"/>
        </w:rPr>
      </w:pPr>
      <w:bookmarkStart w:id="374" w:name="sub_11"/>
      <w:bookmarkStart w:id="375" w:name="sub_12"/>
      <w:bookmarkEnd w:id="374"/>
      <w:bookmarkEnd w:id="375"/>
      <w:r>
        <w:rPr>
          <w:rFonts w:cs="Times New Roman" w:ascii="Times New Roman" w:hAnsi="Times New Roman"/>
          <w:sz w:val="24"/>
          <w:szCs w:val="24"/>
        </w:rPr>
        <w:t>1.2 Настоящий свод правил распространяется на здания и учреждения социального обслуживания, на их помещения, встраиваемые в здания другого назначения, а также на здания учреждений обслуживания МГН, в которых значительную часть клиентов составляют люди пенсионного возраста. К ним относятся в первую очередь кредитно-финансовые учреждения, предприятия связи, социальные и коммунальные службы, нотариальные и адвокатские конторы.</w:t>
      </w:r>
    </w:p>
    <w:p>
      <w:pPr>
        <w:pStyle w:val="Normal"/>
        <w:spacing w:lineRule="auto" w:line="240" w:before="0" w:after="0"/>
        <w:ind w:left="57" w:right="57" w:firstLine="709"/>
        <w:jc w:val="both"/>
        <w:rPr>
          <w:rFonts w:ascii="Times New Roman" w:hAnsi="Times New Roman" w:cs="Times New Roman"/>
          <w:sz w:val="24"/>
          <w:szCs w:val="24"/>
        </w:rPr>
      </w:pPr>
      <w:bookmarkStart w:id="376" w:name="sub_12"/>
      <w:bookmarkEnd w:id="376"/>
      <w:r>
        <w:rPr>
          <w:rFonts w:cs="Times New Roman" w:ascii="Times New Roman" w:hAnsi="Times New Roman"/>
          <w:sz w:val="24"/>
          <w:szCs w:val="24"/>
        </w:rPr>
        <w:t>4.3 При реконструкции и приспособлении зданий к объектам нормирования архитектурной среды следует относить:</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благоустройство и озеленение участка здания;</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входные и аварийно-эвакуационные зоны здания;</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планировочное решение коммуникационных путей;</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планировку групп помещений и отдельных помещений;</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устройство мест проживания, обслуживания и мест отдыха.</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4.4 Нормативные положения свода правил допускают возможность выбора вариантов проектных решений исходя из требований, предъявляемых к объекту с целью обеспечения комфортного доступа к нему и использования его различными группами маломобильных граждан.</w:t>
      </w:r>
    </w:p>
    <w:p>
      <w:pPr>
        <w:pStyle w:val="Normal"/>
        <w:spacing w:lineRule="auto" w:line="240" w:before="0" w:after="0"/>
        <w:ind w:left="57" w:right="57" w:firstLine="709"/>
        <w:jc w:val="both"/>
        <w:rPr/>
      </w:pPr>
      <w:r>
        <w:rPr>
          <w:rFonts w:cs="Times New Roman" w:ascii="Times New Roman" w:hAnsi="Times New Roman"/>
          <w:sz w:val="24"/>
          <w:szCs w:val="24"/>
        </w:rPr>
        <w:t xml:space="preserve">4.5 Общим принципом приспособления общественных зданий под учреждения социального обслуживания МГН должны служить новые прогрессивные принципы (в соответствии с </w:t>
      </w:r>
      <w:hyperlink r:id="rId95">
        <w:r>
          <w:rPr>
            <w:rStyle w:val="Style16"/>
            <w:rFonts w:cs="Times New Roman" w:ascii="Times New Roman" w:hAnsi="Times New Roman"/>
            <w:b/>
            <w:color w:val="000000"/>
            <w:sz w:val="24"/>
            <w:szCs w:val="24"/>
          </w:rPr>
          <w:t>Конвенцией</w:t>
        </w:r>
      </w:hyperlink>
      <w:r>
        <w:rPr>
          <w:rFonts w:cs="Times New Roman" w:ascii="Times New Roman" w:hAnsi="Times New Roman"/>
          <w:sz w:val="24"/>
          <w:szCs w:val="24"/>
        </w:rPr>
        <w:t xml:space="preserve"> ООН о правах инвалидов) "универсального дизайна (проекта)" и "разумного приспособления".</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4.6 При реконструкции рекомендуется ориентироваться на приоритетное развитие внестационарных форм оказания помощи нетрудоспособным лицам, отвечающих условиям возможно максимального пребывания человека в привычной для него домашней обстановке, сохранения контактов с семьей.</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Этим условиям удовлетворяют прежде всего обслуживание в реконструируемых и приспособленных зданиях под специализированные жилые дома с комплексом служб социально-бытового и медицинского назначения, а также специализированные жилые комплексы.</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4.7 Адаптация объектов обслуживания МГН осуществляется путем приспособления и реконструкции следующих элементов общественных зданий:</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участков учреждений, основных эксплуатируемых функциональных площадок и коммуникаций;</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основных пешеходных коммуникаций, связывающих места проживания МГН с объектами социального обслуживания;</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входных узлов общественных зданий (наружные лестницы, пандусы и подъемники; входные площадки; наружные и тамбурные двери; тамбуры и холлы первого этажа; аварийно-эвакуационные выходы; вертикальные коммуникации, обеспечивающие доступность посадочной площадки лифтов);</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внутренних коммуникаций зданий (устройство и оснащение лестниц, пандусов, лифтов, подъемников, коридоров, галерей и т.д.);</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внутренних дверных проемов (габариты, запорные и сигнальные устройства, безопасность используемых материалов и т.д.;</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помещений индивидуального использования (габариты коридоров, проходов; мебель; подсобные помещения; функциональные зоны; балконы и лоджии);</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инженерно-технического оснащения и оборудования помещений и зон индивидуального использования (электроосветительные и нагревательные системы и приборы); вентиляции и кондиционирования; слаботочных систем и устройств (системы охраны и оповещения; телекоммуникационные системы и устройства, в том числе телефония, радио, компьютерные сети и телевидение); шумозащитных мероприятий.</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4.8 Для удобства ориентации и комфортности пребывания МГН в пределах одного объекта рекомендуется создание единой информационной системы.</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5.1 Проект реконструкции здания разрабатывается после обследования состояния существующих конструкций с выявлением степени их физического износа и определения состава конструктивных мероприятий по их усилению, в случае если они не удовлетворяют требованиям по прочности и жесткости.</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5.2 В зависимости от типа здания может предусматриваться реконструкция в пределах существующего строительного объема здания или с увеличением его путем пристроек, надстроек или устройства эксплуатируемого подвала.</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Реконструкционные мероприятия, обеспечивающие доступность для МГН, могут предусматривать изменение расположения дверных проемов в наружных и во внутренних несущих стенах, возведение новых встроенных или пристроенных конструкций, а также монтаж новых перегородок, инженерных систем и т.п.</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Повышение теплозащиты зданий может предусматриваться путем пристройки ризалитов или сплошных уширений корпуса с полной или частичной разборкой существующих наружных стен и возведением новых, отвечающих указанным требованиям по сопротивлению теплопередаче.</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Внутренние стены и полы, не удовлетворяющие требованиям по звукоизоляции, следует модернизировать за счет применения дополнительных слоев звукопоглощающих материалов.</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5.3 При реконструкции здания в пределах существующего его объема может предусматриваться встраивание в него входных тамбуров, шахт лифтов или подъемников, дополнительных лестничных клеток, небольших бассейнов, а также устройство вместо существующей кровли (на всей ее площади или на отдельном участке) плоской эксплуатируемой крыши для размещения открытых озелененных террас, соляриев и т.п.</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При встраивании в здание лифтов или подъемников следует применять гидравлические механизмы с ограждением шахт легкими металлическими конструкциями.</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5.4 При реконструкции здания могут пристраиваться:</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сооружения входной группы - крыльца, подиумы (открытые террасы), лестницы, пандусы, тамбуры;</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наружные лифтовые шахты и лестничные клетки;</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наружные летние помещения - лоджии, веранды, террасы;</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пристройки, увеличивающие площади существующих помещений здания, - ризалиты, а также сплошные уширения корпуса;</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пристройки в виде целых блоков (корпусов).</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Пристраиваемые части здания должны, как правило, иметь собственные фундаменты, отделенные от существующих конструкций осадочным швом и расположенные на отметке ненарушенного грунта. В пристраиваемых блоках при входе целесообразно предусмотреть помещение дежурной медицинской помощи.</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5.5 При реконструкции здания могут надстраиваться отдельные объемы, например, для машинных отделений встраиваемых лифтов, а также рядовой или мансардный этажи по всей площади нижележащего этажа или ее части. Разновидностью мансардного этажа являются возводимые на крыше теплицы (оранжереи).</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 xml:space="preserve">На крыше здания для утепления возможно устраивать теплицы с выращиванием растений на стеллажах. </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5.6 Надстройки этажей рекомендуется проектировать по конструктивной схеме, принятой в существующем здании. При реконструкции зданий, выстроенных в сборных железобетонных конструкциях ранних серий, снятых с производства, могут применяться легкие металлические, кирпичные или монолитные железобетонные конструкции в сочетании с эффективными утеплителями, при условии обеспечения не ниже II степени огнестойкости.</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Надстраиваемые этажи должны быть обеспечены путями эвакуации, для чего могут надстраиваться существующие в здании лестницы, а также предусматриваться дополнительные новые.</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6.1.1 Принцип "универсального дизайна (проекта)" базируется на необходимости внедрения в проектно-строительную практику при реконструкции общественных зданий разработок, облегчающих жизнедеятельность МГН. Прежде всего речь идет об универсальной адаптации зданий (помещений) и обеспечении полной доступности всех необходимых элементов среды и услуг для МГН.</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6.1.2 Приспособление зданий к потребностям МГН осуществляют путем реконструкции или модернизации отдельных помещений и мест общего пользования. В состав архитектурно-типологических мероприятий при целевой реконструкции зданий и (или) их частей целесообразно включать:</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реконструкцию входов в здание с устройством пандусов, ликвидацией порогов, расширением дверных проемов, установку дверей с автоматическим открыванием и т.д.;</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оснащение лифтами и (или) подъемниками;</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обустройство коммуникационных путей информационными и техническими средствами вспоможения (поручнями, визуальными и тактильными элементами, звуковыми сигнализаторами и оповещателями, местами кратковременного отдыха и т.п.);</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перепланировку секций или отдельных мест пансионатного проживания и модернизацию их инженерного оборудования;</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установку аварийного освещения, автоматической подсветки отдельных зон (на присутствие), сенсорных регуляторов освещенности и т.п.;</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модернизацию систем кондиционирования и отопления помещений;</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устройство летних помещений (террас, балконов или лоджий, эксплуатируемых кровель);</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модернизацию благоустройства территории учреждений, (стоянки пожарных и эвакуационных машин, а также малых архитектурных форм, освещения, дорожных покрытий, газонов, ограждений).</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6.1.3 Универсальной адаптации подлежат, прежде всего, входные узлы зданий.</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В случае если габариты и конфигурация элементов входа (входной площадки, тамбура, наличие перепадов высот в плоскости движения, затесненные размеры входных проемов и т.д.) делают невозможным или крайне затруднительным обеспечение при реконструкции универсальной доступности здания, данный вход подлежит исключению из адаптируемой доступной зоны учреждения.</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При наличии необходимого участка и архитектурно-конструктивной возможности пристройки нового входного блока, отвечающего универсальным требованиям МГН, данный вход может быть сохранен в качестве вспомогательного для персонала и маркирован специальными знаками ограниченной доступности.</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6.1.4 Рекомендуется пристройка входных узлов с нормативными объемно-планировочными параметрами и информационно-техническим оснащением.</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6.1.5 Обязательному приспособлению для потребности инвалидов подлежат все горизонтальные и вертикальные коммуникации в зданиях. Размеры дверных проемов, коридоров и их оборудование при реконструкции зданий должны соответствовать нормам.</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6.1.6 Кроме самого здания, обязательному приспособлению подлежит придомовая территория, предназначенная для выполнения рекреационных, лечебно-трудовых, лечебно-физкультурных и спортивно-оздоровительных функций.</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6.1.7 В числе первоочередных и обязательных должны предусматриваться мероприятия по обеспечению условий доступности для МГН во все здания и помещения учреждений управления, органов социальной защиты населения, а также организаций коммунальных служб, обслуживающих людей пенсионного возраста и инвалидов.</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6.1.8 В качестве варианта перепланировки, может быть предложено создание специальной общественной приемной, расположенной вблизи от доступного для МГН входа. В непосредственной близости от такой приемной должны быть расположены уборные, приспособленные для пользования всеми категориями МГН.</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В непосредственной близости от приемной следует предусмотреть также зону ожидания приема с местом для ознакомления с документами и оформления документов, а также стационарными (или откидными, при необходимости) стульями.</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В приемных или в зонах ожидания приема следует предусматривать возможность дооснащения рабочей зоны наушниками усиления звука, компенсационными устройствами усиления звука или другим оборудованием, обеспечивающими возможность работы с посетителями, имеющими нарушения функций слуха и зрения.</w:t>
      </w:r>
    </w:p>
    <w:p>
      <w:pPr>
        <w:pStyle w:val="Normal"/>
        <w:spacing w:lineRule="auto" w:line="240" w:before="0" w:after="0"/>
        <w:ind w:left="57" w:right="57" w:firstLine="709"/>
        <w:jc w:val="both"/>
        <w:rPr>
          <w:rFonts w:ascii="Times New Roman" w:hAnsi="Times New Roman" w:cs="Times New Roman"/>
          <w:sz w:val="24"/>
          <w:szCs w:val="24"/>
        </w:rPr>
      </w:pPr>
      <w:bookmarkStart w:id="377" w:name="sub_6110"/>
      <w:bookmarkEnd w:id="377"/>
      <w:r>
        <w:rPr>
          <w:rFonts w:cs="Times New Roman" w:ascii="Times New Roman" w:hAnsi="Times New Roman"/>
          <w:sz w:val="24"/>
          <w:szCs w:val="24"/>
        </w:rPr>
        <w:t>6.1.10 В каждом из учреждений, работа которых связана с возможностью получения и передачи информации по линиям телефонной связи, необходимо установить не менее одного текстофона для работы с абонентами, имеющими нарушение функций слуха.</w:t>
      </w:r>
    </w:p>
    <w:p>
      <w:pPr>
        <w:pStyle w:val="Normal"/>
        <w:spacing w:lineRule="auto" w:line="240" w:before="0" w:after="0"/>
        <w:ind w:left="57" w:right="57" w:firstLine="709"/>
        <w:jc w:val="both"/>
        <w:rPr>
          <w:rFonts w:ascii="Times New Roman" w:hAnsi="Times New Roman" w:cs="Times New Roman"/>
          <w:sz w:val="24"/>
          <w:szCs w:val="24"/>
        </w:rPr>
      </w:pPr>
      <w:bookmarkStart w:id="378" w:name="sub_6110"/>
      <w:bookmarkStart w:id="379" w:name="sub_6111"/>
      <w:bookmarkEnd w:id="378"/>
      <w:bookmarkEnd w:id="379"/>
      <w:r>
        <w:rPr>
          <w:rFonts w:cs="Times New Roman" w:ascii="Times New Roman" w:hAnsi="Times New Roman"/>
          <w:sz w:val="24"/>
          <w:szCs w:val="24"/>
        </w:rPr>
        <w:t>6.1.11 Поскольку приспособлению для социальных учреждений чаще всего подлежат фонды малоценных зданий, реконструировать следует здания, степень эксплуатационной изношенности которых не превышает величины, за которой возникает угроза безопасности.</w:t>
      </w:r>
    </w:p>
    <w:p>
      <w:pPr>
        <w:pStyle w:val="Normal"/>
        <w:spacing w:lineRule="auto" w:line="240" w:before="0" w:after="0"/>
        <w:ind w:left="57" w:right="57" w:firstLine="709"/>
        <w:jc w:val="both"/>
        <w:rPr>
          <w:rFonts w:ascii="Times New Roman" w:hAnsi="Times New Roman" w:cs="Times New Roman"/>
          <w:sz w:val="24"/>
          <w:szCs w:val="24"/>
        </w:rPr>
      </w:pPr>
      <w:bookmarkStart w:id="380" w:name="sub_6111"/>
      <w:bookmarkEnd w:id="380"/>
      <w:r>
        <w:rPr>
          <w:rFonts w:cs="Times New Roman" w:ascii="Times New Roman" w:hAnsi="Times New Roman"/>
          <w:sz w:val="24"/>
          <w:szCs w:val="24"/>
        </w:rPr>
        <w:t>6.2.1 Основными направлениями приспособления специализированных учреждений (домов-интернатов для инвалидов и престарелых, домов для ветеранов войны и труда, пансионатов и т.д.) являются:</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Оптимизация вместимости учреждений до рекомендуемой врачами и социологами - 150-200 мест.</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Повышение комфортности проживания для различных категорий пожилых граждан путем проектирования одно-, двухместных спальных помещений для активных и дееспособных пациентов; развития группы специализированных и вспомогательных помещений, обеспечивающих необходимый уровень сервиса и медико-социального обслуживания; повышения доступности и удобства пользования коммуникационными помещениями и пространствами, в том числе и в экстерьере; улучшения декоративных и экологических качеств используемых отделочных материалов; создания единой системы средств информационной поддержки с использованием специализированных приборов; оснащения необходимым и достаточным оборудованием (медицинским, инженерно-техническим), а также мебелью и бытовыми приборами, в том числе индивидуальными спасательными устройствами и индивидуальными средствами изолирующего действия для защиты органов дыхания, которые должны храниться непосредственно на рабочем месте обслуживающего персонала.</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Капитальный ремонт зданий, обеспечивающий, в том числе ликвидацию последствий физического износа конструкций зданий.</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6.2.2 Наиболее распространенной и рекомендуемой формой является центр, включающий два отделения: социальной помощи на дому и дневного пребывания. В состав отделения социальной помощи следует включать: телефонизированную диспетчерскую, психологическую службу "телефон доверия", кабинеты психолога и юриста.</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6.2.3 Отделениями для временного пребывания (проживания) МГН в территориальных центрах социального обслуживания, как правило, могут стать: отделение дневного пребывания (не более 50 мест) и (или) пансионатное отделение с пребыванием до одного месяца (не более 25-30 мест).</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6.2.4 При реконструкции зданий лечебно-профилактических учреждений для обеспечения доступности вестибюлей стационара и поликлиники для посетителей, а также приемного отделения и его помещений, предназначенных для поступающих в больницу и сопровождающих их лиц, рекомендуется переоборудовать наружные входы; обеспечить доступность коммуникационного пространства; адаптировать один приемно-смотровой бокс для приема немощных, в том числе на кресле-коляске или каталке.</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6.2.5 Для предотвращения травматизма необходимо:</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устранить у наружных входов для пациентов и посетителей устройства, способные нанести травму (двери с вращающимися полотнами, турникеты и т.п.);</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остеклить входные двери небьющимся стеклом, что позволит увидеть инвалида, идущего (едущего) навстречу, и установить на входных дверях противоударные полосы на высоту до 0,3 м на уровне ног инвалида на кресле-коляске.</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6.2.6 В палатных отделениях и на маршрутах, связывающих их с другими подразделениями, рекомендуется обеспечить при реконструкции безопасность пересечения коридоров для МГН планировочными (например, срезанием углов) и информационными (например, установкой предупреждающих знаков) средствами.</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6.2.7 Путем расширения коридоров или создания "карманов" за счет части помещений рекомендуется организовать в коридорах лечебно-диагностических отделений зоны отдыха и зоны для ожидания процедур.</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6.2.8 Рекомендуется адаптировать одну из проходных кабин для раздевания (при входе в отсеки ванного и грязевого залов) и примыкающий к этой кабине функциональный отсек (за счет уменьшения смежных помещений или сокращения общего числа функциональных отсеков).</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6.2.9 Рекомендуется предусматривать мягкую обивку стен на высоту 2 м в залах для занятий оздоровительной гимнастикой.</w:t>
      </w:r>
    </w:p>
    <w:p>
      <w:pPr>
        <w:pStyle w:val="Normal"/>
        <w:spacing w:lineRule="auto" w:line="240" w:before="0" w:after="0"/>
        <w:ind w:left="57" w:right="57" w:firstLine="709"/>
        <w:jc w:val="both"/>
        <w:rPr>
          <w:rFonts w:ascii="Times New Roman" w:hAnsi="Times New Roman" w:cs="Times New Roman"/>
          <w:sz w:val="24"/>
          <w:szCs w:val="24"/>
        </w:rPr>
      </w:pPr>
      <w:bookmarkStart w:id="381" w:name="sub_6210"/>
      <w:bookmarkEnd w:id="381"/>
      <w:r>
        <w:rPr>
          <w:rFonts w:cs="Times New Roman" w:ascii="Times New Roman" w:hAnsi="Times New Roman"/>
          <w:sz w:val="24"/>
          <w:szCs w:val="24"/>
        </w:rPr>
        <w:t>6.2.10 Зоны отдыха в физкультурно-оздоровительных зданиях и сооружениях рекомендуется оборудовать скамьями.</w:t>
      </w:r>
    </w:p>
    <w:p>
      <w:pPr>
        <w:pStyle w:val="Normal"/>
        <w:spacing w:lineRule="auto" w:line="240" w:before="0" w:after="0"/>
        <w:ind w:left="57" w:right="57" w:firstLine="709"/>
        <w:jc w:val="both"/>
        <w:rPr>
          <w:rFonts w:ascii="Times New Roman" w:hAnsi="Times New Roman" w:cs="Times New Roman"/>
          <w:sz w:val="24"/>
          <w:szCs w:val="24"/>
        </w:rPr>
      </w:pPr>
      <w:bookmarkStart w:id="382" w:name="sub_6210"/>
      <w:bookmarkEnd w:id="382"/>
      <w:r>
        <w:rPr>
          <w:rFonts w:cs="Times New Roman" w:ascii="Times New Roman" w:hAnsi="Times New Roman"/>
          <w:sz w:val="24"/>
          <w:szCs w:val="24"/>
        </w:rPr>
        <w:t>Для пола и стен следует применять контрастные, но неяркие цвета (голубой и желтый). Яркие цвета (красный, оранжевый) рекомендуется применять лишь в зонах "особого внимания" и кратковременного пребывания, в том числе у отдельных тренажеров.</w:t>
      </w:r>
    </w:p>
    <w:p>
      <w:pPr>
        <w:pStyle w:val="Normal"/>
        <w:spacing w:lineRule="auto" w:line="240" w:before="0" w:after="0"/>
        <w:ind w:left="57" w:right="57" w:firstLine="709"/>
        <w:jc w:val="both"/>
        <w:rPr>
          <w:rFonts w:ascii="Times New Roman" w:hAnsi="Times New Roman" w:cs="Times New Roman"/>
          <w:sz w:val="24"/>
          <w:szCs w:val="24"/>
        </w:rPr>
      </w:pPr>
      <w:bookmarkStart w:id="383" w:name="sub_6211"/>
      <w:bookmarkEnd w:id="383"/>
      <w:r>
        <w:rPr>
          <w:rFonts w:cs="Times New Roman" w:ascii="Times New Roman" w:hAnsi="Times New Roman"/>
          <w:sz w:val="24"/>
          <w:szCs w:val="24"/>
        </w:rPr>
        <w:t>6.2.11 При реконструкции помещений плавательных бассейнов следует увеличить ширину обходных дорожек до нормативных и предусмотреть зоны для размещения дополнительного вспомогательного оборудования.</w:t>
      </w:r>
    </w:p>
    <w:p>
      <w:pPr>
        <w:pStyle w:val="Normal"/>
        <w:spacing w:lineRule="auto" w:line="240" w:before="0" w:after="0"/>
        <w:ind w:left="57" w:right="57" w:firstLine="709"/>
        <w:jc w:val="both"/>
        <w:rPr>
          <w:rFonts w:ascii="Times New Roman" w:hAnsi="Times New Roman" w:cs="Times New Roman"/>
          <w:sz w:val="24"/>
          <w:szCs w:val="24"/>
        </w:rPr>
      </w:pPr>
      <w:bookmarkStart w:id="384" w:name="sub_6211"/>
      <w:bookmarkEnd w:id="384"/>
      <w:r>
        <w:rPr>
          <w:rFonts w:cs="Times New Roman" w:ascii="Times New Roman" w:hAnsi="Times New Roman"/>
          <w:sz w:val="24"/>
          <w:szCs w:val="24"/>
        </w:rPr>
        <w:t>Для реконструируемого покрытия обходной дорожки рекомендуется применять шероховатую плитку с уклоном в сторону трапа не более 2%, а по периметру обходной дорожки рекомендуется предусматривать сплошной поручень.</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Вместо ножных проходных ванн при выходе из раздевальных в зал бассейна рекомендуется предусматривать коврики, пропитанные антисептиком.</w:t>
      </w:r>
    </w:p>
    <w:p>
      <w:pPr>
        <w:pStyle w:val="Normal"/>
        <w:spacing w:lineRule="auto" w:line="240" w:before="0" w:after="0"/>
        <w:ind w:left="57" w:right="57" w:firstLine="709"/>
        <w:jc w:val="both"/>
        <w:rPr>
          <w:rFonts w:ascii="Times New Roman" w:hAnsi="Times New Roman" w:cs="Times New Roman"/>
          <w:sz w:val="24"/>
          <w:szCs w:val="24"/>
        </w:rPr>
      </w:pPr>
      <w:bookmarkStart w:id="385" w:name="sub_6212"/>
      <w:bookmarkEnd w:id="385"/>
      <w:r>
        <w:rPr>
          <w:rFonts w:cs="Times New Roman" w:ascii="Times New Roman" w:hAnsi="Times New Roman"/>
          <w:sz w:val="24"/>
          <w:szCs w:val="24"/>
        </w:rPr>
        <w:t>6.2.12 Глубину встраиваемых ванн бассейнов рекомендуется принимать не более:</w:t>
      </w:r>
    </w:p>
    <w:p>
      <w:pPr>
        <w:pStyle w:val="Normal"/>
        <w:spacing w:lineRule="auto" w:line="240" w:before="0" w:after="0"/>
        <w:ind w:left="57" w:right="57" w:firstLine="709"/>
        <w:jc w:val="both"/>
        <w:rPr>
          <w:rFonts w:ascii="Times New Roman" w:hAnsi="Times New Roman" w:cs="Times New Roman"/>
          <w:sz w:val="24"/>
          <w:szCs w:val="24"/>
        </w:rPr>
      </w:pPr>
      <w:bookmarkStart w:id="386" w:name="sub_6212"/>
      <w:bookmarkEnd w:id="386"/>
      <w:r>
        <w:rPr>
          <w:rFonts w:cs="Times New Roman" w:ascii="Times New Roman" w:hAnsi="Times New Roman"/>
          <w:sz w:val="24"/>
          <w:szCs w:val="24"/>
        </w:rPr>
        <w:t>0,6-0,85 м - оздоровительно-тренировочная (размером 6х12 м);</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0,8-1,35 м - учебная, для обучения плаванию взрослых (размером 8х16 м);</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1,2-1,45 м - для физкультурно-оздоровительного плавания всех категорий пользователей (размером 11х25 м).</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Указаны рекомендуемые размеры ванн.</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Варианты встраивания и схемы конструктивных решений различны при выборе уровня (этажа) размещения ванны.</w:t>
      </w:r>
    </w:p>
    <w:p>
      <w:pPr>
        <w:pStyle w:val="Normal"/>
        <w:spacing w:lineRule="auto" w:line="240" w:before="0" w:after="0"/>
        <w:ind w:left="57" w:right="57" w:firstLine="709"/>
        <w:jc w:val="both"/>
        <w:rPr>
          <w:rFonts w:ascii="Times New Roman" w:hAnsi="Times New Roman" w:cs="Times New Roman"/>
          <w:sz w:val="24"/>
          <w:szCs w:val="24"/>
        </w:rPr>
      </w:pPr>
      <w:bookmarkStart w:id="387" w:name="sub_6214"/>
      <w:bookmarkEnd w:id="387"/>
      <w:r>
        <w:rPr>
          <w:rFonts w:cs="Times New Roman" w:ascii="Times New Roman" w:hAnsi="Times New Roman"/>
          <w:sz w:val="24"/>
          <w:szCs w:val="24"/>
        </w:rPr>
        <w:t>6.2.14 В целях предотвращения травм и других негативных последствий следует предусматривать меры дополнительной безопасности: ограждения, барьеры, визуальные и тактильные предупредительные информационные обозначения, обозначения ограничения или запрещения доступа.</w:t>
      </w:r>
    </w:p>
    <w:p>
      <w:pPr>
        <w:pStyle w:val="Normal"/>
        <w:spacing w:lineRule="auto" w:line="240" w:before="0" w:after="0"/>
        <w:ind w:left="57" w:right="57" w:firstLine="709"/>
        <w:jc w:val="both"/>
        <w:rPr>
          <w:rFonts w:ascii="Times New Roman" w:hAnsi="Times New Roman" w:cs="Times New Roman"/>
          <w:sz w:val="24"/>
          <w:szCs w:val="24"/>
        </w:rPr>
      </w:pPr>
      <w:bookmarkStart w:id="388" w:name="sub_6214"/>
      <w:bookmarkStart w:id="389" w:name="sub_6215"/>
      <w:bookmarkEnd w:id="388"/>
      <w:bookmarkEnd w:id="389"/>
      <w:r>
        <w:rPr>
          <w:rFonts w:cs="Times New Roman" w:ascii="Times New Roman" w:hAnsi="Times New Roman"/>
          <w:sz w:val="24"/>
          <w:szCs w:val="24"/>
        </w:rPr>
        <w:t>6.2.15 В реконструируемых залах при одной полосе движения (на прямых участках) допустимая ширина прохода обусловливается прохождением человека на двух костылях и составляет 0,95 м. Рекомендуемая ширина прохода - 1,0 м.</w:t>
      </w:r>
    </w:p>
    <w:p>
      <w:pPr>
        <w:pStyle w:val="Normal"/>
        <w:spacing w:lineRule="auto" w:line="240" w:before="0" w:after="0"/>
        <w:ind w:left="57" w:right="57" w:firstLine="709"/>
        <w:jc w:val="both"/>
        <w:rPr>
          <w:rFonts w:ascii="Times New Roman" w:hAnsi="Times New Roman" w:cs="Times New Roman"/>
          <w:sz w:val="24"/>
          <w:szCs w:val="24"/>
        </w:rPr>
      </w:pPr>
      <w:bookmarkStart w:id="390" w:name="sub_6215"/>
      <w:bookmarkStart w:id="391" w:name="sub_6216"/>
      <w:bookmarkEnd w:id="390"/>
      <w:bookmarkEnd w:id="391"/>
      <w:r>
        <w:rPr>
          <w:rFonts w:cs="Times New Roman" w:ascii="Times New Roman" w:hAnsi="Times New Roman"/>
          <w:sz w:val="24"/>
          <w:szCs w:val="24"/>
        </w:rPr>
        <w:t>6.2.16 Участки пола при приближении к лестницам, пандусам, а также при приближении к потенциально опасным фрагментам экспозиции и оборудования (конструкций) следует выделять тактильными полосами.</w:t>
      </w:r>
    </w:p>
    <w:p>
      <w:pPr>
        <w:pStyle w:val="Normal"/>
        <w:spacing w:lineRule="auto" w:line="240" w:before="0" w:after="0"/>
        <w:ind w:left="57" w:right="57" w:firstLine="709"/>
        <w:jc w:val="both"/>
        <w:rPr>
          <w:rFonts w:ascii="Times New Roman" w:hAnsi="Times New Roman" w:cs="Times New Roman"/>
          <w:sz w:val="24"/>
          <w:szCs w:val="24"/>
        </w:rPr>
      </w:pPr>
      <w:bookmarkStart w:id="392" w:name="sub_6216"/>
      <w:bookmarkStart w:id="393" w:name="sub_6217"/>
      <w:bookmarkEnd w:id="392"/>
      <w:bookmarkEnd w:id="393"/>
      <w:r>
        <w:rPr>
          <w:rFonts w:cs="Times New Roman" w:ascii="Times New Roman" w:hAnsi="Times New Roman"/>
          <w:sz w:val="24"/>
          <w:szCs w:val="24"/>
        </w:rPr>
        <w:t>6.2.17 Места для лиц с нарушением функций слуха следует размещать на расстоянии не более 13 м от источника звука или оборудовать специализированными персональными приборами усиления звука.</w:t>
      </w:r>
    </w:p>
    <w:p>
      <w:pPr>
        <w:pStyle w:val="Normal"/>
        <w:spacing w:lineRule="auto" w:line="240" w:before="0" w:after="0"/>
        <w:ind w:left="57" w:right="57" w:firstLine="709"/>
        <w:jc w:val="both"/>
        <w:rPr>
          <w:rFonts w:ascii="Times New Roman" w:hAnsi="Times New Roman" w:cs="Times New Roman"/>
          <w:sz w:val="24"/>
          <w:szCs w:val="24"/>
        </w:rPr>
      </w:pPr>
      <w:bookmarkStart w:id="394" w:name="sub_6217"/>
      <w:bookmarkStart w:id="395" w:name="sub_6218"/>
      <w:bookmarkEnd w:id="394"/>
      <w:bookmarkEnd w:id="395"/>
      <w:r>
        <w:rPr>
          <w:rFonts w:cs="Times New Roman" w:ascii="Times New Roman" w:hAnsi="Times New Roman"/>
          <w:sz w:val="24"/>
          <w:szCs w:val="24"/>
        </w:rPr>
        <w:t>6.2.18 Рекомендуется устройство дополнительной подсветки ступеней, перепадов уровней, мест приближения к светопрозрачным, зеркальным или хрупким конструкциям или травмоопасному оборудованию.</w:t>
      </w:r>
    </w:p>
    <w:p>
      <w:pPr>
        <w:pStyle w:val="Normal"/>
        <w:spacing w:lineRule="auto" w:line="240" w:before="0" w:after="0"/>
        <w:ind w:left="57" w:right="57" w:firstLine="709"/>
        <w:jc w:val="both"/>
        <w:rPr>
          <w:rFonts w:ascii="Times New Roman" w:hAnsi="Times New Roman" w:cs="Times New Roman"/>
          <w:sz w:val="24"/>
          <w:szCs w:val="24"/>
        </w:rPr>
      </w:pPr>
      <w:bookmarkStart w:id="396" w:name="sub_6218"/>
      <w:bookmarkEnd w:id="396"/>
      <w:r>
        <w:rPr>
          <w:rFonts w:cs="Times New Roman" w:ascii="Times New Roman" w:hAnsi="Times New Roman"/>
          <w:sz w:val="24"/>
          <w:szCs w:val="24"/>
        </w:rPr>
        <w:t>Вдоль свободных участков стен общего коммуникационно-рекреационного пространства здания и основных помещений рекомендуется предусматривать опорные поручни, устройство систем визуальной и тактильной информации, внутренней и внешней связи.</w:t>
      </w:r>
    </w:p>
    <w:p>
      <w:pPr>
        <w:pStyle w:val="Normal"/>
        <w:spacing w:lineRule="auto" w:line="240" w:before="0" w:after="0"/>
        <w:ind w:left="57" w:right="57" w:firstLine="709"/>
        <w:jc w:val="both"/>
        <w:rPr>
          <w:rFonts w:ascii="Times New Roman" w:hAnsi="Times New Roman" w:cs="Times New Roman"/>
          <w:sz w:val="24"/>
          <w:szCs w:val="24"/>
        </w:rPr>
      </w:pPr>
      <w:bookmarkStart w:id="397" w:name="sub_6219"/>
      <w:bookmarkEnd w:id="397"/>
      <w:r>
        <w:rPr>
          <w:rFonts w:cs="Times New Roman" w:ascii="Times New Roman" w:hAnsi="Times New Roman"/>
          <w:sz w:val="24"/>
          <w:szCs w:val="24"/>
        </w:rPr>
        <w:t>6.2.19 Проходы рекомендуется оборудовать поручнями на высоте 0,8 м (или 0,7 м и 0,9 м, что должно указываться в задании на проектирование).</w:t>
      </w:r>
    </w:p>
    <w:p>
      <w:pPr>
        <w:pStyle w:val="Normal"/>
        <w:spacing w:lineRule="auto" w:line="240" w:before="0" w:after="0"/>
        <w:ind w:left="57" w:right="57" w:firstLine="709"/>
        <w:jc w:val="both"/>
        <w:rPr>
          <w:rFonts w:ascii="Times New Roman" w:hAnsi="Times New Roman" w:cs="Times New Roman"/>
          <w:sz w:val="24"/>
          <w:szCs w:val="24"/>
        </w:rPr>
      </w:pPr>
      <w:bookmarkStart w:id="398" w:name="sub_6219"/>
      <w:bookmarkStart w:id="399" w:name="sub_6220"/>
      <w:bookmarkEnd w:id="398"/>
      <w:r>
        <w:rPr>
          <w:rFonts w:cs="Times New Roman" w:ascii="Times New Roman" w:hAnsi="Times New Roman"/>
          <w:sz w:val="24"/>
          <w:szCs w:val="24"/>
        </w:rPr>
        <w:t xml:space="preserve">6.2.20 При реконструкции тропы здоровья в целях обеспечения доступности трассы для МГН следует выделять специальные зоны с размещением альтернативных снарядов и тренажеров, а перепады рельефа трассы следует отмечать повышением или понижением направляющего поручня. </w:t>
      </w:r>
      <w:bookmarkEnd w:id="399"/>
      <w:r>
        <w:rPr>
          <w:rFonts w:cs="Times New Roman" w:ascii="Times New Roman" w:hAnsi="Times New Roman"/>
          <w:sz w:val="24"/>
          <w:szCs w:val="24"/>
        </w:rPr>
        <w:t>Повороты пешеходных дорожек для безопасности МГН с нарушением зрения рекомендуется обозначать изменением фактуры покрытия.</w:t>
      </w:r>
    </w:p>
    <w:p>
      <w:pPr>
        <w:pStyle w:val="Normal"/>
        <w:spacing w:lineRule="auto" w:line="240" w:before="0" w:after="0"/>
        <w:ind w:left="57" w:right="57" w:firstLine="709"/>
        <w:jc w:val="both"/>
        <w:rPr>
          <w:rFonts w:ascii="Times New Roman" w:hAnsi="Times New Roman" w:cs="Times New Roman"/>
          <w:sz w:val="24"/>
          <w:szCs w:val="24"/>
        </w:rPr>
      </w:pPr>
      <w:bookmarkStart w:id="400" w:name="sub_641"/>
      <w:bookmarkStart w:id="401" w:name="sub_642"/>
      <w:bookmarkEnd w:id="401"/>
      <w:bookmarkEnd w:id="400"/>
      <w:r>
        <w:rPr>
          <w:rFonts w:cs="Times New Roman" w:ascii="Times New Roman" w:hAnsi="Times New Roman"/>
          <w:sz w:val="24"/>
          <w:szCs w:val="24"/>
        </w:rPr>
        <w:t xml:space="preserve">6.4.1 Учреждения социальной защиты для лиц без определенного места жительства, включают: социальные гостиницы, приюты, дома ночного пребывания и социальные центры адаптации. </w:t>
      </w:r>
    </w:p>
    <w:p>
      <w:pPr>
        <w:pStyle w:val="Normal"/>
        <w:spacing w:lineRule="auto" w:line="240" w:before="0" w:after="0"/>
        <w:ind w:left="57" w:right="57" w:firstLine="709"/>
        <w:jc w:val="both"/>
        <w:rPr>
          <w:rFonts w:ascii="Times New Roman" w:hAnsi="Times New Roman" w:cs="Times New Roman"/>
          <w:sz w:val="24"/>
          <w:szCs w:val="24"/>
        </w:rPr>
      </w:pPr>
      <w:bookmarkStart w:id="402" w:name="sub_644"/>
      <w:bookmarkEnd w:id="402"/>
      <w:r>
        <w:rPr>
          <w:rFonts w:cs="Times New Roman" w:ascii="Times New Roman" w:hAnsi="Times New Roman"/>
          <w:sz w:val="24"/>
          <w:szCs w:val="24"/>
        </w:rPr>
        <w:t>6.4.4 При переоборудовании зданий следует предусматривать систему оповещения в соответствии. При этом учет возрастных отклонений в восприятии сигналов осуществляется также через дублированную (звуковую и визуальную) сигнализацию, подключенную к системе оповещения людей о пожаре, либо установку стандартных штепсельных розеток, подключенных к системе, при которой возможно включение в них, при необходимости, соответствующих сигнальных приборов или устройств.</w:t>
      </w:r>
    </w:p>
    <w:p>
      <w:pPr>
        <w:pStyle w:val="Normal"/>
        <w:spacing w:lineRule="auto" w:line="240" w:before="0" w:after="0"/>
        <w:ind w:left="57" w:right="57" w:firstLine="709"/>
        <w:jc w:val="both"/>
        <w:rPr>
          <w:rFonts w:ascii="Times New Roman" w:hAnsi="Times New Roman" w:cs="Times New Roman"/>
          <w:sz w:val="24"/>
          <w:szCs w:val="24"/>
        </w:rPr>
      </w:pPr>
      <w:bookmarkStart w:id="403" w:name="sub_644"/>
      <w:bookmarkStart w:id="404" w:name="sub_645"/>
      <w:bookmarkEnd w:id="403"/>
      <w:bookmarkEnd w:id="404"/>
      <w:r>
        <w:rPr>
          <w:rFonts w:cs="Times New Roman" w:ascii="Times New Roman" w:hAnsi="Times New Roman"/>
          <w:sz w:val="24"/>
          <w:szCs w:val="24"/>
        </w:rPr>
        <w:t>6.4.5 Вестибюли рекомендуется дооборудовать звуковыми информаторами по типу таксофонов, текстофонами или комплексным оборудованием, которым могут пользоваться все посетители, вне зависимости от дефекта органов зрения и (или) нарушения слуха.</w:t>
      </w:r>
    </w:p>
    <w:p>
      <w:pPr>
        <w:pStyle w:val="Normal"/>
        <w:spacing w:lineRule="auto" w:line="240" w:before="0" w:after="0"/>
        <w:ind w:left="57" w:right="57" w:firstLine="709"/>
        <w:jc w:val="both"/>
        <w:rPr>
          <w:rFonts w:ascii="Times New Roman" w:hAnsi="Times New Roman" w:cs="Times New Roman"/>
          <w:sz w:val="24"/>
          <w:szCs w:val="24"/>
        </w:rPr>
      </w:pPr>
      <w:bookmarkStart w:id="405" w:name="sub_645"/>
      <w:bookmarkStart w:id="406" w:name="sub_646"/>
      <w:bookmarkEnd w:id="405"/>
      <w:bookmarkEnd w:id="406"/>
      <w:r>
        <w:rPr>
          <w:rFonts w:cs="Times New Roman" w:ascii="Times New Roman" w:hAnsi="Times New Roman"/>
          <w:sz w:val="24"/>
          <w:szCs w:val="24"/>
        </w:rPr>
        <w:t>6.4.6 В кабинах, организуемых для МГН и размещаемых в туалетах общего пользования, следует предусматривать установку кнопки звонка, которой можно пользоваться с унитаза или от двери кабины. Электрический звонок или оповещатель должен располагаться в дежурной комнате при туалете.</w:t>
      </w:r>
    </w:p>
    <w:p>
      <w:pPr>
        <w:pStyle w:val="Normal"/>
        <w:spacing w:lineRule="auto" w:line="240" w:before="0" w:after="0"/>
        <w:ind w:left="57" w:right="57" w:firstLine="709"/>
        <w:jc w:val="both"/>
        <w:rPr>
          <w:rFonts w:ascii="Times New Roman" w:hAnsi="Times New Roman" w:cs="Times New Roman"/>
          <w:sz w:val="24"/>
          <w:szCs w:val="24"/>
        </w:rPr>
      </w:pPr>
      <w:bookmarkStart w:id="407" w:name="sub_646"/>
      <w:bookmarkEnd w:id="407"/>
      <w:r>
        <w:rPr>
          <w:rFonts w:cs="Times New Roman" w:ascii="Times New Roman" w:hAnsi="Times New Roman"/>
          <w:sz w:val="24"/>
          <w:szCs w:val="24"/>
        </w:rPr>
        <w:t>Не менее одной из рядовых кабин туалетов общего пользования следует оборудовать поручнями, расположенными по боковым сторонам.</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57" w:right="57"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240" w:before="0" w:after="0"/>
        <w:ind w:left="57" w:right="57" w:firstLine="709"/>
        <w:jc w:val="center"/>
        <w:rPr>
          <w:rFonts w:ascii="Times New Roman" w:hAnsi="Times New Roman" w:cs="Times New Roman"/>
          <w:b/>
          <w:b/>
          <w:sz w:val="24"/>
          <w:szCs w:val="24"/>
        </w:rPr>
      </w:pPr>
      <w:r>
        <w:rPr>
          <w:rFonts w:cs="Times New Roman" w:ascii="Times New Roman" w:hAnsi="Times New Roman"/>
          <w:b/>
          <w:sz w:val="24"/>
          <w:szCs w:val="24"/>
        </w:rPr>
        <w:t xml:space="preserve">Свод правил СП 149.13330.2012 </w:t>
      </w:r>
    </w:p>
    <w:p>
      <w:pPr>
        <w:pStyle w:val="Normal"/>
        <w:spacing w:lineRule="auto" w:line="240" w:before="0" w:after="0"/>
        <w:ind w:left="57" w:right="57" w:firstLine="709"/>
        <w:jc w:val="center"/>
        <w:rPr>
          <w:rFonts w:ascii="Times New Roman" w:hAnsi="Times New Roman" w:cs="Times New Roman"/>
          <w:b/>
          <w:b/>
          <w:sz w:val="24"/>
          <w:szCs w:val="24"/>
        </w:rPr>
      </w:pPr>
      <w:r>
        <w:rPr>
          <w:rFonts w:cs="Times New Roman" w:ascii="Times New Roman" w:hAnsi="Times New Roman"/>
          <w:b/>
          <w:sz w:val="24"/>
          <w:szCs w:val="24"/>
        </w:rPr>
        <w:t>«Реабилитационные центры для детей и подростков с ограниченными возможностями. Правила проектирования»,</w:t>
      </w:r>
    </w:p>
    <w:p>
      <w:pPr>
        <w:pStyle w:val="Normal"/>
        <w:spacing w:lineRule="auto" w:line="240" w:before="0" w:after="0"/>
        <w:ind w:left="57" w:right="57" w:firstLine="709"/>
        <w:jc w:val="center"/>
        <w:rPr>
          <w:rFonts w:ascii="Times New Roman" w:hAnsi="Times New Roman" w:cs="Times New Roman"/>
          <w:b/>
          <w:b/>
          <w:sz w:val="24"/>
          <w:szCs w:val="24"/>
        </w:rPr>
      </w:pPr>
      <w:r>
        <w:rPr>
          <w:rFonts w:cs="Times New Roman" w:ascii="Times New Roman" w:hAnsi="Times New Roman"/>
          <w:b/>
          <w:sz w:val="24"/>
          <w:szCs w:val="24"/>
        </w:rPr>
        <w:t>утвержденный Приказом Госстроя от 25 декабря 2012 г. № 113/ГС, введенный в действие с 1 июля 2013 г.</w:t>
      </w:r>
    </w:p>
    <w:p>
      <w:pPr>
        <w:pStyle w:val="Normal"/>
        <w:spacing w:lineRule="auto" w:line="240" w:before="0" w:after="0"/>
        <w:ind w:left="57" w:right="57"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t>( И з в л е ч е н и я )</w:t>
      </w:r>
    </w:p>
    <w:p>
      <w:pPr>
        <w:pStyle w:val="Normal"/>
        <w:spacing w:lineRule="auto" w:line="240" w:before="0" w:after="0"/>
        <w:ind w:left="57" w:right="57"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В своде правил представлены единые требования к реабилитационным центрам для оптимизации детей и подростков с ограниченными возможностями. Это позволит оптимизировать объемно-планировочных решений проектируемых зданий и определения объемов финансирования на строительство и организацию деятельности центров.</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1.1 Настоящий свод правил устанавливает правила проектирования зданий реабилитационных центров или их отделений, которые могут обеспечить организацию комплексной психологической, медицинской и педагогической реабилитации детей-инвалидов с различными нарушениями, а также их родителей.</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1.2 Положения свода правил распространяются на проектирование вновь строящихся объектов, а также на приспособление существующих зданий под реабилитационные центры или их отделения.</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4.1 Реабилитационный центр для детей и подростков, с ограниченными возможностями является учреждением государственной системы социальной защиты населения, осуществляющим комплексную реабилитацию детей и подростков с заболеваниями опорно-двигательной системы, детского церебрального паралича (ДЦП), речевой патологии, с нарушениями органов слуха и органов зрения, а также с отклонениями в умственном развитии.</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Реабилитационный центр включает необходимые элементы учебно-воспитательного (детский сад и школа) и медико-восстановительного учреждений, "лесной школы" и временного интерната (от 1 до 5 месяцев проживания). Он предназначен для комплексной реабилитации детей в возрасте от 3 до 18 лет, а также семей, в которых такие дети воспитываются.</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4.2 Величину центра следует определять из расчета 100 мест на 1 тыс. детей с ограниченными возможностями, проживающими в городе или районе, возможны центры на несколько районов области. Минимально допустимая вместимость центра может составлять 50 мест, а максимальная величина центра, которым возможно управлять - 300 мест.</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Вместимость реабилитационного центра определяется количеством мест в дневном и круглосуточном стационарах. В дневных стационарах количество коек может быть ориентировочно принято равным 20% количества мест (пропускной способности) дневного стационара.</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 xml:space="preserve">4.3 Здания и помещения, предназначенные для размещения центра и его структурных подразделений, должны соответствовать реализации целей и задач этого учреждения, которые приведены в приложении А, а также располагать всеми видами коммунальных услуг (отоплением, водопроводом, канализацией, электричеством), иметь радио, телефон, Интернет. </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4.4 В составе реабилитационного центра следует предусмотреть:</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отделение медико-социальной реабилитации;</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отделение психолого-педагогической помощи;</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отделение дневного пребывания;</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стационарное отделение;</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административно-управленческую службу.</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 xml:space="preserve">Дополнительно на участке центра может быть предусмотрено отделение лечебной верховой езды (ЛВЕ). </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4.5 Дополнительно в состав центра может быть включено отделение экспертизы и разработки программ социальной реабилитации. Отделение может размещаться также и автономно от реабилитационного центра. Оно предназначено для выполнения следующих функций:</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выявления детей и подростков, имеющих отклонения в умственном или физическом развитии;</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сбора информации об анамнезе, основном диагнозе, исходном состоянии здоровья ребенка или подростка, его реабилитационном потенциале и сведений о его семье;</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разработки индивидуальной программы реабилитации и реабилитации ребенка или подростка совместно с другими учреждениями социальной защиты, здравоохранения, образования, культуры, спорта и иных ведомств;</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координации выполнения индивидуальных программ и контроля эффективности проводимых мероприятий;</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создания компьютерной базы данных о детях и подростках с ограниченными возможностями в городе или районе и о реализации индивидуальных программ социальной реабилитации этих детей.</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5.1 Реабилитационные центры должны размещаться на отдельных участках, как правило, в пределах населенных пунктов, в озелененных районах, вдали от промышленных и коммунальных предприятий, железнодорожных путей, автодорог с интенсивным движением и других источников загрязнения и шума.</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5.2 Площадь участка реабилитационного центра (усредненную) следует определять по расчетной площади на 1 место в учреждении, которая составляет не менее:</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при вместимости 80 обслуживаемых детей-инвалидов и менее - 200  ;</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при вместимости более 80 обслуживаемых детей-инвалидов - 160  .</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5.3 На участке реабилитационного центра могут быть размещены:</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групповые (прогулочные) озелененные площадки с навесами;</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физкультурно-оздоровительные площадки, в том числе с местом для подвижных игр, беговой дорожкой (не менее 30 м), ямой для прыжков (2x4 м), местом для размещения гимнастических снарядов;</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площадки для спортивных игр;</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открытые бассейны;</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хозяйственная площадка;</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автостоянка.</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5.4 Игровые площадки, прогулочные зоны, а также озеленение и благоустройство являются такими же необходимыми составными частями, как помещения детского реабилитационного центра, предназначенные для проведения медико-социальной реабилитации, психолого-педагогической помощи и социально-педагогической реабилитации.</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Эти площадки и прогулочные зоны должны быть подразделены на площадки для детей младших возрастов (от 3 до 7 лет) и различные площадки для подростков-инвалидов.</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5.5 Игровые площадки могут иметь травяное, гравийное, гравийно-песочное или песочное покрытие, или покрытие из экологически безвредных искусственных материалов.</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5.6 Игровые площадки могут иметь различную форму и размеры площади, позволяющие достаточно легко размещать их среди других площадок и объектов на территории участка реабилитационного центра, где необходимо предусматривать также постройки и подсобные складские помещения для хранения нестационарного оборудования и инвентаря.</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5.7 Для детей с частичной потерей зрения на участке реабилитационного центра необходимо устраивать полосу ориентации шириной не менее 1,2 м по периметру ванн открытых бассейнов, по периметру игровых площадок, а также дорожек для бега или разбега перед прыжком - не менее 1,5 м.</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5.8 По внешнему периметру вокруг открытых бассейнов следует предусматривать ограждение высотой не менее 1 м с поручнями.</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5.9 На гимнастических площадках для реабилитации предусматривается дополнительное оборудование:</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брусья длиной 3-5 м, устанавливаемые на различных покрытиях (песок или галька или трава);</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манеж размером 2x3 м для детей, не способных к самостоятельным передвижениям;</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надувной бассейн размером 2x3 м, наполняемый водой или разноцветными пластиковыми шариками.</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5.10 Игровые площадки для детей-инвалидов младших возрастов оборудуются песочницами и специально разработанными возвышающимися опорными силуэтами или устройствами небольшой высоты, о которые можно опираться, проползать под ними или, наоборот, забираться или заезжать на креслах-колясках по наклонным плоскостям без больших усилий.</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5.11 На территории детского реабилитационного центра могут быть размещены:</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площадка для мини-волейбола общим размером 8x16 м (играют от 2 до 6 детей);</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площадка для игры в бадминтон размером 8х15 м (играют от 2 до 4 детей);</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площадка для мини-баскетбола общим размером 16х19 м (играют 10 детей);</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городошная площадка размером 15x30 м (играют от 2 до 10 детей);</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площадка для настольного тенниса размером 4,5x7,8 м (может быть несколько площадок, на каждой из которых играют от 2 до 4 детей);</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площадка для наземного бильярда размером 1,7x3,0 м, с бортами высотой 12 см и грунтовым покрытием из минеральной спецсмеси (может быть несколько площадок), при этом шары могут быть деревянными крокетными или из уплотненной пластмассы (играют от 2 до 4 детей);</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площадка для мини-футбола и различных игр с мячом размером 18x25 м.</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5.12 Вокруг площадок для занятий детей-инвалидов следует предусматривать полосы безопасности шириной не менее 2 м, а по торцевым сторонам игровых площадок - не менее 3 м. Эти полосы являются продолжением площадок для занятий и позволяют беспрепятственный выкат колясок за пределы площадок.</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5.13 При озеленении территории детского реабилитационного центра большое внимание должно быть уделено размещению и устройству газонов, свободных для доступа детей-инвалидов, размещению декоративных растений, цветников, клумб. Кроны деревьев должны служить навесами в жаркую погоду и создавать тень для защиты детей-инвалидов от избыточного солнечного облучения.</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5.14 Высокие деревья (а также молодые посадки высокоствольных пород) должны быть удалены от основных зданий не менее чем на 10-15 м, чтобы не нарушать прямой солнечной инсоляции помещений в этих зданиях.</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Участок реабилитационного центра ограждают по всему периметру оградой высотой 1,6 м. Допускается по местным условиям увеличение или уменьшение высоты ограждения на 0,4 м, а также применение живой изгороди.</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5.15 На участке следует предусматривать подъезды, а также возможность объезда вокруг зданий для пожарных машин. Поверхность подъездных путей должна иметь твердое покрытие.</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5.16 На хозяйственной площадке размещают складские постройки, гараж, конюшню, мусоросборники и т.п.</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Хозяйственная площадка должна иметь твердое покрытие, размещаться при входах в помещения кухни реабилитационного центра. Размещение хозяйственной площадки около групповых (прогулочных) и физкультурных площадок не допускается.</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5.17 В связи с тем, что во многих случаях участок реабилитационного центра имеет ограниченные размеры, для территории участка нормируется только вместимость служебной стоянки для служебных автомобилей и личного транспорта работающих из расчета 15% числа работающих в максимальную смену.</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Для сопровождающих взрослых, привозящих детей-инвалидов, а также временно проживающих с ними в реабилитационном центре и в гостинице при нем автомобильные стоянки предусматривают по заданию на проектирование, в зависимости от конкретной градостроительной ситуации.</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5.18 Стоянка автомобилей должна быть удалена от основных корпусов (или здания) реабилитационного центра не менее чем на 50 м. Территория стоянки должна быть отгорожена и недоступна для посторонних лиц и для игр детей и подростков.</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6.3 Оптимальная высота зданий реабилитационных центров принимается двухэтажной. Допускается при обосновании повышать высоту до четырех этажей. Помещения постоянного пребывания детей рекомендуется размещать на нижних этажах. Высота этажа должна приниматься равной 3,3 м от пола до пола. Высоту жилых помещений допускается принимать равной высоте этажа жилого дома.</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6.4 Помещения приемно-вестибюльной группы, консультативного отделения размещают вблизи от кабинетов врачей-специалистов блока реабилитации, которые ведут прием в консультативном отделении.</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6.5 Помещения врачебных кабинетов и лечебно-восстановительных процедур должны группироваться вокруг так называемых ожидальных (помещений для пациентов). При этом необходимо планировочно разделять "влажную" и "сухую" зоны, характеризующиеся различными температурно-влажностными режимами и требованиями к техническому оборудованию.</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6.6 Помещения отделения лечебной физкультуры, массажного кабинета и бассейна следует группировать в едином блоке и предусматривать их удобную взаимосвязь.</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 xml:space="preserve">6.8 Входные двери в здания, сооружения и помещения, предназначенные для пребывания детей-инвалидов, должны иметь ширину в свету не менее 0,9 м. Применение дверей на качающихся петлях и дверей-вертушек на путях передвижения пациентов не допускается. </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9.6 Помещения стационарного пребывания для размещения и проживания детей должны иметь:</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групповые ячейки для детей дошкольного возраста;</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учебно-жилые ячейки для младшего школьного возраста;</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жилые ячейки для детей среднего и старшего возраста.</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9.7 Площадь помещений в жилых ячейках принимается из расчета на одного проживающего не менее:</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 xml:space="preserve">для спальных комнат - 6   на ребенка, но не менее 12  </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для комнат дневного пребывания (комнат отдыха) - 3  ;</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для классных комнат в учебно-жилых ячейках - 2,5  , но не менее 12  ;</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для уборных с душевой (при жилой комнате) не менее 4  ;</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для помещений сушки одежды - 0,35  .</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9.8 На жилую ячейку может предусматриваться ванная комната, в которой устанавливается подъемник для инвалида-колясочника.</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11.1 Для взрослых, сопровождающих детей и подростков, а также занимающихся с ними в реабилитационном центре (для родителей, родственников, опекунов, волонтеров и других) необходимы помещения для проживания отдельно от детей и подростков.</w:t>
      </w:r>
    </w:p>
    <w:p>
      <w:pPr>
        <w:pStyle w:val="Normal"/>
        <w:spacing w:lineRule="auto" w:line="240" w:before="0" w:after="0"/>
        <w:ind w:left="57" w:right="57" w:firstLine="709"/>
        <w:jc w:val="both"/>
        <w:rPr/>
      </w:pPr>
      <w:r>
        <w:rPr>
          <w:rFonts w:cs="Times New Roman" w:ascii="Times New Roman" w:hAnsi="Times New Roman"/>
          <w:sz w:val="24"/>
          <w:szCs w:val="24"/>
        </w:rPr>
        <w:t>11.2 Число жилых помещений зависит от необходимой общей вместимости блока гостиницы и числа мест в каждом номере. Для обеспечения необходимых бытовых условий целесообразно предусматривать номера на два места. Эти номера могут быть спаренными с одним общим санузлом площадью 6 м</w:t>
      </w:r>
      <w:r>
        <w:rPr>
          <w:rFonts w:cs="Times New Roman" w:ascii="Times New Roman" w:hAnsi="Times New Roman"/>
          <w:sz w:val="24"/>
          <w:szCs w:val="24"/>
          <w:vertAlign w:val="superscript"/>
        </w:rPr>
        <w:t xml:space="preserve">2 </w:t>
      </w:r>
      <w:r>
        <w:rPr>
          <w:rFonts w:cs="Times New Roman" w:ascii="Times New Roman" w:hAnsi="Times New Roman"/>
          <w:sz w:val="24"/>
          <w:szCs w:val="24"/>
        </w:rPr>
        <w:t>.</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11.3 В составе помещений блока гостиницы предусматриваются: вестибюль с гардеробом; камера хранения; буфет; помещение администратора; санитарно-бытовой блок; номера на два места; комната дежурного персонала; кладовые чистого и грязного белья; кладовая уборочного инвентаря; комната чистки и глажения одежды; душевая с умывальником и унитазом.</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 xml:space="preserve">12.1 В составе реабилитационного центра по заданию на проектирование может быть организовано отделение лечебной верховой езды (ЛВЕ). Отделение ЛВЕ может относиться как к подразделению физических методов лечения, так и к отделению психолого-педагогической помощи. </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12.3 Размеры отделений ЛВЕ, номенклатуру отдельных зданий и сооружений следует принимать с учетом возможности его размещения на участке реабилитационного центра.</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57" w:right="57" w:firstLine="709"/>
        <w:jc w:val="center"/>
        <w:rPr>
          <w:rFonts w:ascii="Times New Roman" w:hAnsi="Times New Roman" w:cs="Times New Roman"/>
          <w:b/>
          <w:b/>
          <w:sz w:val="24"/>
          <w:szCs w:val="24"/>
        </w:rPr>
      </w:pPr>
      <w:r>
        <w:rPr>
          <w:rFonts w:cs="Times New Roman" w:ascii="Times New Roman" w:hAnsi="Times New Roman"/>
          <w:b/>
          <w:sz w:val="24"/>
          <w:szCs w:val="24"/>
        </w:rPr>
        <w:t xml:space="preserve">Свод правил СП 145.13330.2012 </w:t>
      </w:r>
    </w:p>
    <w:p>
      <w:pPr>
        <w:pStyle w:val="Normal"/>
        <w:spacing w:lineRule="auto" w:line="240" w:before="0" w:after="0"/>
        <w:ind w:left="57" w:right="57" w:firstLine="709"/>
        <w:jc w:val="center"/>
        <w:rPr>
          <w:rFonts w:ascii="Times New Roman" w:hAnsi="Times New Roman" w:cs="Times New Roman"/>
          <w:b/>
          <w:b/>
          <w:sz w:val="24"/>
          <w:szCs w:val="24"/>
        </w:rPr>
      </w:pPr>
      <w:r>
        <w:rPr>
          <w:rFonts w:cs="Times New Roman" w:ascii="Times New Roman" w:hAnsi="Times New Roman"/>
          <w:b/>
          <w:sz w:val="24"/>
          <w:szCs w:val="24"/>
        </w:rPr>
        <w:t>«Дома-интернаты. Правила проектирования»,</w:t>
      </w:r>
    </w:p>
    <w:p>
      <w:pPr>
        <w:pStyle w:val="Normal"/>
        <w:spacing w:lineRule="auto" w:line="240" w:before="0" w:after="0"/>
        <w:ind w:left="57" w:right="57" w:firstLine="709"/>
        <w:jc w:val="center"/>
        <w:rPr>
          <w:rFonts w:ascii="Times New Roman" w:hAnsi="Times New Roman" w:cs="Times New Roman"/>
          <w:b/>
          <w:b/>
          <w:sz w:val="24"/>
          <w:szCs w:val="24"/>
        </w:rPr>
      </w:pPr>
      <w:r>
        <w:rPr>
          <w:rFonts w:cs="Times New Roman" w:ascii="Times New Roman" w:hAnsi="Times New Roman"/>
          <w:b/>
          <w:sz w:val="24"/>
          <w:szCs w:val="24"/>
        </w:rPr>
        <w:t xml:space="preserve">утвержденный Госстроя от 27 декабря 2012 г. № 132/ГС, </w:t>
      </w:r>
    </w:p>
    <w:p>
      <w:pPr>
        <w:pStyle w:val="Normal"/>
        <w:spacing w:lineRule="auto" w:line="240" w:before="0" w:after="0"/>
        <w:ind w:left="57" w:right="57" w:firstLine="709"/>
        <w:jc w:val="center"/>
        <w:rPr>
          <w:rFonts w:ascii="Times New Roman" w:hAnsi="Times New Roman" w:cs="Times New Roman"/>
          <w:b/>
          <w:b/>
          <w:sz w:val="24"/>
          <w:szCs w:val="24"/>
        </w:rPr>
      </w:pPr>
      <w:r>
        <w:rPr>
          <w:rFonts w:cs="Times New Roman" w:ascii="Times New Roman" w:hAnsi="Times New Roman"/>
          <w:b/>
          <w:sz w:val="24"/>
          <w:szCs w:val="24"/>
        </w:rPr>
        <w:t>введенный в действие с 1 июля 2013 г.</w:t>
      </w:r>
    </w:p>
    <w:p>
      <w:pPr>
        <w:pStyle w:val="Normal"/>
        <w:spacing w:lineRule="auto" w:line="240" w:before="0" w:after="0"/>
        <w:ind w:left="57" w:right="57"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t>( И з в л е ч е н и я )</w:t>
      </w:r>
    </w:p>
    <w:p>
      <w:pPr>
        <w:pStyle w:val="Normal"/>
        <w:spacing w:lineRule="auto" w:line="240" w:before="0" w:after="0"/>
        <w:ind w:left="57" w:right="57"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1.1 Настоящий свод правил распространяется на проектирование новых, реконструкцию и техническое перевооружение действующих зданий домов-интернатов общего типа психоневрологических для постоянного проживания маломобильных групп населения и инвалидов, лиц старшего возраста, нуждающихся в постоянной помощи, мужчин старше 60 лет и женщин старше 55 лет, а также инвалидов I и II группы 18 лет.</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1.2 Настоящий свод правил не распространяется на дома-интернаты для ветеранов войны и труда; дома-интернаты ухода (милосердия); психоневрологические интернаты, осуществляющие функции диспансеризации, лечения проживающих, госпитализацию, связанную с тяжело больными психоневрологическими болезнями; дома-интернаты специальные социального обслуживания лиц, вышедших из мест заключения.</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4 Основные положения</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4.1 Основными задачами домов-интернатов являются:</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обеспечение, создание условий жизнедеятельности, проживания граждан, клиентов домов-интернатов, соответствующих их возрасту и состоянию здоровья;</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социально-бытовое, санитарно-гигиеническое обслуживание;</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питание;</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лечебно-трудовая терапия;</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культурно-массовое обслуживание;</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медицинское обслуживание, включая реабилитацию;</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социально-бытовое обслуживание;</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охрана безопасности проживания.</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В вестибюлях домов-интернатов следует предусматривать установку звуковых информаторов по типу телефонов-автоматов, которыми могут пользоваться инвалиды с недостатками зрения, и текстофонов для инвалидов с дефектами слуха.</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4.2 Вместимость домов-интернатов рекомендуется принимать:</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общего типа - от 50 до 200 мест;</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психоневрологических - от 50 до 600 мест.</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Вместимость д домов-интернатов рекомендуется принимать по заданию на проектирование.</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 xml:space="preserve">4.3 В домах-интернатах противопожарную защиту зданий следует обеспечивать в соответствии с техническим регламентом. Дома-интернаты общего типа, дома-интернаты психоневрологические следует проектировать согласно требованиям СП 2.13130; СП 4.13130. </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4.4 Численность инвалидов, передвигающихся на креслах-колясках, должна составлять не более 12% общей вместимости дома-интерната.</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4.5 При каждом доме-интернате следует предусматривать дополнительное помещение или место площадью не менее 4   для хранения уличных кресел-колясок.</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4.6 Высоту жилых помещений от пола до потолка для нового строительства рекомендуется принимать 3 м, общественных помещений - не менее 3 м в соответствии с СанПиН 2.1.2.2564, СП 118.13330.</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4.7 В домах-интернатах должна обеспечиваться инсоляция помещений согласно СанПиН 2.2.1/2.1.1.1076. Длительность инсоляции в весенне-осенний период года в жилых помещениях должна быть (в период с 22 февраля по 22 октября):</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в центральной зоне (58-48° с.ш.) - не менее 2,5 ч в день;</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в северной зоне (севернее 58° с.ш.) - не менее 3 ч в день;</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в южной зоне (южнее 48° с.ш.) - не менее 2 ч в день.</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4.8 Нормируемые показатели естественного и искусственного освещения различных помещений следует устанавливать в соответствии с СП 52.13330, СанПиН 2.2.1/2.1.1.1278.</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В случае прерываемого режима инсоляции суммарная длительность инсоляции должна быть увеличена на 0,5 ч, при этом глубина помещений не должна превышать 6 м.</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4.9 При проектировании домов-интернатов следует предусматривать обязательный минимальный уровень комфортности проживания класса "М" (минимальный уровень), при котором минимально допустимые параметры обеспечивают благоприятную среду жизнедеятельности, а также безопасность и здоровье людей, проживающих в домах-интернатах.</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При повышенном оптимальном уровне комфортности проживания класса "О" (оптимальный уровень) состав помещений дома-интерната может быть увеличен по условиям заказчика при составлении задания на проектирование.</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При проектировании домов-интернатов независимо от уровня комфортности, указанной выше, допускается по требованию заказчика в здании дома-интерната предусматривать помещение для проведения религиозных обрядов по специальному заданию на проектирование.</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4.10 При реконструкции или приспособлении зданий для домов-интернатов следует учитывать также требования СП 54.13330, СП 59.1333.</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5 Площадки домов-интернатов</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5.1 Дома-интернаты рекомендуется размещать на селитебной территории городов и населенных пунктов на участках, наиболее благоприятных по санитарно-гигиеническим условиям, согласно СП 42.13330, ГОСТ Р 52875.</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При выборе площадки строительства следует учитывать ее близость к больницам, социальным центрам адаптации и культовым сооружениям, а также доступность проезда к учреждениям родственников проживающих.</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5.2 Размеры площадей площадок на земельных участках домов-интернатов для условий городской и сельской застройки принимаются согласно СП 42.13330. Структура и удельная вместимость рассматриваемых домов-интернатов устанавливаются по заданию на проектирование.</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5.3 Ширину пути движения на участке дома-интерната при встречном движении инвалидов на креслах-колясках следует принимать 1,8 м по ГОСТ 30471.</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5.4 Для слабовидящих, проживающих в доме-интернате, следует предусматривать тактильные средства, выполняющие предупредительную функцию на покрытии пешеходных путей участка. Организацию тактильных направляющих участков движения для покрытия пешеходных путей следует принимать по СП 59.13330. Оптимальным вариантом покрытия пешеходных путей и пандусов являются бетонное покрытие или бетонные плитки, создающие ровную поверхность. Толщина швов между плитками принимается не более 0,015 м.</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5.5 Площади участков домов-интернатов следует определять заданием на проектирование.</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5.6 При строительстве нового здания дома-интерната в районах со стесненной застройкой площадь земельного участка при соответствующем обосновании может быть уменьшена, исходя из условий застройки и задания на проектирование, но не более чем на 20-25% по сравнению с нормами СП 42.13330.</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5.7 Территория, предназначенная для домов-интернатов, должна иметь ограждение высотой не менее 1,6 м.</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5.8 На территории земельного участка, принадлежащего дому-интернату, транспортные проезды и пешеходные дороги на пути к учреждению и объектам, посещаемым инвалидами, должны иметь удобные подъезды и подходы. Остановки общественного транспорта следует увязывать с местом размещения здания дома-интерната со стороны главного входа.</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5.9 Площадки для физкультурных занятий и гимнастики необходимо предусматривать с зоной для занятий корригирующей гимнастикой. Указанные площадки входят в площадь участка, размеры их зависят от вида здания и вместимости.</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5.10 В составе площадки предусматривают дорожки для лечебной ходьбы и бега трусцой.</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5.11 В психоневрологических домах-интернатах для лиц, самостоятельно передвигающихся, для занятий лечебной физкультурой следует предусматривать площадку.</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5.12 В хозяйственной зоне предусматриваются: гараж, стоянка для автомобилей, разгрузочная площадка, площадка для сушки белья и при необходимости - котельная, овощехранилище, прачечная, склады и другие помещения.</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 Объемно-планировочные решения</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6.1 При проектировании зданий домов-интернатов рекомендуются жилые и общественные помещения рассредоточенной павильонной планировки, в одном или нескольких зданиях.</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6.2 Дома-интернаты следует проектировать, как правило, 1-3-этажными. Этажность выше трех этажей устанавливают заданием на проектирование при соответствующем обосновании в соответствии с СП 118.13330; СП 59.13330.</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В домах-интернатах высотой 2 этажа и выше следует предусматривать лифты или подъемник в соответствии с требованиями ГОСТ Р 53770. Выбор способа подъема инвалида устанавливается заданием на проектирование.</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Размер кабины лифта в домах-интернатах (в том числе для инвалида-колясочника) следует принимать: ширина - не менее 1,1 м, глубина - 1,4 м, ширина двери - не менее 0,9 м в соответствии с СП 54.13330 и ГОСТ Р 53770.</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6.3 Общая площадь домов-интернатов принимается в зависимости от типа зданий, вместимости, уровня комфортности указывается в задании на проектирование.</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6.4 Жилую площадь в домах-интернатах следует предусматривать от 7 до 8   в зависимости от степени инвалидности и вида дома-интерната.</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 xml:space="preserve">Для проживающих, способных к частичному самообслуживанию и передвигающиеся с помощью посторонней помощи, в домах-интернатах общего типа и психоневрологических жилую площадь следует принимать 7  </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Для инвалидов, пользующихся креслами-колясками и нуждающихся в постоянной помощи, в психоневрологических и общего типа домах-интернатах рекомендуется предусматривать жилую площадь из расчета 8   с учетом разворота кресла-коляски.</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6.5 Этажи зданий должны иметь не менее двух эвакуационных выходов в соответствии с СП 1.13130. При входе в здание дома-интерната следует устраивать пандусы в соответствии с СП 59.13330. Пандус, служащий путем эвакуации со 2-го этажа, должен быть связан непосредственно через тамбур с выходом наружу.</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Лестницы, пандусы, лифты, подъемники, вспомогательные средства и приспособления для передвижения людей по зданию и помещениям следует проектировать в соответствии с требованиями СП 54.13330, ГОСТ Р 51645.</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6.6 Объемно-планировочные решения домов-интернатов следует проектировать с учетом следующих требований к путям эвакуации:</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на путях эвакуации не следует применять вращающиеся двери и турникеты, винтовые лестницы;</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в жилых ячейках комнату дежурного персонала следует размещать рядом со спальными комнатами и комнатами для занятий. Такое расположение обусловлено в случае необходимости скорейшей эвакуацией контингента из этих помещений с помощью дежурного персонала. В этих помещениях предусматриваются устройства автоматической пожарной сигнализации;</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на путях эвакуации дверные проемы не должны иметь порогов и перепадов высоты пола. При необходимости устройства порогов их высота или перепад высоты не должны превышать 0,025 м в соответствии с требованиями СП 54.13330;</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вдоль обеих сторон лестниц и пандусов, а также у всех переходов высотой более 0,45 м необходимо устраивать ограждения с поручнями из негорючих материалов на высоте 0,9 м.</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6.7 При проектировании лестниц поручень перил с внутренней стороны должен быть непрерывным. По всей высоте лестницы на верхней поверхности поручня перил следует предусматривать рельефные обозначения этажей. Размеры цифр должны быть не менее, м: ширина 0,01, высота 0,015, высота рельефа цифры - не менее 0,002 м в соответствии с требованиями СП 54.13330 к лестницам и пандусам.</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6.8 На путях движения людей старшего возраста и инвалидов в здании следует предусматривать смежные с ними зоны отдыха и ожидания не реже чем через каждые 25 м, не менее одной на каждом этаже.</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6.9 При всех наружных входах в здания домов-интернатов следует предусматривать тамбуры глубиной не менее 1,5 м и шириной 2,2 м.</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Двойные тамбуры при входе следует проектировать в I и II климатических районах строительства. Если в I климатическом районе при входе в дом имеется веранда, то ее наличие учитывается как один из тамбуров в соответствии с требованиями СП 54.13330.</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6.10 В жилой части здания допускается размещать обслуживающие помещения, библиотеку-читальню, комнаты для кружковых занятий, медпункт, высота которых должна быть равной высоте жилых помещений.</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Высоту помещений зрительного зала, лечебно-трудовых и учебно-производственных мастерских, а также помещений столовой следует принимать не менее 3 м в соответствии с СП 118.13330.</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6.11 В домах-интернатах специальных, общего типа со специальными отделениями при входе в здание в вестибюльной группе помещений следует предусматривать комнаты вахтера и охранника.</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6.13 Глубина жилых комнат не должна превышать 6 м. Ширина жилых помещений для нуждающихся в посторонней помощи и инвалидов, передвигающихся на креслах-колясках, а также процедурных помещений должна быть не менее 3 м. Пропорции сторон глубины к ширине в жилых комнатах рекомендуется принимать при соотношении сторон комнаты 2:1.</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6.14 Ширина пути движения внутри здания (в коридорах, помещениях, галереях) в чистоте должна быть не менее:</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при движении кресла-коляски в одном направлении - 1,5 м;</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при встречном движении - 1,8 м.</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Ширину прохода в помещении с оборудованием и мебелью следует принимать не менее 1,2 м.</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Ширина балконов и лоджий должна быть, как правило, не менее 1,4 м в свету.</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Ширину коридора или перехода в другое здание следует принимать не менее 2 м.</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Подходы к различному оборудованию и мебели должны быть не менее 0,9 м, а при необходимости поворота кресла-коляски на 90° - не менее 1,2 м в соответствии с требованиями СП 54.13330, ГОСТ Р 51645, ГОСТ Р 51633.</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6.15 В I и II климатических районах рекомендуется предусматривать в домах-интернатах при жилых комнатах лоджии и балконы глубиной не менее 1,4 м. При этом разница отметок пола жилого помещения и балкона (лоджии) не должна превышать 0,02 м.</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При решении балконов и лоджий следует учитывать местные условия и при необходимости предусматривать на летних помещениях ветрозащитные, трансформируемые экраны и солнцезащиту в виде штор, козырьков по заданию на проектирование.</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 xml:space="preserve">Примечание - В психоневрологических домах-интернатах рекомендуется проектировать остекленную лоджию общего пользования на жилую группу из расчета 1  </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6.16 Столовую, лечебно-трудовые мастерские (далее - ЛТМ) и учебно-производственные мастерские (далее - УПМ) рекомендуется размещать в отдельных блоках.</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6.17 В помещении мастерской при размещении оборудования рядом со столом мастера следует предусматривать стол медсестры для наблюдения и оказания в случае необходимости медицинской помощи занимающимся трудотерапией людям старшего возраста или инвалидам.</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 xml:space="preserve">6.18 При учебно-производственных мастерских следует предусматривать кладовые для хранения материалов и кладовые готовых изделий. </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6.19 Учебно-производственные мастерские, их вместимость и количество следует определять в соответствии с заданием на проектирование с учетом требований к условиям организации труда на рабочих местах СП 59.13330.</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6.20 Санитарные узлы для людей старшего возраста и инвалидов рекомендуется проектировать совмещенными либо раздельными. Для инвалидов с поражением опорно-двигательного аппарата, как правило, применяются совмещенные санузлы, оборудованные унитазом, умывальником и ванной или душем. Рекомендуются к применению сидячие ванны или полибаны с местом для сидения, ванны с открывающимися боковыми дверцами и т.п.</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Для того чтобы уменьшить число перемещений, рекомендуется в уборных на стене рядом с унитазом помещать гибкий шланг с душевой сеткой.</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Площади санитарных узлов приведены в таблицах А.3-А.5, СП 54.13330, СП 59.13330, СанПиН 2.1.2.2564.</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 xml:space="preserve">6.21 Для психоневрологических больных, не способных к передвижению, предусматриваются санузлы с местом для каталки, со шкафом для суден. </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6.22 В уборных общего пользования необходимо предусматривать не менее одной универсальной кабины, доступной для всех. Размеры универсальной кабины в плане принимаются не менее: ширина - 1,65 м, глубина - 1,8 м. В кабине рядом с унитазом следует предусматривать пространство для размещения кресла-коляски, а также крючки для одежды, костылей и других принадлежностей.</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7 Функциональные требования к проектированию основных групп помещений</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7.1 Дома-интернаты включают отделения, группы помещений жилого, обслуживающего и хозяйственного назначения.</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 xml:space="preserve">7.2 В помещении охраны следует предусматривать технические средства охраны. </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7.3 Приемно-карантинные отделения, состав, площади и число помещений принимаются по заданию на проектирование. Приемное и карантинное отделения, помещения охраны следует размещать в обязательном порядке на первом этаже здания дома-интерната.</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Необходимость устройства централизованных приемно-карантинных отделений определяется заданием на проектирование.</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7.4 Жилые отделения и жилые группы проектируются непроходными.</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 xml:space="preserve">7.5 Жилые группы помещений следует проектировать специализированными: для лиц, свободно передвигающихся, передвигающихся с трудом, способных к частичному самообслуживанию, нуждающихся в посторонней помощи, передвигающихся на креслах-колясках и нуждающихся в постельном режиме. </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7.6 Из вспомогательных помещений в жилой группе следует предусматривать: помещения для хранения носилок (каталки), санитарную комнату и помещение для хранения чистого белья, кухню самообслуживания, буфетную комнату, комнату отдыха, помещение для уборочного инвентаря, кладовую грязного белья с местом для разборки, комнату для персонала, комнату бытового обслуживания.</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7.7 Набор жилых комнат по вместимости, а также их соотношение в жилых группах и отделениях уточняются при составлении задания на проектирование.</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В домах-интернатах общего типа жилые ячейки предусматриваются с жилыми комнатами на 1-2 чел., рассчитанными для свободно передвигающихся, способных к самообслуживанию. Эта категория лиц питается в основном в столовой. Для контингента, передвигающегося с трудом и на креслах-колясках, следует проектировать жилые ячейки типа ЖЯ-4 с жилыми комнатами на 2-3 места. При жилых ячейках предусматриваются буфетная и кухня-раздаточная, в которую из столовой доставляется готовая пища для лиц, передвигающихся с трудом.</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7.9 В психоневрологических домах-интернатах для жилых групп предусматривают жилые ячейки ЖЯ-5 с жилыми комнатами на четыре места, рассчитанными на лиц, способных к частичному самообслуживанию и нуждающихся в реабилитации, лица этой категории в основном питаются в столовой.</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 xml:space="preserve">Жилые ячейки ЖЯ-6 проектируют с жилыми комнатами на 4-6 мест, рассчитанными на лиц, нуждающихся в посторонней помощи и постельном режиме. Эта категория лиц питается в жилых комнатах. </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При ванной комнате в жилой группе с жилыми ячейками для нуждающихся в постельном режиме и колясочников (ЖЯ-6) рекомендуется размещать хозяйственную кладовую для грязного белья.</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7.11 Жилые комнаты для людей старшего возраста, передвигающихся на креслах-колясках, следует проектировать с учетом функциональных зон, обеспечивающих свободный подъезд человека в кресле-коляске к любой точке помещения, к оборудованию помещения при минимальной ширине зоны маневрирования кресла-коляски не менее 1,4 м согласно СП 59.13330.</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7.12 Жилые комнаты рекомендуется оборудовать встроенными шкафами для одежды, обуви, белья и личных вещей, а передние - вешалками для уличной одежды. Встроенные шкафы возможно размещать в передних при наличии индивидуальных замков.</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7.13 Для лиц, свободно передвигающихся и способных к частичному самообслуживанию, рекомендуются жилые ячейки ЖЯ-1 и ЖЯ-3 с совмещенными санузлами. Для лиц, передвигающихся с трудом, предусматривают жилые ячейки ЖЯ-4. В жилых ячейках этого типа проживающие пользуются санузлом с помощью младшего медицинского персонала. Для удобства наблюдения за проживающими шлюз-передняя не предусматривается.</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7.14 Для лиц с психоневрологическими заболеваниями предусматривают жилые ячейки ЖЯ-5 и ЖЯ-6. Санитарные узлы в этих жилых ячейках по сравнению с ячейками ЖЯ-1 и ЖЯ-4 проектируют большей площади.</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Передние в жилых ячейках следует принимать площадью не менее 4   при минимальной ширине 1,5 м.</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7.16 Зрительный зал проектируют, как правило, с амфитеатром. Уклон амфитеатра устанавливается исходя из условий видимости сцены.</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Требования к проектированию параметров зрительного зала и киноэкранов должны соответствовать требованиям СП 118.13330.</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 xml:space="preserve">7.17 В зрительном зале предусматривают места для инвалидов на креслах-колясках из расчета не менее 10-12% и для лиц с психоневрологическими заболеваниями не менее 5-10%. </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7.18 Число мест в зрительном зале необходимо принимать в процентном соотношении от вместимости домов-интернатов:</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в домах-интернатах общего типа со специальными отделениями или без них - в расчете не менее 80% лиц, способных к самостоятельному передвижению, не менее 20% лиц, передвигающихся с трудом, а также передвигающихся на креслах-колясках;</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в психоневрологических домах-интернатах - в расчете на 100% лиц, способных к частичному самообслуживанию. Площадь зала принимается, как правило, из расчета 1,2  , а для лиц, использующих кресла-коляски, - 1,8.</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7.19 В зрительных залах должны быть установлены неподвижно прикрепленные к полу полумягкие кресла с неоткидными сиденьями. Для людей с физическими недостатками число мест в ряду должно быть: при односторонней эвакуации из ряда - не более 12, при двусторонней эвакуации - не более 25, ширина прохода между рядами - не менее 0,55 м.</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Для лиц, передвигающихся в креслах-колясках, следует предусматривать свободные площадки перед эстрадой или в конце зала и дополнительный проем выезд из зала шириной не менее 1,6 м.</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7.20 Артистические комнаты при зрительном зале допускается проектировать без естественного освещения.</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7.21 Зрительный зал рекомендуется объединять с фойе в единое пространство (при проведении крупных мероприятий). Тип трансформируемой перегородки между зрительным залом и фойе устанавливается заданием на проектирование.</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7.22 Помещения для проведения культовых обрядов следует предусматривать одно на здание в соответствии с требованием заказчика и заданием на проектирование.</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7.23 При оптимальном уровне комфортности проживания класса "О" в составе помещений для культурно-массового назначения следует дополнительно предусматривать картинную галерею, зимний сад и др., по заданию на проектирование.</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7.24 В зданиях домов-интернатов вместимостью 50 мест и более в составе медицинских помещений предусматривают кабинет врача, в зданиях вместимостью 100-200 мест - кабинет врача вместо кабинета фельдшера.</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7.25 Число и профиль ЛТМ определяют заданием на проектирование. Комнату мастера следует размещать вблизи помещений соответствующей мастерской.</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Помещения ЛТМ и ЛПМ следует размещать на одном этаже, или в отдельных корпусах, соединенных с основным зданием теплым переходом. В мастерских, в которых могут работать инвалиды на креслах-колясках, ширину основного прохода, а также расстояние между рабочими местами следует принимать 1,5-2 м.</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7.27 В домах-интернатах следует проектировать оборудование индивидуальных рабочих мест или мест обслуживания с учетом размеров зоны досягаемости на рабочей поверхности стола для обеих рук в диапазоне от 0,25 м (от контактной кромки) по глубине и 0,7 м по фронту, до 0,7 м по глубине и 1,7 м по фронту в зависимости от удаленности и наклона туловища в соответствии с требованиями СанПиН 2.1.2.2564, СП 118.13330, ГОСТ Р 51645, ГОСТ Р 51633.</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7.28 Учебно-производственные мастерские в учреждениях рассчитываются на лиц, находящихся под наблюдением врача, свободно передвигающихся и колясочников, способных к трудовому и профессиональному обучению и желающих заняться посильной работой по своей профессии или приобрести новую профессию.</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7.29 В домах-интернатах проектируют столовые, рассчитанные в целом на учреждение. Для учреждений вместимостью до 100 мест рекомендуется подвоз пищи в термосах в жилые комнаты или буфетные. Буфетные с кухней-раздаточной рассчитывают на жилые группы, в которые из кухни-столовой в буфетные доставляют готовые обеды.</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Столовая работает на сырье и полуфабрикатах. Обеденный зал столовой предусматривается для свободно передвигающихся лиц, передвигающихся с трудом и контингента, передвигающегося на креслах-колясках (СанПиН 2.3.6.1079, СП 59.13330).</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7.30 Число мест в обеденном зале следует принимать из расчета односменного обслуживания лиц, свободно передвигающихся и передвигающихся на креслах-колясках, списочный состав определяется заданием на проектирование, ориентировочно:</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в домах-интернатах общего типа - 90% списочного состава;</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в психоневрологических домах-интернатах - 80% списочного состава.</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Обслуживание должно осуществляться официантами.</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7.31 Число мест в буфетных для лиц, передвигающихся с трудом, временно заболевших, следует принимать из расчета одновременного обслуживания ориентировочно:</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в домах-интернатах общего типа для лиц, не способных к частичному самообслуживанию, - 10%;</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в психоневрологических домах-интернатах для лиц, не способных к частичному самообслуживанию, нуждающихся в постельном режиме, - 20%.</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Доставка пищи из кухни-столовой на этажи, где расположены буфетные жилых отделений, производится с помощью подъемников.</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7.32 При размещении столовой отдельно от здания дома-интерната при входе в столовую следует предусматривать вестибюль с гардеробом, уборной и умывальником в шлюзе (для мужчин и женщин).</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7.33 Площадь обеденного зала следует принимать на одно место в зале не менее: при самообслуживании - 1,8   и 1,4   - при обслуживании официантами в соответствии с СП 118.13330.</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В специализированных учреждениях площадь залов принимается по заданию на проектирование.</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7.34 В домах-интернатах для людей старшего возраста и инвалидов следует предусматривать помещения для корригирующих упражнений и физкультурных занятий. Для лиц, практически здоровых и свободно передвигающихся, рекомендуется проектировать многоцелевой спортзал.</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В интернатах вместимостью до 200 мест помещение для гимнастики проектируется из расчета проведения посменных занятий.</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7.36 Прачечная, стирально-разборочная, прачечная для самообслуживания при доме-интернате допускаются в том случае, когда отсутствует возможность стирки белья в прачечной населенного пункта.</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Производительность прачечной при доме-интернате следует принимать из расчета стирки 1 кг сухого белья в сутки на одного проживающего, передвигающегося с трудом и нуждающегося в посторонней помощи, пользующегося креслом-коляской, и 0,5 кг - для остальных категорий проживающих.</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7.37 Хозяйственные помещения (центральная бельевая, кладовая, складские помещения, блок дезинфекционных камер, прачечная, кладовые инвентаря) следует определять в соответствии заданием на проектирование по расчету исходя из общей вместимости учреждения и местных условий.</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 xml:space="preserve">7.38 Помещение вахтера рекомендуется функционально связывать с вестибюльной группой помещений для работы вахтера в течение дня с 8.00 до 20.00 ч. Помещение охранника функционально связано с вестибюльной группой и административно-служебными помещениями для работы охранника в течение суток. </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8 Инженерно-техническое обеспечение и инженерное оборудование</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8.1 Регулирование инженерно-технического обеспечения и инженерного оборудования следует осуществлять из единого диспетчерского пункта, СП 54.13330.</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8.2 Внутренний водопровод и канализацию домов-интернатов следует проектировать в соответствии с требованиями СП 30.13330. В жилых ячейках при установке кранов в умывальники и душевые необходимо предусматривать термостатические регуляторы, исключающие подачу горячей воды температурой более 50°С.</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8.3 В домах-интернатах следует предусматривать вентиляцию с естественным побуждением в соответствии с СП 60.13330. Расход наружного воздуха в жилых помещениях и помещениях общественного и административного назначения следует принимать согласно СП 60.13330.</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8.4 При использовании звуковой сигнализации места для инвалидов с дефектами слуха в общественных помещениях, зрительном зале следует размещать на расстоянии не более 10 м от источника звука или оборудовать специальными переносными приборами усиления звука в соответствии с требованиями СП 59.13330, ГОСТ Р 51764.</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Требования к необходимой звуковой, световой, тактильной информации, устанавливаемой в медицинских помещениях, следует предусматривать в соответствии с ГОСТ Р 51764, ГОСТ Р 50571.28.</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8.5 Надежность электроснабжения электроприемников (кроме устройств противопожарной защиты) должна соответствовать II степени.</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8.6 Жилые комнаты, помещения отдыха и общественные помещения с постоянным пребыванием людей, а также помещение охраны, мастерские учебно-производственные, лечебно-трудовые и помещения администрации следует радиофицировать.</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8.7 Телефоны устанавливают в кабинетах врачей, в кабинете директора и заместителя директора по хозяйственной части, в помещении охранника и вахтера, бухгалтерии. Телефоны-автоматы следует устанавливать в вестибюле и на каждом этаже домов-интернатов.</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В домах-интернатах на 100 мест и более следует предусматривать внутреннее устройство телефонной связи в зависимости от возможности местной телефонной сети. Телефоны с выходом в городскую сеть должны размещаться в кабинете директора и в вестибюле. Перечень других помещений, в которых устанавливают телефоны, определяется заданием на проектирование.</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8.8 Коллективные приемные антенны телевидения следует предусматривать в жилых комнатах, комнатах отдыха, зрительном зале, фойе в домах-интернатах общего типа и психоневрологических домах-интернатах. В домах-интернатах устанавливают видеонаблюдение в помещении охраны.</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В психоневрологических домах-интернатах установку телевизоров следует предусматривать в комнатах отдыха и в зрительном зале.</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8.9 Аварийное освещение устраивают в соответствии с требованиями СП 52.13330, СП 54.13330.</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Для аварийной звуковой сигнализации следует применять приборы согласно СП 5.13130, СП 4.13130.</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Аварийное освещение должно выполняться в помещениях вестибюля, гардероба, охраны, аппаратной управления, звукоаппаратной, телефонной станции в соответствии с СП 52.13330.</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8.10 Эвакуационное освещение должно быть предусмотрено во всех помещениях, где возможно пребывание не менее 50 чел., а также на всех лестницах, проходах и других путях эвакуации согласно СП 59.13330, СП 118.13330.</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8.11 Для вызова дежурного персонала в домах-интернатах общего типа и психоневрологических следует предусматривать сигнализацию (звуковую или световую). Одну кнопку вызова устанавливают у изголовья каждой кровати в жилой комнате, а также в комнатах отдыха, обеденном и зрительном залах, лечебно-трудовых и учебно-производственных мастерских, санузлах и ванных комнатах. В психоневрологических домах-интернатах одна кнопка вызова предусматривается на каждую жилую комнату, обеденный и зрительный залы, лечебно-трудовую мастерскую, санузлы и вестибюли. Сигналы вызова должны поступать в помещение дежурного персонала.</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57" w:right="57" w:firstLine="709"/>
        <w:jc w:val="center"/>
        <w:rPr>
          <w:rFonts w:ascii="Times New Roman" w:hAnsi="Times New Roman" w:cs="Times New Roman"/>
          <w:b/>
          <w:b/>
          <w:sz w:val="24"/>
          <w:szCs w:val="24"/>
        </w:rPr>
      </w:pPr>
      <w:r>
        <w:rPr>
          <w:rFonts w:cs="Times New Roman" w:ascii="Times New Roman" w:hAnsi="Times New Roman"/>
          <w:b/>
          <w:sz w:val="24"/>
          <w:szCs w:val="24"/>
        </w:rPr>
        <w:t xml:space="preserve">Свод правил СП 142.13330.2012 </w:t>
      </w:r>
    </w:p>
    <w:p>
      <w:pPr>
        <w:pStyle w:val="Normal"/>
        <w:spacing w:lineRule="auto" w:line="240" w:before="0" w:after="0"/>
        <w:ind w:left="57" w:right="57" w:firstLine="709"/>
        <w:jc w:val="center"/>
        <w:rPr>
          <w:rFonts w:ascii="Times New Roman" w:hAnsi="Times New Roman" w:cs="Times New Roman"/>
          <w:b/>
          <w:b/>
          <w:sz w:val="24"/>
          <w:szCs w:val="24"/>
        </w:rPr>
      </w:pPr>
      <w:r>
        <w:rPr>
          <w:rFonts w:cs="Times New Roman" w:ascii="Times New Roman" w:hAnsi="Times New Roman"/>
          <w:b/>
          <w:sz w:val="24"/>
          <w:szCs w:val="24"/>
        </w:rPr>
        <w:t>«Здания центров ресоциализации. Правила проектирования»,</w:t>
      </w:r>
    </w:p>
    <w:p>
      <w:pPr>
        <w:pStyle w:val="Normal"/>
        <w:spacing w:lineRule="auto" w:line="240" w:before="0" w:after="0"/>
        <w:ind w:left="57" w:right="57" w:firstLine="709"/>
        <w:jc w:val="center"/>
        <w:rPr>
          <w:rFonts w:ascii="Times New Roman" w:hAnsi="Times New Roman" w:cs="Times New Roman"/>
          <w:b/>
          <w:b/>
          <w:sz w:val="24"/>
          <w:szCs w:val="24"/>
        </w:rPr>
      </w:pPr>
      <w:r>
        <w:rPr>
          <w:rFonts w:cs="Times New Roman" w:ascii="Times New Roman" w:hAnsi="Times New Roman"/>
          <w:b/>
          <w:sz w:val="24"/>
          <w:szCs w:val="24"/>
        </w:rPr>
        <w:t>утвержденный Приказом Госстроя от 27 декабря 2012 г. N 123/ГС, введенный 1 июля 2013 г.</w:t>
      </w:r>
    </w:p>
    <w:p>
      <w:pPr>
        <w:pStyle w:val="Normal"/>
        <w:spacing w:lineRule="auto" w:line="240" w:before="0" w:after="0"/>
        <w:ind w:left="57" w:right="57"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t>( И з в л е ч е н и я )</w:t>
      </w:r>
    </w:p>
    <w:p>
      <w:pPr>
        <w:pStyle w:val="Normal"/>
        <w:spacing w:lineRule="auto" w:line="240" w:before="0" w:after="0"/>
        <w:ind w:left="57" w:right="57"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Настоящий свод правил разработан в соответствии с Федеральным законом от 30 декабря 2009 г. N 384-ФЗ "Технический регламент о безопасности зданий и сооружений".</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Свод правил устанавливает требования, соответствующие современной нормативной базе, науке и технике, в целях совершенствования деятельности учреждений социальной помощи для лиц, занимающихся бродяжничеством и нуждающихся в социальной помощи.</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1.1 Настоящий свод правил устанавливает правила проектирования зданий центров ресоциализации (далее - ЦР) в системе органов социальной защиты.</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1.2 Требования распространяются только на здания центра ресоциализации, проектирование новых объектов, реконструкции и модернизации существующего фонда, а также при обустройстве помещений действующих центров ресоциализации.</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1.3 Требования свода правил не распространяются на учреждения для лиц, вышедших из мест лишения свободы, за которыми установлен административный надзор.</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4.1 Центр ресоциализации предназначен для граждан, занимающихся бродяжничеством. ЦР проектируется с дневными и ночными отделениями, а также при необходимости с круглосуточным пребыванием (от недели до 3 месяцев).</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4.2 Состав и площади помещений принимаются по заданию на проектирование.</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4.3 В своде правил рассматриваются по своему физическому состоянию две группы людей:</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свободно передвигающиеся;</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нуждающиеся в посторонней помощи, в том числе инвалиды-колясочники.</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4.4 Здания ЦР следует проектировать двух-, трехэтажными, а при стесненных условиях этажность может увеличиваться до четырех-пяти этажей. На нижних этажах следует проектировать жилые группы преимущественно для маломобильных.</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4.5 В вестибюльной группе предусматриваются: помещения охраны и вахтера, помещения оформления приема и выписки, а также комната дежурного администратора.</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4.6 Число жилых ячеек, в которых учитываются возможности маломобильных людей, рекомендуется принимать около 20%. В таких ячейках целесообразно предусматривать приспособления, соответствующие требованиям для маломобильных групп населения в соответствии с СП 59.13330.</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4.7 Вместимость зданий ЦР рекомендуется принимать согласно заданию на проектирование.</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5 Земельный участок</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5.1 Площадь земельного участка принимается из расчета 10   на 1 место. В условиях стесненной застройки участок может не предусматриваться.</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5.2 На территории земельного участка проектируются зоны отдыха, хозяйственная зона, зона озеленения. Площадь озеленения рекомендуется принимать не менее 25% территории участка.</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5.3 При размещении учреждений ЦР в загородных условиях на территории участка могут быть предусмотрены условия для проживания обслуживающего персонала.</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5.4 Земельный участок должен иметь капитальное ограждение высотой не менее 1,6 м.</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 Архитектурно-планировочные решения</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6.1 Общие положения</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6.1.1 Функциональная структура зданий учреждений ЦР включает пять основных групп помещений:</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жилую;</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питания;</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санитарно-гигиеническую (в том числе санпропускник);</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административно-бытовую;</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хозяйственную.</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6.1.2 Минимальные площади помещений приведены в приложении А.</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6.1.4 Здания центров ресоциализации следует проектировать, как правило, отдельно стоящими.</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6.1.5 Высоту жилых помещений от пола до потолка следует принимать не меньше 2,5 м, высоту общественных помещений от пола до потолка - не менее 3 м.</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6.2 Входная группа помещений</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6.2.1 При входе в здание предусматривается вестибюль. При вестибюле проектируют помещения охранника и вахтера, а также кабинет дежурного администратора.</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6.2.2 При входе в вестибюль следует обеспечить систему контроля доступа в учреждение.</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6.2.3 Приемный вестибюль должен соединяться с санпропускником, расположенным на первом этаже. В помещении врача (при санпропускнике) предусматриваются раздельные вход и выход.</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6.2.4 При вестибюле может предусматриваться комната временного приема (для адаптации лиц, находящихся в неадекватном состоянии).</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6.3 Санпропускник</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6.3.1 Санпропускник предназначается для обязательной санобработки лиц, поступающих в ЦР, и должен располагаться по пути следования из приемного вестибюля в жилую группу.</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6.3.3 В санпропускнике предусматриваются: помещение раздевания и сдачи одежды на дезинфекцию, помещения для прохождения санобработки с душевыми сетками, комната одевания после санобработки, кабинет фельдшера или врача, помещение дезинфектора.</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6.3.4 Число душевых сеток в санпропускнике следует устанавливать из расчета 1 сетка на 10 чел. в день. Помещение санобработки с душевой проектируется из расчета 2,5-3,0   на одну душевую сетку.</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6.3.5 Состав и площади помещений, число душевых рожков определяются заданием на проектирование с учетом местных условий и утверждаются заказчиком (эксплуатирующей организацией).</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6.4 Жилые помещения и ячейки</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6.4.1 Жилая площадь принимается из расчета 4,5   для свободно передвигающихся и 5,5   для инвалидов-колясочников.</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6.4.2 Вместимость жилых комнат 5-10-15 мест.</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6.4.3 Жилая ячейка представляет собой несколько жилых комнат, объединенных общим холлом, помещением для уборочного инвентаря, гардеробной, буфетной и комнатой социальных работников.</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6.5 Санитарно-гигиенические помещения</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6.5.1 Санитарно-гигиенические помещения для жилых ячеек (уборные, умывальные комнаты, душ) принимаются из расчета: 1 унитаз и 1 умывальник на 5 чел., 1 душ на 12 чел.</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6.5.2 При проектировании уборной и умывальной для маломобильных лиц следует учитывать место для размещения приспособлений (палок, крючков) для удобного передвижения.</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6.5.3 Площадь уборной следует принимать: 1,1х1,6 м и 0,9x1,2 м.</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6.5.4 Для персонала должны предусматриваться на каждом этаже 2 санитарных узла по 3 каждый (раздельно для мужчин и женщин) с умывальником в шлюзе.</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6.6 Помещения общественного питания</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6.6.1 Помещения общественного питания (столовые или буфеты), предусматриваемые в составе ЦР, работают, как правило, на полуфабрикатах или получают горячие блюда в контейнерах и термосах централизованным путем.</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 xml:space="preserve">6.6.2 В зависимости от характера и вместимости учреждения определяется и рассчитывается число смен и посадочных мест в столовой и буфете. </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6.6.3 Состав и площади помещений общественного питания следует принимать в соответствии с приложением А и с учетом СанПиН 2.1.2 2564.</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6.6.4 Помещения общественного питания работают по принципу самообслуживания.</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6.7 Административно-хозяйственные и бытовые помещения</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6.7.3 Площадь административно-служебных помещений следует проектировать из расчета 4,0  , при оборудовании компьютером - 6,0  .</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6.7.4 Для персонала рекомендуется предусматривать отдельный вход, при котором должна быть гардеробная персонала для переодевания из домашней одежды в служебную. При гардеробных персонала предусматриваются душевые кабины и уборные.</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6.8 Медицинские помещения</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6.8.1 В состав медицинских помещений могут входить кабинеты врачей: терапевта, миколога, психолога и психиатра, кабинет медсестры, флюорографический кабинет, перевязочная.</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6.8.2 При наличии в ЦР ночного отделения следует предусматривать изолятор. Изолятор предназначается для временной изоляции лиц с признаками инфекционных заболеваний до их госпитализации в стационар. В его составе предусматривается не менее двух палат. Палаты могут быть одно- или двухместными. При входе в палату изолятора предусматривается шлюз. Вход в санузел (унитаз, умывальник) предусматривается непосредственно из палаты.</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Расчетное число мест в изоляторе принимается до 6 в зависимости от вместимости учреждения из расчета 1 место на 50 чел.</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6.9 Помещения отдыха и психологической реабилитации</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6.9.1 В учреждениях ЦР могут предусматриваться помещения для проведения религиозных обрядов.</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6.9.2 В ЦР предусматриваются реабилитационные трудовые и творческие мастерские. Мастерские трудотерапии следует проектировать в соответствии с СанПиН 2.1.2.2564. Состав помещений мастерских, их площади и оснащение определяются заданием на проектирование.</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6.9.3 Культурно-информационные помещения (комнаты для просмотра телепрограмм и компьютерные) рекомендуется принимать по заданию на проектирование.</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6.9.4 Число мест зрительного зала предусматривается с учетом численности проживающих в ЦР.</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7 Инженерное оборудование</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7.1 Системы водопровода, канализации и горячего водоснабжения следует проектировать в соответствии с действующими нормативными документами.</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7.2 Системы отопления помещений рассматриваемых учреждений следует проектировать в соответствии с требованиями СП 60.13330. В палатах следует принимать только нагревательные приборы водяного отопления, которые должны закрываться экранами. В качестве нагревательных приборов системы водяного отопления следует принимать радиаторы или конвекторы.</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7.3 Расчетную температуру теплоносителя для системы отопления учреждений следует принимать согласно СП 30.13330.</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7.4 Все помещения должны быть оборудованы системами отопления и вентиляции, обеспечивающими соответствующую температуру, влажность, очистку и обезвреживание воздуха. Кондиционирование административных кабинетов предусматривается по заданию на проектирование.</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Центр ресоциализации должен быть оборудован системами приточно-вытяжной вентиляции с механическим побуждением и естественной вытяжкой без механического побуждения. Вытяжная вентиляция с механическим побуждением предусматривается из помещений автоклавных моек, душевых, уборных, санитарных комнат, помещений для грязного белья, временных хранений отходов и кладовых для хранения дезинфекционных средств.</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В жилых комнатах допускается оборудование естественной вентиляции по СП 60.13330 и СанПиН 2.1.2.2564.</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7.5 Инженерное оборудование должно быть запроектировано таким образом, чтобы при его эксплуатации выполнение установленных требований к микроклимату помещений и другим условиям обеспечивало эффективное расходование энергетических ресурсов с учетом Федерального закона Российской Федерации.</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7.6 Электрооборудование рассматриваемых учреждений следует проектировать в соответствии с требованиями СП 52.13330.</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7.7 Здания центров ресоциализации должны быть оборудованы сетями проводного вещания (радиотрансляция), телефонами и антенными телевизионными сетями, пожарной и охранной сигнализацией, видеонаблюдением (СП 133.13330).</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7.8 Установку телефонов следует предусматривать на посту охранника, вахтера, в кабинете директора, в помещениях столовой, комнате фельдшера и кабинете врача, а также в помещениях, определяемых заданием на проектирование.</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7.9 При проектировании пожарной, охранной и тревожной сигнализации и средств связи следует руководствоваться нормативными документами СП 5.13130, СП 132.13330 и ГОСТ 12.1.004.</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57" w:right="57" w:firstLine="709"/>
        <w:jc w:val="center"/>
        <w:rPr>
          <w:rFonts w:ascii="Times New Roman" w:hAnsi="Times New Roman" w:cs="Times New Roman"/>
          <w:b/>
          <w:b/>
          <w:sz w:val="24"/>
          <w:szCs w:val="24"/>
        </w:rPr>
      </w:pPr>
      <w:r>
        <w:rPr>
          <w:rFonts w:cs="Times New Roman" w:ascii="Times New Roman" w:hAnsi="Times New Roman"/>
          <w:b/>
          <w:sz w:val="24"/>
          <w:szCs w:val="24"/>
        </w:rPr>
        <w:t xml:space="preserve">Свод правил СП 144.13330.2012 </w:t>
      </w:r>
    </w:p>
    <w:p>
      <w:pPr>
        <w:pStyle w:val="Normal"/>
        <w:spacing w:lineRule="auto" w:line="240" w:before="0" w:after="0"/>
        <w:ind w:left="57" w:right="57" w:firstLine="709"/>
        <w:jc w:val="center"/>
        <w:rPr>
          <w:rFonts w:ascii="Times New Roman" w:hAnsi="Times New Roman" w:cs="Times New Roman"/>
          <w:b/>
          <w:b/>
          <w:sz w:val="24"/>
          <w:szCs w:val="24"/>
        </w:rPr>
      </w:pPr>
      <w:r>
        <w:rPr>
          <w:rFonts w:cs="Times New Roman" w:ascii="Times New Roman" w:hAnsi="Times New Roman"/>
          <w:b/>
          <w:sz w:val="24"/>
          <w:szCs w:val="24"/>
        </w:rPr>
        <w:t xml:space="preserve">«Центры и отделения гериатрического обслуживания. Правила проектирования», </w:t>
      </w:r>
    </w:p>
    <w:p>
      <w:pPr>
        <w:pStyle w:val="Normal"/>
        <w:spacing w:lineRule="auto" w:line="240" w:before="0" w:after="0"/>
        <w:ind w:left="57" w:right="57" w:firstLine="709"/>
        <w:jc w:val="center"/>
        <w:rPr>
          <w:rFonts w:ascii="Times New Roman" w:hAnsi="Times New Roman" w:cs="Times New Roman"/>
          <w:b/>
          <w:b/>
          <w:sz w:val="24"/>
          <w:szCs w:val="24"/>
        </w:rPr>
      </w:pPr>
      <w:r>
        <w:rPr>
          <w:rFonts w:cs="Times New Roman" w:ascii="Times New Roman" w:hAnsi="Times New Roman"/>
          <w:b/>
          <w:sz w:val="24"/>
          <w:szCs w:val="24"/>
        </w:rPr>
        <w:t>утвержденный Приказом Госстроя от 27 декабря 2012 г. N 131/ГС, введенный 1 июля 2013 г.</w:t>
      </w:r>
    </w:p>
    <w:p>
      <w:pPr>
        <w:pStyle w:val="Normal"/>
        <w:spacing w:lineRule="auto" w:line="240" w:before="0" w:after="0"/>
        <w:ind w:left="57" w:right="57"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t>( И з в л е ч е н и я )</w:t>
      </w:r>
    </w:p>
    <w:p>
      <w:pPr>
        <w:pStyle w:val="Normal"/>
        <w:spacing w:lineRule="auto" w:line="240" w:before="0" w:after="0"/>
        <w:ind w:left="57" w:right="57"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1.1 Настоящий свод правил устанавливает основные положения и требования к размещению, участку, функциональной организации и архитектурно-планировочным решениям гериатрических учреждений (отделений).</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1.2 Настоящий свод правил распространяется на проектирование новых, реконструируемых, капитально ремонтируемых зданий гериатрических организаций и отделений.</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В настоящем своде правил использованы следующие термины с соответствующими определениями:</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3.1 гериатрическая помощь: Система лечебно-профилактических и социальных мероприятий, осуществляемых учреждениями здравоохранения и социального обеспечения в отношении лиц пожилого и старческого возраста (60 лет и старше), страдающих хроническими заболеваниями с частичной или полной утратой способности к самообслуживанию. Целью гериатрической помощи является продление активного долголетия и повышение качества жизни в пожилом возрасте.</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3.2 гериатрический центр: Учреждение медико-социального профиля, предназначенное для оказания стационарной и консультативно-диагностической медицинской помощи населению пожилого возраста и лицам с признаками преждевременного старения организма.</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3.3 дневной стационар: Структурное подразделение амбулаторно-поликлинических и стационарных медицинских организаций, предназначенное для проведения профилактических, диагностических, лечебных и реабилитационных мероприятий, требующих медицинского наблюдения больных в течение нескольких часов.</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3.4 дом дневного пребывания (далее - ДДП): Комплексный медико-социальный центр, объединяющий функции оказания медицинской помощи, социальной помощи и организации досуга.</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3.5 палата: Основное функциональное лечебное помещение палатного отделения, в котором осуществляется диагностика заболеваний, лечение, наблюдение и уход за больными.</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3.6 палатное отделение: Основной функциональный структурный элемент стационарных лечебных организаций, включающий палатные секции, палаты, диагностические и лечебные кабинеты, административно-служебные и вспомогательные помещения, обеспечивающие лечебный процесс.</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3.7 полустационарные формы: Стационары, в которых пациенты находятся не круглосуточно: дневные, ночные, стационары на дому.</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3.8 стационар на дому: Форма госпитализации, при которой медицинская помощь (инъекции, капельницы, диагностика и др.) оказывается путем выезда персонала на дом.</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4 Основные положения</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4.1 Стареющие люди, как правило, страдают хроническими заболеваниями и нуждаются в проведении медикаментозной, физической, психологической и социальной реабилитации. Потребность в госпитализации населения в возрасте 60 лет и старше почти в три раза превышает аналогичный показатель для остального населения.</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4.2 Гериатрическая помощь может иметь амбулаторный и стационарный характер и оказываться как специализированными медицинскими организациями (гериатрические центры), так и структурными подразделениями многопрофильных и специализированных медицинских организаций, а также организаций социальной защиты (гериатрические кабинеты и отделения, отделения медико-социальной помощи (далее - ОМСП)).</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4.3 В регионах с низкой плотностью населения и небольших городах с целью приближения стационарной помощи к местам проживания могут организовываться стационарные гериатрические отделения при небольших многопрофильных больницах.</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4.4 В регионах с высокой плотностью населения и крупных городах целесообразно создание стационарных гериатрических отделений при крупных многопрофильных больницах, где при оказании медико-реабилитационной помощи возможно своевременное привлечение узких специалистов, использование высокотехнологичных отделений и хорошо оснащенных отделений восстановительного лечения.</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4.5 В специализированных медицинских центрах (психиатрических, онкологических, кардиологических и др.) целесообразно выделять гериатрические отделения, соответствующие профилю центров.</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4.6 На гериатрические центры, как один из типов медицинских организаций, распространяются требования, предъявляемые к стационарным и поликлиническим медицинским организациям.</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5 Требования к размещению и территории участка</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5.1 Размеры земельных участков медико-социальных и лечебно-консультативных центров без стационаров следует принимать с учетом подъездных и пешеходных путей из расчета 0,1 га на 100 посещений в смену, но не менее 0,3 га на объект.</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Размеры земельных участков гериатрических центров, в структуре которых есть стационар, следует принимать в соответствии с СП 42.13330.</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При наличии в структуре учреждения, как консультативного приема, так и стационара площади участка суммируются. Площади указаны без учета стоянок автомобилей персонала, пациентов и родственников.</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5.2 Земельные участки стационарных учреждений для пожилых людей должны иметь сплошное ограждение высотой не менее 1,6 м. По периметру ограждения с внутренней стороны рекомендуется полоса зеленых насаждений.</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5.3 Размещение корпусов относительно друг друга, жилых домов и красной линии застройки должно соответствовать нормативным требованиям для медицинских организаций. Перед главным входом в гериатрический центр следует предусматривать площадки для посетителей не менее 50  .</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5.4 На земельных участках гериатрических центров следует размещать только функционально связанные с ними здания и сооружения. Допускается размещение пансионатов для родственников, госпитализированных больных, медицинских кафедр, кафетериев, газетных, аптечных и других киосков с товарами, необходимыми для повседневных нужд пациентов.</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5.5 Хранение и обработка бытовых и медицинских отходов должно осуществляться в соответствии с действующими нормами (СанПиН 2.1.7.2790).</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5.6 Территория, занятая зелеными насаждениями, должна быть не менее 40% от незастроенной площади участка.</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5.7 Рекомендуется на территории организовывать несколько зон отдыха. Суммарная площадь зон отдыха должна приниматься из расчета 0,3   на одного проживающего. Зона отдыха должна представлять собой беседку (площадку), укрытую от дождя и от солнца. Организовывать зону отдыха рекомендуется с видом на декоративный водоем, цветник или другой акцент пейзажа. В затесненных городских условиях зоны отдыха могут размещаться на озелененных используемых кровлях.</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 Требования к функционально-планировочным решениям</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6.1 Общие требования</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6.1.1 Функционально-планировочные решения рассматриваемых организаций должны основываться на их медико-организационной структуре, определяемой характером и объемом оказываемой помощи на разных ее этапах. Этапное оказание медико-социальной помощи людям старших возрастов предполагает использование современных организационных технологий, позволяющих оказывать эту помощь, изменяя ее территориальную доступность с учетом состояния здоровья пациентов: специализированный амбулаторно-поликлинический прием, стационары на дому, круглосуточные стационары.</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6.1.2 По состоянию здоровья, степени подвижности и потребности в медицинском и социальном уходе пожилые люди могут быть разделены на три категории, влияющие на формы проживания и медицинского обслуживания.</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6.2 Поликлиническое гериатрическое отделение (ОМСП)</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6.2.1 В местах постоянного проживания пожилых людей должны быть предусмотрены условия для оказания первичной амбулаторной медицинской помощи, а также должен быть организован медицинский и бытовой уход за лицами старших возрастов.</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6.2.2 Для обеспечения максимальной территориальной доступности амбулаторная помощь пожилым больным осуществляется участковыми терапевтами и врачами гериатрических кабинетов.</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6.2.3 Поликлиническое гериатрическое отделение рекомендуется включать в качестве структурного подразделения в состав лечебно-профилактического учреждения (ЛПУ), (территориальная поликлиника, гериатрический центр, учреждение социальной защиты и др.). В составе таких отделений могут располагаться: дневной стационар, стационар на дому, кабинеты реабилитации.</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 xml:space="preserve">6.2.4 Отделения медико-социальной помощи на дому (стационара на дому) предназначены для персонала выездных бригад, оказывающих помощь по лечению и уходу за инвалидами и пациентами старших возрастных групп, частично или полностью утратившими способность к самообслуживанию. </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6.2.5 Ориентировочный перечень и минимальные площади помещений поликлинического медико-социального гериатрического отделения, обслуживающего 10000 чел. старших возрастных групп (из расчета, что они составляют 25% населения.</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 xml:space="preserve">6.2.6 Группа кабинетов специализированного врачебного приема: стоматологический, офтальмологический, сурдологический, кардиологический, неврологический и другие. Минимальные площади кабинетов указаны в таблице 6.4. Набор кабинетов определяется заданием. </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6.2.9 В каждом отделении предусматриваются административные (в соответствии со штатным расписанием) и вспомогательные помещения (кладовые, комнаты персонала и др.). При отсутствии тех или иных помещений в нормативных документах их площадь определяется с учетом предполагаемого числа сотрудников и пациентов, одновременно находящихся в помещении, габаритов медицинского и технологического оборудования и возможности организации необходимых технологических проходов.</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6.2.10 При размещении гериатрического отделения с отдельным входом предусматривается входная группа помещений, состоящая из вестибюля с гардеробами, санузлами и регистратурой и др.</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6.3 Гериатрический дневной стационар</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6.3.1 Дневной стационар предназначен для пребывания в течение дневного времени больных, которым последовательно проводится несколько диагностических исследований, лечебных или восстановительных процедур.</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6.3.2 Дневной стационар может организовываться, как при поликлинических учреждениях, так и при стационарных. В зависимости от профиля лечебного учреждения, при котором организуется дневной гериатрический стационар, он может быть общепрофильным или специализированным (кардиологическим, психиатрическим, офтальмологическим и т.д.).</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В состав помещений дневного стационара для пожилых людей рекомендуется включать: кабинет врача (заведующего), комнату старшей сестры, пост медицинской сестры, помещение подготовки инфузионных систем, комнату подогрева и приема пищи, санитарную комнату, палаты, уборные, помещение персонала, комнату отдыха пациентов. В зависимости от профиля дневного стационара, в его состав может входить специализированный врачебный кабинет, оборудованный соответствующим образом (например, офтальмологический, логопедический), малая операционная и т.д. Гериатрический дневной стационар может быть организован на базе отделений восстановительного лечения. Кроме того, пациентам дневного стационара могут проводиться диагностика или восстановительное лечение в любом кабинете учреждения, куда входит дневной стационар.</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6.3.3 Еще одно направление оказания помощи пожилым - создание гериатрических дневных центров ("Детский сад для взрослых"), предназначенных для дневного пребывания лиц старших возрастов, требующих ухода, когда все члены семьи на работе.</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Здесь пациенты получают:</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необходимый узкоспециализированный медицинский уход;</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безопасность пребывания под наблюдением персонала;</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выполнение терапевтических программ;</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реабилитация;</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специализированные программы питания;</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занятия по интересам;</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возможность общения при дефиците социальных контактов.</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В таком дневном центре, рассчитанном не более чем на 12-15 чел., целесообразно иметь общий зал дневного пребывания.</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6.4 Гериатрическое палатное отделение</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6.4.1 Поэтажное размещение пациентов в гериатрических стационарах желательно осуществлять с учетом степени их подвижности. Отделения по уходу за лежачими пациентами - не выше 2-го этажа, размещение остальных палатных отделений в пределах 9-этажных медицинских зданий не ограничено.</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6.4.2 При определении профиля отделений гериатрических стационаров и их подразделений необходимо учитывать виды специализированной медицинской помощи (кардиология, эндокринология, пульмонология, урология, офтальмология, неврология, психиатрия), в которых у лиц пожилого возраста имеется повышенная потребность по сравнению с лицами трудоспособного возраста.</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6.4.3 Палатные отделения состоят из палатных секций (одна или две) и общих помещений, расположенных между секциями.</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К общим помещениям отделения относятся кабинет заведующего отделением, комната старшей медицинской сестры с кладовой медикаментов, комната сестры- хозяйки с кладовой чистого белья, буфетная, комнаты персонала, ординаторская и др. Кроме того, в состав общих помещений могут входить диагностический кабинет или кабинет восстановительного лечения, соответствующий профилю данного отделения.</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 xml:space="preserve">6.4.4 При входе в палатную секцию предусматривается шлюз. В состав секции входят палаты, комната подготовки инфузионных систем (процедурная), помещение (пространство) дневного пребывания, санитарная комната, помещение хранения уборочного инвентаря, клизменная, пост медицинской сестры с подсобным помещением. </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6.4.5 Прием пищи может организовываться непосредственно в палатах. При организации столовой для больных ее площадь следует принимать из расчета 50% количества коек в палатном отделении.</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6.4.6 В палатных отделениях следует:</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предусматривать устройство поручней в палатах, санузлах, лечебных кабинетах; непрерывного поручня по пути следования пациентов;</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устанавливать оборудование с учетом возможности использования пожилыми людьми, передвигающимися на креслах-колясках.</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Максимальное количество коек в палате - 4. При каждой палате обязательно предусматривается санузел с унитазом и душевой кабиной, в которой оборудуется сиденье для пациента. Не менее 10% душевых кабин должно быть запроектировано без поддона с возможностью купания пациента на специальной каталке.</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6.5 Гериатрический медицинский центр</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Комплекс, объединяющий стационарную и консультативную помощь людям старших возрастов.</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6.5.1 Поэтажное размещение пациентов в гериатрических стационарах желательно осуществлять с учетом степени их подвижности. Отделения по уходу за лежачими пациентами - не выше 2-го этажа, размещение остальных палатных отделений в пределах 9-этажных медицинских зданий не ограничено.</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6.5.2 В гериатрических центрах в зависимости от численности обслуживаемого населения организуются специализированные гериатрические отделения, профиль которых должен учитывать заболевания, характерные для людей старших возрастов: эндокринологические, кардиологические, сосудистые, психиатрические, офтальмологические и др.</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6.5.3 Мощность и профиль отделений конкретного гериатрического центра определяются с учетом численности населения, его демографической структуры и заболеваемости пожилого населения, проживающего в зоне обслуживания гериатрического центра.</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6.5.4 Функции центра могут быть возложены на госпиталь ветеранов войн, гериатрическую больницу либо на многопрофильную больницу, в структуре которой есть гериатрические отделения. Функциональная структура центра должна соответствовать поставленным перед ним задачам.</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6.5.5 Для входа в гериатрический центр предусматривается - вестибюльная группа помещений. Площадь вестибюлей-гардеробных определяется с учетом численности посетителей и сопровождающих из расчета не менее 0,5   на одного посетителя в сутки. Численность посетителей стационара принимается равной 70% количества коек. Вестибюльная группа помещений состоит из гардероба уличной одежды посетителей и персонала, помещений для встреч с лечащими врачами и приема передач больным. В вестибюле могут предусматриваться аптечный киоск и фитобар.</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6.5.7 Для проведения мониторинга состояния здоровья пожилых людей, диагностики заболеваний и выявления их потребности в медицинской и медико-социальной помощи в структуре центра должно быть предусмотрено диагностическое отделение, включающее кабинеты медицинской визуализации, эндоскопии и функциональной диагностики. Это отделение должно быть общим для врачебно-консультативного и стационарного отделений и размещаться между ними.</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 xml:space="preserve">6.5.8 Для оказания консультативной помощи и подбора адекватных методик лечения пожилым людям в структуре центра предусматривается врачебно-консультативное отделение, включающее ряд специализированных врачебно-консультационных кабинетов. </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 xml:space="preserve">В соответствии с характером заболеваемости пожилых людей отделение может включать кабинеты по следующим специальностям: гастроэнтерология, гериатрия, гинекология, кардиология, неврология, ортопед-травматология, оториноларингология, офтальмология, психиатрия, пульмонология, стоматология, урология, хирургия, эндокринология. </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6.5.9 Стоматологическое отделение может включать кабинеты терапевтической, хирургической, ортопедической стоматологии, зуботехническую лабораторию.</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6.5.10 Для обеспечения консультативного приема специалистами по социально-правовым вопросам и вопросам медицинской психологии, в составе помещений необходимо предусмотреть кабинеты юриста и медицинского психолога.</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6.5.11 При отделении могут быть организованы дневной стационар и медико-социальная экспертиза (далее - МСЭК). Ориентировочный набор помещений МСЭК: ожидальные, регистратура с архивом, кабинеты врачей-экспертов.</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6.5.12 Основным функциональным структурным элементом гериатрического центра являются стационарные отделения. Обязательные подразделения стационара: приемное и палатные отделения.</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 xml:space="preserve">6.5.13 В приемном отделении осуществляется прием, регистрация и распределение больных по отделениям, устанавливается предварительный медицинский диагноз, оказывается необходимая первичная медицинская помощь, при необходимости проводится санитарная обработка пациента. Приемное отделение включает вестибюль-ожидальную с регистратурой и уборной, смотровые, санитарные пропускники, процедурную, вспомогательные помещения. </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Отделение приема следует размещать на первом этаже по возможности вблизи главного въезда на территорию больницы или центра. Для подъезда санитарных машин и высадки пациентов следует предусматривать теплый шлюз.</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6.5.15 Для реабилитации и восстановительного лечения пациентов старших возрастов, как правило, имеющих несколько хронических заболеваний в гериатрических центрах предусматриваются отделения (кабинеты) восстановительного лечения, использующие наиболее щадящие методы, такие как кабинеты физиотерапии, ванные залы, бассейны для обучения хождению, залы ЛФК, массажные кабинеты и т.д.. Планировочно эти отделения подразделяются на три группы помещений, отличающиеся характером влажности, требованиями к температурному режиму, электробезопасности и отделке помещений:</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помещения физиотерапии;</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помещения водолечения и грязелечения;</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помещения кинезотерапии (ЛФК и массаж, механотерапия, тренажеры).</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6.5.16 В Приложении В даны габаритные схемы кабинетов восстановительного лечения разного назначения. Набор кабинетов восстановительного лечения определяется программой на проектирование. При организации централизованного отделения входы в него предусматриваются раздельными для больных стационара и врачебно-консультативного отделения.</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6.5.17 Для предотвращения травматизма пожилых людей ванны и кушетки должны устанавливаться с учетом возможного наблюдения за ними. Для обеспечения персоналу возможности наблюдения за состоянием пациентов лечебные ванны должны размещаться в общем зале. Прием ванных процедур для женщин и мужчин осуществляется в разное время. В целях обеспечения наблюдения за состоянием больных лечебные ванны устанавливаются так, чтобы естественный свет (при его наличии) падал на их лица.</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Вокруг ванны лечебного бассейна следует предусматривать подогреваемые обходные дорожки шириной 1,5 м по продольным сторонам и 3 м по торцевым сторонам с уклоном 0,01-0,15 к трапам или решеткам. Дно ванны должно быть с уклоном, обеспечивающим глубину ванны от 0,9 до 1,2 м. Сторону бассейна с глубиной 0,9 м рекомендуется оборудовать откидными сиденьями, прикрепленными к стенке бассейна на расстоянии 40 см от дна.</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При гидромассажной ванне целесообразно устанавливать подъемник для помещения в ванну больных с ограниченной подвижностью суставов и ослаблением мышечного тонуса.</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6.5.18 Глубина бассейна для лечения движением в воде должна быть не более 0,7 м. В гериатрических центрах могут использоваться бассейны Т-образной или П-образной формы с различной глубиной отсеков, что позволяет одновременное занятие трех (двух) групп лиц с различным состоянием здоровья.</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6.5.19 Для проведения профилактики преждевременного старения, санитарно-просветительной работы, содействия в социально-психологической адаптации пожилым и обучение навыкам ухода за ними в структуре гериатрического центра могут создаваться школы пациентов и их родственников.</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6.5.20 Оказание организационно-методической и практической помощи лечебно-профилактическим учреждениям и специалистам общей лечебной сети по вопросам гериатрии; проведение совещаний, конференций и семинаров по актуальным вопросам геронтологии и гериатрии обусловливает необходимость включения в состав функциональной структуры объекта актового зала, оборудованного современной мультипроекционной, видео- и аудиотехникой.</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6.5.21 Для проведения анализа деятельности учреждений общей лечебной сети, гериатрических и медико-социальных учреждений и подразделений по оказанию лечебно-диагностической и реабилитационной помощи населению старших возрастных групп и участия в разработке программ по совершенствованию медицинской помощи этой категории граждан в структуре центра должен предусматриваться организационно-методический отдел, кабинет медицинской статистики, серверная, помещение обработки информации.</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6.5.22 Для обеспечения работы гериатрического центра в его структуру при необходимости включаются вспомогательные подразделения (ЦСО, диагностическая лаборатория и др.) и хозяйственные службы (пищеблок, прачечная, дезотделение, патолого-анатомическое отделение и др.). Проектирование этих подразделений не имеет выраженной специфики, связанной с возрастом пациентов, поэтому должно проводиться на основе нормативных документов по проектированию медицинских организаций. Наличие в составе гериатрического учреждения перечисленных подразделений зависит от принятой организационной формы. Функции этих подразделений могут выполняться учреждениями, находящимися за пределами гериатрического центра, централизованно для нескольких медицинских организаций.</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6.5.23 Для работы администрации и персонала необходимо предусматривать служебно-бытовые помещения.</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Конкретный состав и площадь служебно-бытовых помещений определяется с учетом штатного расписания и задания на проектирование и должен обеспечить работу администрации, бухгалтерии, службы медицинской статистики и медицинского архива и другие.</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6.5.24 При гериатрических центрах, имеющих лечебно-консультативные отделения, целесообразно предусматривать отдельно стоящие пансионаты для пребывания приезжих пациентов в течение консультаций, обследования и лечения. В состав помещений пансионатов включаются отдельные помещения медицинского назначения (пост медсестры, процедурная, клизменная).</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6.6 Дом дневного пребывания</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6.6.1 ДДП - комплекс для пожилых людей, объединяющий пять основных функциональных групп помещений, обеспечивающих лечение и медицинскую реабилитацию, общение и многообразное проведение досуга, питание и уход в дневное время:</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 xml:space="preserve">консультационное медицинское отделение; </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отделение восстановительного лечения;</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отделение социальных услуг (питание, бытовое обслуживание и т.д.);</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отделение досуга (кружки, студии, чаепития, зрительный зал, библиотека, мастерские для индивидуального труда и т.д., СП 143.13330);</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пансионат дневного пребывания (см. раздел 6.3).</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6.6.2 На нижних этажах рекомендуется размещать консультативное медицинское отделение и отделение восстановительного лечения, наиболее массовые помещения (зрительный зал, помещения общественного питания, и т.п.).</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6.6.3 Организация архитектурной среды домов дневного пребывания должна вызывать у его обитателей положительные эмоции.</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Архитектуру учреждений для пребывания пожилых людей рекомендуется рассматривать как активный лечебный фактор, способствующий бытовому и психологическому комфорту.</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57" w:right="57" w:firstLine="709"/>
        <w:jc w:val="center"/>
        <w:rPr>
          <w:rFonts w:ascii="Times New Roman" w:hAnsi="Times New Roman" w:cs="Times New Roman"/>
          <w:b/>
          <w:b/>
          <w:sz w:val="24"/>
          <w:szCs w:val="24"/>
        </w:rPr>
      </w:pPr>
      <w:r>
        <w:rPr>
          <w:rFonts w:cs="Times New Roman" w:ascii="Times New Roman" w:hAnsi="Times New Roman"/>
          <w:b/>
          <w:sz w:val="24"/>
          <w:szCs w:val="24"/>
        </w:rPr>
        <w:t xml:space="preserve">Свод правил СП 148.13330.2012 </w:t>
      </w:r>
    </w:p>
    <w:p>
      <w:pPr>
        <w:pStyle w:val="Normal"/>
        <w:spacing w:lineRule="auto" w:line="240" w:before="0" w:after="0"/>
        <w:ind w:left="57" w:right="57" w:firstLine="709"/>
        <w:jc w:val="center"/>
        <w:rPr>
          <w:rFonts w:ascii="Times New Roman" w:hAnsi="Times New Roman" w:cs="Times New Roman"/>
          <w:b/>
          <w:b/>
          <w:sz w:val="24"/>
          <w:szCs w:val="24"/>
        </w:rPr>
      </w:pPr>
      <w:r>
        <w:rPr>
          <w:rFonts w:cs="Times New Roman" w:ascii="Times New Roman" w:hAnsi="Times New Roman"/>
          <w:b/>
          <w:sz w:val="24"/>
          <w:szCs w:val="24"/>
        </w:rPr>
        <w:t>«Помещения в учреждениях социального и медицинского обслуживания. Правила проектирования»,</w:t>
      </w:r>
    </w:p>
    <w:p>
      <w:pPr>
        <w:pStyle w:val="Normal"/>
        <w:spacing w:lineRule="auto" w:line="240" w:before="0" w:after="0"/>
        <w:ind w:left="57" w:right="57" w:firstLine="709"/>
        <w:jc w:val="center"/>
        <w:rPr>
          <w:rFonts w:ascii="Times New Roman" w:hAnsi="Times New Roman" w:cs="Times New Roman"/>
          <w:b/>
          <w:b/>
          <w:sz w:val="24"/>
          <w:szCs w:val="24"/>
        </w:rPr>
      </w:pPr>
      <w:r>
        <w:rPr>
          <w:rFonts w:cs="Times New Roman" w:ascii="Times New Roman" w:hAnsi="Times New Roman"/>
          <w:b/>
          <w:sz w:val="24"/>
          <w:szCs w:val="24"/>
        </w:rPr>
        <w:t>утвержденный Приказом Госстроя от 27 декабря 2012 г. N 135/ГС, введенный 1 июля 2013 г.</w:t>
      </w:r>
    </w:p>
    <w:p>
      <w:pPr>
        <w:pStyle w:val="Normal"/>
        <w:spacing w:lineRule="auto" w:line="240" w:before="0" w:after="0"/>
        <w:ind w:left="57" w:right="57"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t>( И з в л е ч е н и я )</w:t>
      </w:r>
    </w:p>
    <w:p>
      <w:pPr>
        <w:pStyle w:val="Normal"/>
        <w:spacing w:lineRule="auto" w:line="240" w:before="0" w:after="0"/>
        <w:ind w:left="57" w:right="57"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t>(см. Раздел 7. Обеспечение доступности для инвалидов услуг медико-социальной экспертизы и медицинских услуг)</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57" w:right="57" w:firstLine="709"/>
        <w:jc w:val="center"/>
        <w:rPr>
          <w:rFonts w:ascii="Times New Roman" w:hAnsi="Times New Roman" w:cs="Times New Roman"/>
          <w:b/>
          <w:b/>
          <w:sz w:val="24"/>
          <w:szCs w:val="24"/>
        </w:rPr>
      </w:pPr>
      <w:r>
        <w:rPr>
          <w:rFonts w:cs="Times New Roman" w:ascii="Times New Roman" w:hAnsi="Times New Roman"/>
          <w:b/>
          <w:sz w:val="24"/>
          <w:szCs w:val="24"/>
        </w:rPr>
        <w:t xml:space="preserve">Свод правил СП 150.13330.2012 </w:t>
      </w:r>
    </w:p>
    <w:p>
      <w:pPr>
        <w:pStyle w:val="Normal"/>
        <w:spacing w:lineRule="auto" w:line="240" w:before="0" w:after="0"/>
        <w:ind w:left="57" w:right="57" w:firstLine="709"/>
        <w:jc w:val="center"/>
        <w:rPr>
          <w:rFonts w:ascii="Times New Roman" w:hAnsi="Times New Roman" w:cs="Times New Roman"/>
          <w:b/>
          <w:b/>
          <w:sz w:val="24"/>
          <w:szCs w:val="24"/>
        </w:rPr>
      </w:pPr>
      <w:r>
        <w:rPr>
          <w:rFonts w:cs="Times New Roman" w:ascii="Times New Roman" w:hAnsi="Times New Roman"/>
          <w:b/>
          <w:sz w:val="24"/>
          <w:szCs w:val="24"/>
        </w:rPr>
        <w:t>«Дома-интернаты для детей-инвалидов. Правила проектирования»,</w:t>
      </w:r>
    </w:p>
    <w:p>
      <w:pPr>
        <w:pStyle w:val="Normal"/>
        <w:spacing w:lineRule="auto" w:line="240" w:before="0" w:after="0"/>
        <w:ind w:left="57" w:right="57" w:firstLine="709"/>
        <w:jc w:val="center"/>
        <w:rPr>
          <w:rFonts w:ascii="Times New Roman" w:hAnsi="Times New Roman" w:cs="Times New Roman"/>
          <w:b/>
          <w:b/>
          <w:sz w:val="24"/>
          <w:szCs w:val="24"/>
        </w:rPr>
      </w:pPr>
      <w:r>
        <w:rPr>
          <w:rFonts w:cs="Times New Roman" w:ascii="Times New Roman" w:hAnsi="Times New Roman"/>
          <w:b/>
          <w:sz w:val="24"/>
          <w:szCs w:val="24"/>
        </w:rPr>
        <w:t>утвержденный Приказом Госстроя от 27 декабря 2012 г. N 136/ГС, введенный 1 июля 2013 г.</w:t>
      </w:r>
    </w:p>
    <w:p>
      <w:pPr>
        <w:pStyle w:val="Normal"/>
        <w:spacing w:lineRule="auto" w:line="240" w:before="0" w:after="0"/>
        <w:ind w:left="57" w:right="57"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t>( И з в л е ч е н и я )</w:t>
      </w:r>
    </w:p>
    <w:p>
      <w:pPr>
        <w:pStyle w:val="Normal"/>
        <w:spacing w:lineRule="auto" w:line="240" w:before="0" w:after="0"/>
        <w:ind w:left="57" w:right="57"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1.1 Настоящий свод правил устанавливает правила проектирования зданий домов-интернатов (далее - дома-интернаты) для стационарного проживания детей-инвалидов с сохранным интеллектом и физическими недостатками (от 3 до 16 лет) и умственно отсталых с различной инвалидностью (от 4 до 18 лет).</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1.2 Требования свода правил распространяются на проектирование новых объектов, реконструкцию и модернизацию существующего фонда.</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3 Термины и определения</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Основные термины и определения, а также сокращения, в тексте приняты в соответствии с СП 145.13330, СП 54.13330 и СП 59.13330, кроме того использованы следующие термины:</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3.1 абилитация: Медико-социальные мероприятия по отношению к инвалидам с детства, направленные на адаптацию их к жизни.</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3.2 дом-интернат для детей-инвалидов: Организация стационарного содержания детей с физическими недостатками и с сохранным интеллектом (с 3 до 16 лет), детей с врожденной либо развившейся с раннего возраста инвалидностью, нуждающихся в реабилитации, и умственно отсталых детей с различной инвалидностью (с 4 до 18 лет).</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3.3 комната позиционирования: Медицинское помещение для детей-инвалидов. Комната позиционирования используется для разнообразных терапевтических поз-укладок в зависимости от медицинских показаний ребенка-инвалида.</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3.4 сенсорная комната: Медицинское реабилитационное помещение, предназначенное для психического и физического развития нуждающихся в реабилитации детей с физическими и умственными недостатками. Сенсорная комната оснащается аппаратурой с набором различных управляемых переключателей, сенсорной панелью, стимулирующей двигательные, визуальные и акустические эмоции.</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4 Общие положения</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4.1 Здания учреждений домов-интернатов для детей-инвалидов рассчитаны на проживание различных возрастных групп детей:</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с сохранным интеллектом, имеющих физические недостатки, в возрасте от 3 до 16 лет;</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умственно отсталых в возрасте от 4 до 18 лет.</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4.2 В учреждениях для детей-инвалидов следует предусматривать необходимый набор помещений: жилых, служебно-бытовых, хозяйственных, административных, медицинских, культурно-массовых и досугового назначения, а также создавать условия для обеспечения обстановки, максимально приближенной к домашней, сочетая ее с необходимым медицинским обслуживанием.</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В учреждениях домов-интернатов для детей-инвалидов предусматривается стационарное или пятидневное в неделю проживание детей с сохранным интеллектом (от 3 до 16 лет) и умственно отсталых детей (с 4 до 18 лет).</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4.3 Вместимость учреждений для детей-инвалидов рекомендуется принимать 100-200 мест.</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4.6 Оптимальная этажность домов-интернатов для детей-инвалидов рекомендуется принимать 1-2 этажа, при стесненных условиях - до 4 этажей.</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При числе этажей более двух учреждения для детей-инвалидов должны быть оборудованы лифтами (по расчету), в том числе и коечными. Число лифтов в каждом конкретном случае определяется заданием на проектирование.</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В интернатах для детей-инвалидов следует предусматривать кроме лифтов и пандусы. Уклон пандуса на путях передвижения инвалидов на колясках внутри и снаружи здания следует принимать не более 1:6 согласно СП 42.13330, СанПиН 2.4.1.2660.</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4.7 В зависимости от возраста и тяжести заболевания принцип размещения групп детей по этажам должен подчиняться следующим правилам:</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лежачие, обездвиженные дети размещаются не выше первого этажа;</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дети до 6 лет с физическими недостатками - не выше второго этажа.</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В учреждении для детей-инвалидов с поражением опорно-двигательного аппарата расчетное число колясочников в отделении следует принимать 20-30% вместимости отделения. В отделении для умственно отсталых детей, передвигающихся с трудом, число колясочников рекомендуется принимать 2-3% вместимости отделения. Общую численность колясочников следует уточнять при составлении задания на проектирование.</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4.8 Жилая площадь в домах-интернатах для детей-инвалидов принимается 4   для дошкольных групп и 6   для остальных групп.</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4.9 Высоту помещений от пола до потолка в домах-интернатах для нового строительства следует принимать 3 м; высоту общественных помещений, кроме столовой, следует принимать не менее 3 м согласно СП 118.13330.</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4.10 Следует учитывать требования к организации инсоляции согласно СанПиН 2.1.3.2630.</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4.11 Необходимость решений по проектированию учреждений гражданской обороны следует принимать в каждом конкретном случае заданием на проектирование.</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4.12 Рекомендуется в доме-интернате для детей-инвалидов, кроме лежачих обездвиженных, предусматривать зал лечебной физкультуры площадью 60-70   с кладовой инвентаря 12   в соответствии с СанПиН 2.1.2.2564.</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4.13 Организация внутреннего и внешнего пространства, учитывающая особенности детей-инвалидов, проектируется исходя из обязательных минимально допустимых параметров комфортного проживания.</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4.14 Оборудование помещений для детей-инвалидов следует принимать в соответствии с антропологическими и эргонометрическими данными детей, имеющих различные нарушения физического и умственного развития. Параметры помещений для детей с физическими недостатками (нарушением зрения, слуха, речи) принимаются такими же, как и для помещений, рассчитанных на здоровых детей, в соответствии с СанПиН 2.4.1201.</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На основе антропологических и эргонометрических данных детей-инвалидов жилые помещения следует принимать не менее:</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спальные комнаты для детей-инвалидов с физическими недостатками - 4,0; для слепых (с остротой зрения 0-0,05) - 4,5;</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спальные комнаты для детей-инвалидов лежачих - 6,0;</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комнаты дневного пребывания - 3;</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классные комнаты в жилых ячейках - 2,5.</w:t>
      </w:r>
    </w:p>
    <w:p>
      <w:pPr>
        <w:pStyle w:val="Normal"/>
        <w:spacing w:lineRule="auto" w:line="240" w:before="0" w:after="0"/>
        <w:ind w:left="57" w:right="57" w:firstLine="709"/>
        <w:jc w:val="both"/>
        <w:rPr/>
      </w:pPr>
      <w:r>
        <w:rPr>
          <w:rFonts w:cs="Times New Roman" w:ascii="Times New Roman" w:hAnsi="Times New Roman"/>
          <w:sz w:val="24"/>
          <w:szCs w:val="24"/>
        </w:rPr>
        <w:t>4.15 В составе жилой ячейки для детей с физическими недостатками, для старшеклассников следует предусматривать дополнительно комнаты для индивидуальных занятий площадью на одного воспитанника не менее 1,5 м</w:t>
      </w:r>
      <w:r>
        <w:rPr>
          <w:rFonts w:cs="Times New Roman" w:ascii="Times New Roman" w:hAnsi="Times New Roman"/>
          <w:sz w:val="24"/>
          <w:szCs w:val="24"/>
          <w:vertAlign w:val="superscript"/>
        </w:rPr>
        <w:t>2</w:t>
      </w:r>
      <w:r>
        <w:rPr>
          <w:rFonts w:cs="Times New Roman" w:ascii="Times New Roman" w:hAnsi="Times New Roman"/>
          <w:sz w:val="24"/>
          <w:szCs w:val="24"/>
        </w:rPr>
        <w:t>, а для детей-инвалидов с последствиями полиомиелита и церебральных параличей - не менее 1,8  .</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4.16 При реконструкции зданий для домов-интернатов следует учитывать требования настоящего свода правил, требования СП 147.13330.</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5 Земельный участок для дома-интерната</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5.1 Дома-интернаты для детей-инвалидов следует размещать в зеленой зоне селитебной территории в соответствии с требованиями нормативных документов, предъявляемыми к планировке и застройке домов-интернатов для детей инвалидов (СП 42.13330, СП 118.13330, а также СанПиН 2.4.1.2660).</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5.2 При строительстве нового здания дома-интерната для детей-инвалидов в районах с стесненной застройкой площадь земельного участка может быть уменьшена, но не более чем на 20%.</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5.3 На участке следует разграничивать его территорию на площадки для групп детей с сохранным интеллектом и детей умственно отсталых:</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учебно-производственной зоны;</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зоны отдыха (площадки для встречи с родителями, площадки, оборудованные скамейками и столами, цветниками, прогулочные дорожки, лужайки для игр);</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хозяйственной зоны.</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Площадь участка и состав площадок для различных групп следует принимать в соответствии с таблицами Б.1 и Б.2 и СП 42.13330.</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5.4 На территории участка следует предусматривать два самостоятельных въезда, один из въездов должен быть хозяйственным. При въезде на участок необходимо предусматривать стоянку легковых машин на 3-5 машин (25   на место).</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5.5 Озеленение участка следует принимать не менее 40% площади участка.</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5.6 Участок здания учреждения для детей-инвалидов необходимо ограждать оградой высотой 2 м с запирающимися калиткой и воротами.</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5.7 При проектировании протяженных (блокированных) зданий должны быть предусмотрены сквозные проезды шириной в свету не менее 4,25 м.</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 Объемно-планировочные решения</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6.1 Приемно-карантинное отделение</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6.1.1 Приемно-карантинное отделение следует проектировать с отдельным самостоятельным выходом на участок. Приемное отделение должно иметь непосредственную связь с карантинным отделением.</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В карантинном отделении число мест ориентировочно принимается 3% общего числа детей-инвалидов в доме-интернате.</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6.1.2 Окна в карантинном отделении следует проектировать из небьющегося стекла. Высота подоконника проектируется не менее 0,9 м от уровня пола. На окнах необходимо предусмотреть фрамуги или форточки, высоту размещения затворов фрамуг и форточек следует принимать от уровня пола 2,0-2,2 м.</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 xml:space="preserve">6.1.3 Дома-интернаты для детей-инвалидов с сохранным интеллектом, детей умственно отсталых формируются из жилых отделений, жилых групп и жилых ячеек, помещений медицинского, хозяйственного и бытового назначения. При проектировании рекомендуется предусматривать вариант решения учреждения (многопрофильного) с блокировкой жилых отделений для детей с сохранным интеллектом и для умственно отсталых детей при четком разграничении отделений. Планировку здания необходимо решать исходя из функциональной структуры учреждения, с единым блоком медицинских, административных, хозяйственных, культурно-массовых помещений и столовой. </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6.1.4 В состав домов-интернатов для детей-инвалидов входят следующие основные группы помещений:</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вестибюль;</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приемно-карантинное отделение;</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жилые отделения для умственно отсталых детей;</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жилые отделения для детей с сохранным интеллектом, имеющих физические недостатки;</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общественные помещения:</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учебной и профессиональной подготовки и трудового обучения;</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медицинского обслуживания;</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административно-бытового назначения;</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столовой и производственных помещений кухни;</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культурно-массового обслуживания;</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хозяйственного назначения;</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помещения проживания персонала (при загородном размещении дома-интерната для детей-инвалидов).</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6.1.5 Все основные группы помещений учреждений для детей-инвалидов должны быть, как правило, функционально изолированы и взаимосвязаны через коммуникационные пространства. На практике обеспечить всем группам помещений необходимую изоляцию достаточно сложно. Поэтому допускается некоторая группа помещений, кроме жилых, предусматривать проходными.</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Функционально-планировочную организацию домов-интернатов для детей-инвалидов следует проектировать с жилыми отделениями, которые рекомендуется соединять с блоком общественных помещений короткими (6 м) теплыми переходами.</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6.2 Жилые ячейки</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6.2.1 Жилые ячейки для детей-инвалидов с физическими недостатками, но с сохранным интеллектом следует дифференцировать в зависимости от возраста и степени инвалидности.</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6.2.2 Площадь помещений в жилых ячейках принимается из расчета на одного проживающего не менее:</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для спальных комнат - 4  ;</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для спальных комнат лежачих детей - 6  ;</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для комнат дневного пребывания (комнат отдыха) - 3  ;</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для классных комнат в учебно-жилых ячейках - 2,5  , но не менее 12  ;</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для гардеробных - 1,0  ;</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для санитарно-гигиенических помещений - 1,0  ;</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для помещений сушки одежды - 0,35  ;</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для кладовых - 0,5  .</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6.2.3 Жилую ячейку типа 1а следует предусматривать для детей-инвалидов в возрасте 3-7 лет. Жилая ячейка должна включать жилые комнаты на 4-6 человек, буфетную, комнату для игр, раздевальную, комнату воспитателя и санитарно-гигиенические помещения.</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6.2.4 Жилую ячейку типа 1б следует предусматривать для детей-инвалидов подросткового возраста, подготовительной группы к общеобразовательным школьным занятиям в возрасте 6-7 лет и группы детей профессионального обучения 8-16 лет.</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В жилой ячейке должны быть жилые комнаты на 2-3-4 человека.</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Помещения жилой ячейки для детей с нарушением опорно-двигательного аппарата следует проектировать с учетом функциональных зон, обеспечивающих подъезд ребенка-инвалида в кресле-коляске к любой точке помещения. Зону размещения кресла-коляски следует принимать шириной 0,9 м и длиной 1,5 м.</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6.2.5 Жилая ячейка типа 1в предусматривается для лежачих детей, имеющих физические недостатки, не способных к передвижению, физически обездвиженных. Жилые комнаты следует рассчитывать на возрастные группы от 3 до 7 лет и от 8 до 16 лет. Вместимость жилых комнат следует проектировать на 6-8 человек.</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 xml:space="preserve">Для удобства наблюдения за проживающими в жилых ячейках типа 1в шлюз-передняя не предусматривается. В ванной комнате следует предусмотреть зону для мытья клеенок. </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6.2.6 Жилые ячейки для умственно отсталых детей следует дифференцировать в зависимости от возраста и инвалидности:</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для младшей группы - тип 2а;</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для средней и старших групп - тип 2б;</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для лежачих детей-инвалидов - тип 2в.</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 xml:space="preserve">6.2.7 Жилую ячейку типа 2а следует предусматривать для детей младших групп в возрасте 4-8 лет с нарушенным интеллектом. В жилых ячейках типа 2а следует предусматривать: комнату воспитателя, игровую-столовую, жилые комнаты на 4-6 чел. </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 xml:space="preserve">6.2.8 Жилая ячейка типа 2б рассчитывается для детей в возрасте 8-12 лет и 12-18 лет, свободно или с трудом передвигающихся, способных к обучению. Жилые комнаты принимаются вместимостью на 2-3-4 чел. </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6.2.9 В составе помещений жилой ячейки типа 2б для умственно отсталых детей 8-12 лет следует предусматривать учебные помещения (классы) исходя из подготовительной работы с ребенком по овладению им трудовых навыков для дальнейшего обучения в учебно-производственных мастерских.</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6.2.10 Жилую ячейку типа 2в следует предусматривать для детей-инвалидов умственно отсталых, не способных к передвижению, обездвиженных, лежачих. Она состоит из жилых комнат на 6-8 чел., при которых размещаются ванна с зоной для мытья клеенок, буфетная и кладовые для уборочного инвентаря и хозяйственные шкафы. В жилой ячейке типа 2в возможно размещение двух спален.</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6.2.11 Раздевальные помещения для жилых ячеек типов 2а и 2б следует оборудовать шкафами с подсушкой одежды и обуви.</w:t>
      </w:r>
    </w:p>
    <w:p>
      <w:pPr>
        <w:pStyle w:val="Normal"/>
        <w:spacing w:lineRule="auto" w:line="240" w:before="0" w:after="0"/>
        <w:ind w:left="57" w:right="57" w:firstLine="709"/>
        <w:jc w:val="both"/>
        <w:rPr/>
      </w:pPr>
      <w:r>
        <w:rPr>
          <w:rFonts w:cs="Times New Roman" w:ascii="Times New Roman" w:hAnsi="Times New Roman"/>
          <w:sz w:val="24"/>
          <w:szCs w:val="24"/>
        </w:rPr>
        <w:t>В спальных помещениях жилых ячеек следует предусматривать встроенные шкафы для хранения запаса чистого белья и спальных принадлежностей (0,15  м</w:t>
      </w:r>
      <w:r>
        <w:rPr>
          <w:rFonts w:cs="Times New Roman" w:ascii="Times New Roman" w:hAnsi="Times New Roman"/>
          <w:sz w:val="24"/>
          <w:szCs w:val="24"/>
          <w:vertAlign w:val="superscript"/>
        </w:rPr>
        <w:t>2</w:t>
      </w:r>
      <w:r>
        <w:rPr>
          <w:rFonts w:cs="Times New Roman" w:ascii="Times New Roman" w:hAnsi="Times New Roman"/>
          <w:sz w:val="24"/>
          <w:szCs w:val="24"/>
        </w:rPr>
        <w:t xml:space="preserve">). </w:t>
      </w:r>
    </w:p>
    <w:p>
      <w:pPr>
        <w:pStyle w:val="Normal"/>
        <w:spacing w:lineRule="auto" w:line="240" w:before="0" w:after="0"/>
        <w:ind w:left="57" w:right="57" w:firstLine="709"/>
        <w:jc w:val="both"/>
        <w:rPr/>
      </w:pPr>
      <w:r>
        <w:rPr>
          <w:rFonts w:cs="Times New Roman" w:ascii="Times New Roman" w:hAnsi="Times New Roman"/>
          <w:sz w:val="24"/>
          <w:szCs w:val="24"/>
        </w:rPr>
        <w:t>6.2.12 На каждые две жилые ячейки обучаемых детей-инвалидов рекомендуется устраивать одну неотапливаемую веранду площадью 1 м</w:t>
      </w:r>
      <w:r>
        <w:rPr>
          <w:rFonts w:cs="Times New Roman" w:ascii="Times New Roman" w:hAnsi="Times New Roman"/>
          <w:sz w:val="24"/>
          <w:szCs w:val="24"/>
          <w:vertAlign w:val="superscript"/>
        </w:rPr>
        <w:t>2</w:t>
      </w:r>
      <w:r>
        <w:rPr>
          <w:rFonts w:cs="Times New Roman" w:ascii="Times New Roman" w:hAnsi="Times New Roman"/>
          <w:sz w:val="24"/>
          <w:szCs w:val="24"/>
        </w:rPr>
        <w:t>.</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6.3 Учебные помещения</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6.3.1 Для занятий умственно отсталых детей, подготовительных групп обучение предусматривается для среднего и старшего возраста детей в учебно-производственных мастерских.</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6.3.2 Учебная группа помещений для 1-го класса состоит из помещений для индивидуальных занятий и комнаты для игр, выполняющей функцию рекреационного помещения для отдыха во время занятий.</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6.3.3 Учебная группа помещений для воспитанников II-IV классов состоит из классных комнат, мастерских для трудового обучения, рекреаций и санитарных узлов.</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6.3.4 Учебная группа помещений для средних и старших классов состоит из учебных классов, кабинетов лабораторий, лаборантских при них, рекреационных помещений и санитарных узлов.</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Учебные кабинеты и лаборатории для средних и старших классов могут быть использованы для кружковых и индивидуальных занятий в неурочное время.</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 xml:space="preserve">6.3.5 Лаборантские предусматриваются при каждом кабинете, а при лабораториях - по каждому предмету (химии, физике, биологии). Лаборантские являются местом для размещения отраслевой библиотеки, информационно-пленочных материалов, частичного хранения средств обучения, наглядных пособий. </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6.3.6 Рекреационные помещения проектируются из расчета не менее 1   на одного учащегося с учетом их универсального использования для занятий кружков, секций, игр (в том числе настольного тенниса).</w:t>
      </w:r>
    </w:p>
    <w:p>
      <w:pPr>
        <w:pStyle w:val="Normal"/>
        <w:spacing w:lineRule="auto" w:line="240" w:before="0" w:after="0"/>
        <w:ind w:left="57" w:right="57" w:firstLine="709"/>
        <w:jc w:val="both"/>
        <w:rPr/>
      </w:pPr>
      <w:r>
        <w:rPr>
          <w:rFonts w:cs="Times New Roman" w:ascii="Times New Roman" w:hAnsi="Times New Roman"/>
          <w:sz w:val="24"/>
          <w:szCs w:val="24"/>
        </w:rPr>
        <w:t>6.3.7 Площадь класса принимается из расчета 2 м</w:t>
      </w:r>
      <w:r>
        <w:rPr>
          <w:rFonts w:cs="Times New Roman" w:ascii="Times New Roman" w:hAnsi="Times New Roman"/>
          <w:sz w:val="24"/>
          <w:szCs w:val="24"/>
          <w:vertAlign w:val="superscript"/>
        </w:rPr>
        <w:t>2</w:t>
      </w:r>
      <w:r>
        <w:rPr>
          <w:rFonts w:cs="Times New Roman" w:ascii="Times New Roman" w:hAnsi="Times New Roman"/>
          <w:sz w:val="24"/>
          <w:szCs w:val="24"/>
        </w:rPr>
        <w:t xml:space="preserve"> на человека. Классы оборудуются одноместными столами для детей, доской школьного типа, однотумбовым столом для воспитателя, шкафами для хранения наглядных пособий и тетрадей.</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6.3.8 В классах необходимо предусмотреть сквозное или угловое проветривание, которое допускается осуществлять через рекреационное помещение или коридор.</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Площадь застекленной поверхности окон в классах составляет 1/5-1/6 площади пола; 50% окон следует устраивать с фрамугами или форточками. На столы обучающихся детей свет должен падать слева (СанПиН 2.2.1/2.1.1.1076).</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6.3.9 Учебные кабинеты для детей с уменьшенной умственной отсталостью (ручного труда, домоводства, агротехники и т.п.) должны состоять из двух помещений: собственно помещения для занятий и комнаты для хранения инструмента и запасного материала.</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6.3.10 Для производственной практики обучающихся предусматриваются учебно-производственные мастерские (далее - УПМ). Учебно-производственные мастерские следует проектировать с учетом возраста детей.</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Возраст обучаемых детей рекомендуется следующий:</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дошкольная группа - 4-8 лет;</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подготовительная группа к трудовому обучению - 8-12 лет;</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группа трудового обучения - 12-18 лет;</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диагностическая группа - 4-18 лет.</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Возраст необучаемых детей:</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младшая группа - 4-8 лет;</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средняя группа - 8-12 лет;</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старшая группа - 12-18 лет.</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6.3.11 Для детей с сохранным интеллектом УПМ профессиональной подготовки включают учебные классы, учебные кабинеты, мастерские. Взаимосвязь учебно-производственных помещений профессиональной подготовки должна осуществляться через коридоры и рекреации при обеспечении изолированности всех учебных кабинетов и мастерских.</w:t>
      </w:r>
    </w:p>
    <w:p>
      <w:pPr>
        <w:pStyle w:val="Normal"/>
        <w:spacing w:lineRule="auto" w:line="240" w:before="0" w:after="0"/>
        <w:ind w:left="57" w:right="57" w:firstLine="709"/>
        <w:jc w:val="both"/>
        <w:rPr/>
      </w:pPr>
      <w:r>
        <w:rPr>
          <w:rFonts w:cs="Times New Roman" w:ascii="Times New Roman" w:hAnsi="Times New Roman"/>
          <w:sz w:val="24"/>
          <w:szCs w:val="24"/>
        </w:rPr>
        <w:t>Площадь учебных помещений рассчитывается для воспитанников I-IV классов 1,7 м</w:t>
      </w:r>
      <w:r>
        <w:rPr>
          <w:rFonts w:cs="Times New Roman" w:ascii="Times New Roman" w:hAnsi="Times New Roman"/>
          <w:sz w:val="24"/>
          <w:szCs w:val="24"/>
          <w:vertAlign w:val="superscript"/>
        </w:rPr>
        <w:t>2</w:t>
      </w:r>
      <w:r>
        <w:rPr>
          <w:rFonts w:cs="Times New Roman" w:ascii="Times New Roman" w:hAnsi="Times New Roman"/>
          <w:sz w:val="24"/>
          <w:szCs w:val="24"/>
        </w:rPr>
        <w:t xml:space="preserve"> ; V-IX (или V-XI) классов - 2,2  м</w:t>
      </w:r>
      <w:r>
        <w:rPr>
          <w:rFonts w:cs="Times New Roman" w:ascii="Times New Roman" w:hAnsi="Times New Roman"/>
          <w:sz w:val="24"/>
          <w:szCs w:val="24"/>
          <w:vertAlign w:val="superscript"/>
        </w:rPr>
        <w:t>2</w:t>
      </w:r>
      <w:r>
        <w:rPr>
          <w:rFonts w:cs="Times New Roman" w:ascii="Times New Roman" w:hAnsi="Times New Roman"/>
          <w:sz w:val="24"/>
          <w:szCs w:val="24"/>
        </w:rPr>
        <w:t>.</w:t>
      </w:r>
    </w:p>
    <w:p>
      <w:pPr>
        <w:pStyle w:val="Normal"/>
        <w:spacing w:lineRule="auto" w:line="240" w:before="0" w:after="0"/>
        <w:ind w:left="57" w:right="57" w:firstLine="709"/>
        <w:jc w:val="both"/>
        <w:rPr/>
      </w:pPr>
      <w:r>
        <w:rPr>
          <w:rFonts w:cs="Times New Roman" w:ascii="Times New Roman" w:hAnsi="Times New Roman"/>
          <w:sz w:val="24"/>
          <w:szCs w:val="24"/>
        </w:rPr>
        <w:t>6.3.12 Для самостоятельно передвигающихся умственно отсталых детей помещения УПМ принимаются из расчета от 3 до 8  м</w:t>
      </w:r>
      <w:r>
        <w:rPr>
          <w:rFonts w:cs="Times New Roman" w:ascii="Times New Roman" w:hAnsi="Times New Roman"/>
          <w:sz w:val="24"/>
          <w:szCs w:val="24"/>
          <w:vertAlign w:val="superscript"/>
        </w:rPr>
        <w:t>2</w:t>
      </w:r>
      <w:r>
        <w:rPr>
          <w:rFonts w:cs="Times New Roman" w:ascii="Times New Roman" w:hAnsi="Times New Roman"/>
          <w:sz w:val="24"/>
          <w:szCs w:val="24"/>
        </w:rPr>
        <w:t>.</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Высоту помещений для учебно-производственных мастерских рекомендуется принимать 4,2 м.</w:t>
      </w:r>
    </w:p>
    <w:p>
      <w:pPr>
        <w:pStyle w:val="Normal"/>
        <w:spacing w:lineRule="auto" w:line="240" w:before="0" w:after="0"/>
        <w:ind w:left="57" w:right="57" w:firstLine="709"/>
        <w:jc w:val="both"/>
        <w:rPr/>
      </w:pPr>
      <w:r>
        <w:rPr>
          <w:rFonts w:cs="Times New Roman" w:ascii="Times New Roman" w:hAnsi="Times New Roman"/>
          <w:sz w:val="24"/>
          <w:szCs w:val="24"/>
        </w:rPr>
        <w:t>6.3.13 При УПМ на каждую мастерскую площадью 90  м</w:t>
      </w:r>
      <w:r>
        <w:rPr>
          <w:rFonts w:cs="Times New Roman" w:ascii="Times New Roman" w:hAnsi="Times New Roman"/>
          <w:sz w:val="24"/>
          <w:szCs w:val="24"/>
          <w:vertAlign w:val="superscript"/>
        </w:rPr>
        <w:t>2</w:t>
      </w:r>
      <w:r>
        <w:rPr>
          <w:rFonts w:cs="Times New Roman" w:ascii="Times New Roman" w:hAnsi="Times New Roman"/>
          <w:sz w:val="24"/>
          <w:szCs w:val="24"/>
        </w:rPr>
        <w:t xml:space="preserve"> предусматриваются: комната организатора работ (8  м</w:t>
      </w:r>
      <w:r>
        <w:rPr>
          <w:rFonts w:cs="Times New Roman" w:ascii="Times New Roman" w:hAnsi="Times New Roman"/>
          <w:sz w:val="24"/>
          <w:szCs w:val="24"/>
          <w:vertAlign w:val="superscript"/>
        </w:rPr>
        <w:t>2</w:t>
      </w:r>
      <w:r>
        <w:rPr>
          <w:rFonts w:cs="Times New Roman" w:ascii="Times New Roman" w:hAnsi="Times New Roman"/>
          <w:sz w:val="24"/>
          <w:szCs w:val="24"/>
        </w:rPr>
        <w:t>), склады заготовок (12 м</w:t>
      </w:r>
      <w:r>
        <w:rPr>
          <w:rFonts w:cs="Times New Roman" w:ascii="Times New Roman" w:hAnsi="Times New Roman"/>
          <w:sz w:val="24"/>
          <w:szCs w:val="24"/>
          <w:vertAlign w:val="superscript"/>
        </w:rPr>
        <w:t>2</w:t>
      </w:r>
      <w:r>
        <w:rPr>
          <w:rFonts w:cs="Times New Roman" w:ascii="Times New Roman" w:hAnsi="Times New Roman"/>
          <w:sz w:val="24"/>
          <w:szCs w:val="24"/>
        </w:rPr>
        <w:t xml:space="preserve"> ); складские помещения должны быть связаны с мастерскими.</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6.4 Учебно-производственные мастерские</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6.4.1 Учебно-производственные мастерские детского дома-интерната для обучаемых умственно отсталых детей состоят из классов, кабинета домоводства, производственных мастерских, кабинета заведующего учебной частью.</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6.4.2 В домах-интернатах для обучаемых умственно отсталых детей старшей группы в целях осуществления лечебно-трудовой и активирующей терапии необходимо создание лечебно-трудовых мастерских (далее – ЛТМ).</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Для детей-инвалидов 16-18 лет следует проектировать ЛТМ, предусматривающие обучение доступным профессиям. Выбор профиля мастерских уточняется заданием на проектирование в зависимости от контингента детей, а также конкретных условий и возможностей места строительства.</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6.4.3 Площадь помещений мастерских определяется из условий размещения станочного оборудования, стола инструктора и рабочих мест обучаемых. При этом следует учитывать, что расстояние между рядами (проход вдоль мастерской) должно быть не менее 90 см.</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6.4.4 В мастерских для детей-инвалидов ширина основного прохода 1,5 м, расстояние между столами в ряду, предназначенными для детей-инвалидов, должно быть не менее 1,5 м.</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 xml:space="preserve">6.4.5 Лечебно-трудовые мастерские следует предусматривать для детей-инвалидов старших групп - воспитанников с сохранным интеллектом и нарушенным интеллектом, способных к частичному самообслуживанию. </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6.5 Медицинские помещения</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6.5.1 Медицинские помещения предназначаются для лечебных и коррекционно-оздоровительных мероприятий. Их следует проектировать общими на весь дом-интернат для детей-инвалидов.</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 xml:space="preserve">Общие на здание медицинские помещения домов-интернатов для детей-инвалидов состоят из кабинетов врачей, врачей-консультантов, кабинета медсестры, физиотерапевтического кабинета, общеклинической лаборатории, аптеки, кабинета ЛФК, сенсорной и позиционирующей комнат, изолятора. </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При планировке лечебных помещений следует учитывать, что умственно отсталые дети на процедуры приходят группами до 15 чел. в сопровождении персонала, процедуры происходят в открытых просматриваемых помещениях и залах. Применение закрытых кабин запрещается.</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6.5.2 Медицинские помещения изолятора предназначены для поступивших детей, нуждающихся в абилитации. Изолятор следует проектировать рядом с приемно-карантинным отделением с отдельным выходом из здания.</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6.6 Служебно-бытовые помещения</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6.6.1 В состав служебно-бытовых помещений входят следующие помещения: вестибюль с гардеробом и санузлом, со шлюзом и раковиной для мытья рук, приемное отделение, комната для посетителей, помещение инженерно-технического персонала, комната отдыха персонала, кабинет директора, заместителя директора по хозяйственной части, бытовые помещения персонала с комнатой отдыха, кладовые сезонной одежды и обуви, мебели и инвентаря, комната бухгалтерии, архив, парикмахерская, мастерская текущего ремонта оборудования и инвентаря, хозяйственный склад, радиоузел, АТС, прачечная-постирочная с группой помещений.</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6.6.2 Прачечную-постирочную следует проектировать из расчета ее работы в две смены производительностью 1 кг белья в сутки на одно место для отделений детей, имеющих отклонение в развитии (с сохранным интеллектом и умственно отсталых); 2 кг белья в сутки на одно место для лежачих детей, имеющих отклонение в развитии.</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6.6.3 В состав прачечной-постирочной входят: помещение для сортировки грязного белья с постирочной, дезинфицирующее отделение, помещение для хранения дезинфекционных средств и приготовления растворов, центральная бельевая; комната для хранения одежды, предназначенной на списание, помещения для персонала.</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6.7 Помещения питания</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6.7.1 В домах-интернатах для детей-инвалидов предусматриваются помещения питания:</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буфетная с мойкой на жилую ячейку, в которую из производственных помещений кухни-столовой для категории детей, передвигающихся с трудом, лежачих, питание доставляется в бачках и термосах в помещение буфетной жилой ячейки. Питание происходит в жилой комнате. В жилых ячейках для обездвиженных детей помимо буфетных проектируются шкафы для хозяйственных принадлежностей и место для тары;</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столовая с обеденным залом (пищеблок), рассчитанная в целом на учреждение. Столовая работает на сырье. Обеденный зал проектируется на детей самостоятельно передвигающихся. Состав и площади столовой и обеденного зала следует принимать в соответствии с таблицей СанПиН 2.4.1201 и СанПиН 2.1.3.2630, СП 59.13330.</w:t>
      </w:r>
    </w:p>
    <w:p>
      <w:pPr>
        <w:pStyle w:val="Normal"/>
        <w:spacing w:lineRule="auto" w:line="240" w:before="0" w:after="0"/>
        <w:ind w:left="57" w:right="57" w:firstLine="709"/>
        <w:jc w:val="both"/>
        <w:rPr/>
      </w:pPr>
      <w:r>
        <w:rPr>
          <w:rFonts w:cs="Times New Roman" w:ascii="Times New Roman" w:hAnsi="Times New Roman"/>
          <w:sz w:val="24"/>
          <w:szCs w:val="24"/>
        </w:rPr>
        <w:t>6.7.2 Площадь обеденного зала столовой следует принимать для детей-инвалидов младших групп 1,4 м</w:t>
      </w:r>
      <w:r>
        <w:rPr>
          <w:rFonts w:cs="Times New Roman" w:ascii="Times New Roman" w:hAnsi="Times New Roman"/>
          <w:sz w:val="24"/>
          <w:szCs w:val="24"/>
          <w:vertAlign w:val="superscript"/>
        </w:rPr>
        <w:t>2</w:t>
      </w:r>
      <w:r>
        <w:rPr>
          <w:rFonts w:cs="Times New Roman" w:ascii="Times New Roman" w:hAnsi="Times New Roman"/>
          <w:sz w:val="24"/>
          <w:szCs w:val="24"/>
        </w:rPr>
        <w:t>, для детей-инвалидов средних и старших групп - 2,4 м</w:t>
      </w:r>
      <w:r>
        <w:rPr>
          <w:rFonts w:cs="Times New Roman" w:ascii="Times New Roman" w:hAnsi="Times New Roman"/>
          <w:sz w:val="24"/>
          <w:szCs w:val="24"/>
          <w:vertAlign w:val="superscript"/>
        </w:rPr>
        <w:t>2</w:t>
      </w:r>
      <w:r>
        <w:rPr>
          <w:rFonts w:cs="Times New Roman" w:ascii="Times New Roman" w:hAnsi="Times New Roman"/>
          <w:sz w:val="24"/>
          <w:szCs w:val="24"/>
        </w:rPr>
        <w:t>. При числе более 150 мест следует предусматривать несколько залов (два-три). Рядом с обеденным залом для персонала рекомендуется предусматривать обеденный зал площадью не менее 14-16 м</w:t>
      </w:r>
      <w:r>
        <w:rPr>
          <w:rFonts w:cs="Times New Roman" w:ascii="Times New Roman" w:hAnsi="Times New Roman"/>
          <w:sz w:val="24"/>
          <w:szCs w:val="24"/>
          <w:vertAlign w:val="superscript"/>
        </w:rPr>
        <w:t>2</w:t>
      </w:r>
      <w:r>
        <w:rPr>
          <w:rFonts w:cs="Times New Roman" w:ascii="Times New Roman" w:hAnsi="Times New Roman"/>
          <w:sz w:val="24"/>
          <w:szCs w:val="24"/>
        </w:rPr>
        <w:t>.</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6.8 Зальные помещения</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 xml:space="preserve">6.8.1 Зальные помещения следует предусматривать для детей с сохранным интеллектом и умственно отсталых обучаемых детей-инвалидов. Зальные помещения включают спортивный и актовый залы, фойе. </w:t>
      </w:r>
    </w:p>
    <w:p>
      <w:pPr>
        <w:pStyle w:val="Normal"/>
        <w:spacing w:lineRule="auto" w:line="240" w:before="0" w:after="0"/>
        <w:ind w:left="57" w:right="57" w:firstLine="709"/>
        <w:jc w:val="both"/>
        <w:rPr/>
      </w:pPr>
      <w:r>
        <w:rPr>
          <w:rFonts w:cs="Times New Roman" w:ascii="Times New Roman" w:hAnsi="Times New Roman"/>
          <w:sz w:val="24"/>
          <w:szCs w:val="24"/>
        </w:rPr>
        <w:t>6.8.2 Площадь актового зала проектируется из расчета размещения в нем 75% воспитанников при 0,8  м</w:t>
      </w:r>
      <w:r>
        <w:rPr>
          <w:rFonts w:cs="Times New Roman" w:ascii="Times New Roman" w:hAnsi="Times New Roman"/>
          <w:sz w:val="24"/>
          <w:szCs w:val="24"/>
          <w:vertAlign w:val="superscript"/>
        </w:rPr>
        <w:t xml:space="preserve">2 </w:t>
      </w:r>
      <w:r>
        <w:rPr>
          <w:rFonts w:cs="Times New Roman" w:ascii="Times New Roman" w:hAnsi="Times New Roman"/>
          <w:sz w:val="24"/>
          <w:szCs w:val="24"/>
        </w:rPr>
        <w:t>площади на одно место.</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6.9 Помещения культурно-массового и досугового назначения</w:t>
      </w:r>
    </w:p>
    <w:p>
      <w:pPr>
        <w:pStyle w:val="Normal"/>
        <w:spacing w:lineRule="auto" w:line="240" w:before="0" w:after="0"/>
        <w:ind w:left="57" w:right="57" w:firstLine="709"/>
        <w:jc w:val="both"/>
        <w:rPr/>
      </w:pPr>
      <w:r>
        <w:rPr>
          <w:rFonts w:cs="Times New Roman" w:ascii="Times New Roman" w:hAnsi="Times New Roman"/>
          <w:sz w:val="24"/>
          <w:szCs w:val="24"/>
        </w:rPr>
        <w:t>6.9.2 Для детей-инвалидов, нуждающихся в улучшении координации движения, проектируется зал ритмики (занятия под музыку) площадью из расчета 5 м</w:t>
      </w:r>
      <w:r>
        <w:rPr>
          <w:rFonts w:cs="Times New Roman" w:ascii="Times New Roman" w:hAnsi="Times New Roman"/>
          <w:sz w:val="24"/>
          <w:szCs w:val="24"/>
          <w:vertAlign w:val="superscript"/>
        </w:rPr>
        <w:t>2</w:t>
      </w:r>
      <w:r>
        <w:rPr>
          <w:rFonts w:cs="Times New Roman" w:ascii="Times New Roman" w:hAnsi="Times New Roman"/>
          <w:sz w:val="24"/>
          <w:szCs w:val="24"/>
        </w:rPr>
        <w:t xml:space="preserve">  на воспитанника.</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6.9.3 Площади кинопроекционной и радиоузла следует принимать в соответствии с требованиями СП 59.13330.</w:t>
      </w:r>
    </w:p>
    <w:p>
      <w:pPr>
        <w:pStyle w:val="Normal"/>
        <w:spacing w:lineRule="auto" w:line="240" w:before="0" w:after="0"/>
        <w:ind w:left="57" w:right="57" w:firstLine="709"/>
        <w:jc w:val="both"/>
        <w:rPr/>
      </w:pPr>
      <w:r>
        <w:rPr>
          <w:rFonts w:cs="Times New Roman" w:ascii="Times New Roman" w:hAnsi="Times New Roman"/>
          <w:sz w:val="24"/>
          <w:szCs w:val="24"/>
        </w:rPr>
        <w:t>6.9.4 В доме-интернате для детей-инвалидов рекомендуется проектировать библиотеку, включающую читальный зал (2,5 м</w:t>
      </w:r>
      <w:r>
        <w:rPr>
          <w:rFonts w:cs="Times New Roman" w:ascii="Times New Roman" w:hAnsi="Times New Roman"/>
          <w:sz w:val="24"/>
          <w:szCs w:val="24"/>
          <w:vertAlign w:val="superscript"/>
        </w:rPr>
        <w:t>2</w:t>
      </w:r>
      <w:r>
        <w:rPr>
          <w:rFonts w:cs="Times New Roman" w:ascii="Times New Roman" w:hAnsi="Times New Roman"/>
          <w:sz w:val="24"/>
          <w:szCs w:val="24"/>
        </w:rPr>
        <w:t>), книгохранилище площадью не менее 18 м</w:t>
      </w:r>
      <w:r>
        <w:rPr>
          <w:rFonts w:cs="Times New Roman" w:ascii="Times New Roman" w:hAnsi="Times New Roman"/>
          <w:sz w:val="24"/>
          <w:szCs w:val="24"/>
          <w:vertAlign w:val="superscript"/>
        </w:rPr>
        <w:t>2</w:t>
      </w:r>
      <w:r>
        <w:rPr>
          <w:rFonts w:cs="Times New Roman" w:ascii="Times New Roman" w:hAnsi="Times New Roman"/>
          <w:sz w:val="24"/>
          <w:szCs w:val="24"/>
        </w:rPr>
        <w:t xml:space="preserve"> и информационно-справочную комнату площадью не менее 12 м</w:t>
      </w:r>
      <w:r>
        <w:rPr>
          <w:rFonts w:cs="Times New Roman" w:ascii="Times New Roman" w:hAnsi="Times New Roman"/>
          <w:sz w:val="24"/>
          <w:szCs w:val="24"/>
          <w:vertAlign w:val="superscript"/>
        </w:rPr>
        <w:t>2</w:t>
      </w:r>
      <w:r>
        <w:rPr>
          <w:rFonts w:cs="Times New Roman" w:ascii="Times New Roman" w:hAnsi="Times New Roman"/>
          <w:sz w:val="24"/>
          <w:szCs w:val="24"/>
        </w:rPr>
        <w:t>. Количество мест в читальном зале рекомендуется принимать 10% вместимости дома-интерната.</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7 Инженерное оборудование</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7.1 Водоснабжение и канализация</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7.1.1 В домах-интернатах для детей-инвалидов следует предусматривать хозяйственно-питьевое, противопожарное и горячее водоснабжение, а также канализацию и водостоки, проектируемые в соответствии с СП 30.13330 и СП 118.13330.</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7.1.2 На сети хозяйственно-питьевого водопровода следует предусматривать отдельный кран для присоединения шланга (рукава) в целях возможности его использования в качестве первичного устройства в жилых ячейках пожаротушения на ранней стадии.</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Шланг должен обеспечивать возможность подачи воды в любую точку жилой ячейки с учетом длины струи 3 м, быть длиной не менее 15 м, диаметром 19 мм и оборудован распылителем.</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7.1.3 В кранах умывальников и душевых жилых ячеек следует устанавливать термостатические регуляторы, исключающие подачу горячей воды температурой более 50°С.</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7.1.4 Нагревательные приборы в помещениях для пребывания детей должны иметь ограждения, обеспечивающие нормальную конвекцию воздуха и удобство чистки приборов.</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7.1.5 В районах без централизованных инженерных сетей допускается в одно-двухэтажных зданиях домов-интернатов на 50 мест проектировать неканализованные уборные (люфт-клозеты), предусматриваемые в жилых ячейках в пределах отапливаемой части здания в соответствии с СП 118.13330, СП 60.13330.</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7.2 Отопление, вентиляция и кондиционирование воздуха</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7.2.1 В домах-интернатах отопление, вентиляцию, расчетные параметры воздуха и кратность воздухообмена в помещениях следует принимать согласно СП 60.13330.</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Необходимость устройства кондиционирования воздуха устанавливается соответствующими документами. В помещениях, где длительное время работает кондиционер, нахождение детей недопустимо.</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7.2.2 Для помещений с нормируемой вытяжкой компенсацию удаляемого воздуха следует предусматривать как за счет поступления наружного воздуха, так и за счет перетекания воздуха из других помещений жилой ячейки.</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Вытяжную вентиляцию жилых комнат и жилых ячеек следует предусматривать через вытяжные каналы кухонь, уборных, ванных, сушильных шкафов.</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Если метеорологические условия и чистота воздуха не могут быть обеспечены вентиляцией с естественным побуждением, следует предусматривать вентиляцию с механическим побуждением притока и удаления воздуха или комбинированную вентиляцию с естественным притоком и удаление воздуха через вентиляционные каналы с частичным использованием механического побуждения согласно СП 60.13330.</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7.2.3 Систему вентиляции следует предусматривать с раздельными вентиляционными коробами для каждой из жилых групп, размещенных в пределах одного пожарного отсека, согласно СП 60.13330.</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На воздуховодах систем общеобменной вентиляции необходимо предусматривать противопожарные клапаны, воздушные затворы, место и расположение которых принимаются по ГОСТ 30494.</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7.2.4 Отопительные приборы, трубопроводы с температурой поверхности доступных частей выше 75°С в помещениях домов-интернатов, лестничных клетках, вестибюлях должны иметь защитные ограждения (съемные деревянные решетки) или тепловую изоляцию трубопроводов согласно СП 60.13330, СП 118.13330.</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7.3. Электротехнические устройства</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7.3.1 В домах-интернатах следует предусматривать электроосвещение (СП 52.13330), силовое электрооборудование, телефонизацию, радиофикацию, телевизионные антенны и звуковую сигнализацию. Диспетчеризацию систем инженерного оборудования следует предусматривать в проектах застройки микрорайона.</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Внутридомовые, внутри жилых ячеек и жилых отделений электрические сети должны оборудоваться устройствами защитного отключения согласно ГОСТ Р 50571.28.</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В домах-интернатах установку штепсельных розеток рекомендуется предусматривать в защищенном от детей исполнении в соответствии с размещением оборудования, предусмотренным технологической частью проекта.</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7.3.2 В зданиях учреждений необходимо предусматривать прямую телефонную связь помещения поста старшей медсестры с ближайшей пожарной частью (ГОСТ 12.1.004).</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Двусторонняя селекторная связь предусматривается:</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между кабинетом заведующего со следующими помещениями: групповыми, медицинской комнатой, пищеблоком, комнатой завхоза, комнатой охранника, вахтера и комнатой кастелянши;</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t>между Постом дежурного персонала и помещениями самостоятельного пребывания инвалидов с нарушением опорно-двигательного аппарата и инвалидов, не способных к самостоятельному передвижению.</w:t>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57" w:right="57"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Раздел 15. Обеспечение доступности для инвалидов общего образования</w:t>
      </w:r>
    </w:p>
    <w:p>
      <w:pPr>
        <w:pStyle w:val="Normal"/>
        <w:autoSpaceDE w:val="false"/>
        <w:spacing w:lineRule="auto" w:line="240" w:before="0" w:after="0"/>
        <w:ind w:left="540" w:hanging="0"/>
        <w:jc w:val="center"/>
        <w:rPr>
          <w:rFonts w:ascii="Times New Roman" w:hAnsi="Times New Roman" w:cs="Times New Roman"/>
          <w:b/>
          <w:b/>
          <w:sz w:val="24"/>
          <w:szCs w:val="24"/>
        </w:rPr>
      </w:pPr>
      <w:r>
        <w:rPr>
          <w:rFonts w:cs="Times New Roman" w:ascii="Times New Roman" w:hAnsi="Times New Roman"/>
          <w:b/>
          <w:sz w:val="24"/>
          <w:szCs w:val="24"/>
        </w:rPr>
      </w:r>
    </w:p>
    <w:p>
      <w:pPr>
        <w:pStyle w:val="Normal"/>
        <w:autoSpaceDE w:val="false"/>
        <w:spacing w:lineRule="auto" w:line="240" w:before="0" w:after="0"/>
        <w:ind w:left="540" w:hanging="0"/>
        <w:jc w:val="center"/>
        <w:rPr>
          <w:rFonts w:ascii="Times New Roman" w:hAnsi="Times New Roman" w:cs="Times New Roman"/>
          <w:b/>
          <w:b/>
          <w:sz w:val="24"/>
          <w:szCs w:val="24"/>
        </w:rPr>
      </w:pPr>
      <w:r>
        <w:rPr>
          <w:rFonts w:cs="Times New Roman" w:ascii="Times New Roman" w:hAnsi="Times New Roman"/>
          <w:b/>
          <w:sz w:val="24"/>
          <w:szCs w:val="24"/>
        </w:rPr>
        <w:t xml:space="preserve">Федеральный закон от 29 декабря 2012 г. № 273-ФЗ </w:t>
      </w:r>
    </w:p>
    <w:p>
      <w:pPr>
        <w:pStyle w:val="Normal"/>
        <w:autoSpaceDE w:val="false"/>
        <w:spacing w:lineRule="auto" w:line="240" w:before="0" w:after="0"/>
        <w:ind w:left="540" w:hanging="0"/>
        <w:jc w:val="center"/>
        <w:rPr>
          <w:rFonts w:ascii="Times New Roman" w:hAnsi="Times New Roman" w:cs="Times New Roman"/>
          <w:b/>
          <w:b/>
          <w:sz w:val="24"/>
          <w:szCs w:val="24"/>
        </w:rPr>
      </w:pPr>
      <w:r>
        <w:rPr>
          <w:rFonts w:cs="Times New Roman" w:ascii="Times New Roman" w:hAnsi="Times New Roman"/>
          <w:b/>
          <w:sz w:val="24"/>
          <w:szCs w:val="24"/>
        </w:rPr>
        <w:t>«Об образовании в Российской Федерации»</w:t>
      </w:r>
    </w:p>
    <w:p>
      <w:pPr>
        <w:pStyle w:val="Normal"/>
        <w:numPr>
          <w:ilvl w:val="0"/>
          <w:numId w:val="0"/>
        </w:numPr>
        <w:autoSpaceDE w:val="false"/>
        <w:spacing w:lineRule="auto" w:line="240" w:before="0" w:after="0"/>
        <w:ind w:firstLine="540"/>
        <w:jc w:val="both"/>
        <w:outlineLvl w:val="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t>( И з в л е ч е н и я )</w:t>
      </w:r>
    </w:p>
    <w:p>
      <w:pPr>
        <w:pStyle w:val="Normal"/>
        <w:numPr>
          <w:ilvl w:val="0"/>
          <w:numId w:val="0"/>
        </w:numPr>
        <w:autoSpaceDE w:val="false"/>
        <w:spacing w:lineRule="auto" w:line="240" w:before="0" w:after="0"/>
        <w:ind w:firstLine="540"/>
        <w:jc w:val="both"/>
        <w:outlineLvl w:val="0"/>
        <w:rPr>
          <w:rFonts w:ascii="Times New Roman" w:hAnsi="Times New Roman" w:cs="Times New Roman"/>
          <w:b/>
          <w:b/>
          <w:sz w:val="24"/>
          <w:szCs w:val="24"/>
        </w:rPr>
      </w:pPr>
      <w:r>
        <w:rPr>
          <w:rFonts w:cs="Times New Roman" w:ascii="Times New Roman" w:hAnsi="Times New Roman"/>
          <w:b/>
          <w:sz w:val="24"/>
          <w:szCs w:val="24"/>
        </w:rPr>
      </w:r>
    </w:p>
    <w:p>
      <w:pPr>
        <w:pStyle w:val="Normal"/>
        <w:numPr>
          <w:ilvl w:val="0"/>
          <w:numId w:val="0"/>
        </w:numPr>
        <w:autoSpaceDE w:val="false"/>
        <w:spacing w:lineRule="auto" w:line="240" w:before="0" w:after="0"/>
        <w:ind w:firstLine="540"/>
        <w:jc w:val="both"/>
        <w:outlineLvl w:val="0"/>
        <w:rPr>
          <w:rFonts w:ascii="Times New Roman" w:hAnsi="Times New Roman" w:cs="Times New Roman"/>
          <w:sz w:val="24"/>
          <w:szCs w:val="24"/>
        </w:rPr>
      </w:pPr>
      <w:r>
        <w:rPr>
          <w:rFonts w:cs="Times New Roman" w:ascii="Times New Roman" w:hAnsi="Times New Roman"/>
          <w:sz w:val="24"/>
          <w:szCs w:val="24"/>
        </w:rPr>
        <w:t>Статья 79. Организация получения образования обучающимися с ограниченными возможностями здоровья</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r>
    </w:p>
    <w:p>
      <w:pPr>
        <w:pStyle w:val="Normal"/>
        <w:autoSpaceDE w:val="false"/>
        <w:spacing w:lineRule="auto" w:line="240" w:before="0" w:after="0"/>
        <w:ind w:firstLine="540"/>
        <w:jc w:val="both"/>
        <w:rPr/>
      </w:pPr>
      <w:r>
        <w:rPr>
          <w:rFonts w:cs="Times New Roman" w:ascii="Times New Roman" w:hAnsi="Times New Roman"/>
          <w:sz w:val="24"/>
          <w:szCs w:val="24"/>
        </w:rPr>
        <w:t xml:space="preserve">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w:t>
      </w:r>
      <w:hyperlink r:id="rId96">
        <w:r>
          <w:rPr>
            <w:rStyle w:val="Style20"/>
            <w:rFonts w:cs="Times New Roman" w:ascii="Times New Roman" w:hAnsi="Times New Roman"/>
            <w:sz w:val="24"/>
            <w:szCs w:val="24"/>
          </w:rPr>
          <w:t>индивидуальной программой</w:t>
        </w:r>
      </w:hyperlink>
      <w:r>
        <w:rPr>
          <w:rFonts w:cs="Times New Roman" w:ascii="Times New Roman" w:hAnsi="Times New Roman"/>
          <w:sz w:val="24"/>
          <w:szCs w:val="24"/>
        </w:rPr>
        <w:t xml:space="preserve"> реабилитации инвалида.</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r>
    </w:p>
    <w:p>
      <w:pPr>
        <w:pStyle w:val="Normal"/>
        <w:autoSpaceDE w:val="false"/>
        <w:spacing w:lineRule="auto" w:line="240" w:before="0" w:after="0"/>
        <w:jc w:val="center"/>
        <w:rPr>
          <w:rFonts w:ascii="Times New Roman" w:hAnsi="Times New Roman" w:cs="Times New Roman"/>
          <w:b/>
          <w:b/>
          <w:sz w:val="24"/>
          <w:szCs w:val="24"/>
        </w:rPr>
      </w:pPr>
      <w:r>
        <w:rPr>
          <w:rFonts w:eastAsia="Times New Roman" w:cs="Times New Roman" w:ascii="Times New Roman" w:hAnsi="Times New Roman"/>
          <w:b/>
          <w:sz w:val="24"/>
          <w:szCs w:val="24"/>
        </w:rPr>
        <w:t xml:space="preserve"> </w:t>
      </w:r>
      <w:r>
        <w:rPr>
          <w:rFonts w:cs="Times New Roman" w:ascii="Times New Roman" w:hAnsi="Times New Roman"/>
          <w:b/>
          <w:sz w:val="24"/>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pPr>
        <w:pStyle w:val="Normal"/>
        <w:autoSpaceDE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 xml:space="preserve">утвержденный Приказом Минобрнауки России </w:t>
      </w:r>
    </w:p>
    <w:p>
      <w:pPr>
        <w:pStyle w:val="Normal"/>
        <w:autoSpaceDE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от 30 августа 2013 г. № 1014</w:t>
      </w:r>
    </w:p>
    <w:p>
      <w:pPr>
        <w:pStyle w:val="Normal"/>
        <w:autoSpaceDE w:val="false"/>
        <w:spacing w:lineRule="auto" w:line="240" w:before="0" w:after="0"/>
        <w:ind w:firstLine="54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t>( И з в л е ч е н и я )</w:t>
      </w:r>
    </w:p>
    <w:p>
      <w:pPr>
        <w:pStyle w:val="Normal"/>
        <w:autoSpaceDE w:val="false"/>
        <w:spacing w:lineRule="auto" w:line="240" w:before="0" w:after="0"/>
        <w:ind w:firstLine="540"/>
        <w:jc w:val="both"/>
        <w:rPr>
          <w:rFonts w:ascii="Times New Roman" w:hAnsi="Times New Roman" w:cs="Times New Roman"/>
          <w:b/>
          <w:b/>
          <w:sz w:val="24"/>
          <w:szCs w:val="24"/>
        </w:rPr>
      </w:pPr>
      <w:r>
        <w:rPr>
          <w:rFonts w:cs="Times New Roman" w:ascii="Times New Roman" w:hAnsi="Times New Roman"/>
          <w:b/>
          <w:sz w:val="24"/>
          <w:szCs w:val="24"/>
        </w:rPr>
      </w:r>
    </w:p>
    <w:p>
      <w:pPr>
        <w:pStyle w:val="Normal"/>
        <w:autoSpaceDE w:val="false"/>
        <w:spacing w:lineRule="auto" w:line="240" w:before="0" w:after="0"/>
        <w:ind w:firstLine="540"/>
        <w:jc w:val="both"/>
        <w:rPr/>
      </w:pPr>
      <w:r>
        <w:rPr>
          <w:rFonts w:cs="Times New Roman" w:ascii="Times New Roman" w:hAnsi="Times New Roman"/>
          <w:sz w:val="24"/>
          <w:szCs w:val="24"/>
        </w:rPr>
        <w:t xml:space="preserve">16.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а для инвалидов также в соответствии с </w:t>
      </w:r>
      <w:hyperlink r:id="rId97">
        <w:r>
          <w:rPr>
            <w:rStyle w:val="Style20"/>
            <w:rFonts w:cs="Times New Roman" w:ascii="Times New Roman" w:hAnsi="Times New Roman"/>
            <w:sz w:val="24"/>
            <w:szCs w:val="24"/>
          </w:rPr>
          <w:t>индивидуальной программой</w:t>
        </w:r>
      </w:hyperlink>
      <w:r>
        <w:rPr>
          <w:rFonts w:cs="Times New Roman" w:ascii="Times New Roman" w:hAnsi="Times New Roman"/>
          <w:sz w:val="24"/>
          <w:szCs w:val="24"/>
        </w:rPr>
        <w:t xml:space="preserve"> реабилитации инвалида.</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xml:space="preserve">17. В образовательных организациях, осуществляющих образовательную деятельность по адаптированным образовательным программам дошкольного образования, должны быть созданы специальные условия для получения дошкольного образования детьми с ограниченными возможностями здоровья. </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18. Под специальными условиями для получения дошкольного образования детьми с ограниченными возможностями здоровья понимаются условия обучения, воспитания и развития таких детей,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 обеспечение доступа в здания образовательных организаций и другие условия, без которых невозможно или затруднено освоение образовательных программ дошкольного образования детьми с ограниченными возможностями здоровья.</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19. В целях доступности получения дошкольного образования детьми с ограниченными возможностями здоровья организацией обеспечивается:</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1) для детей с ограниченными возможностями здоровья по зрению:</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присутствие ассистента, оказывающего ребенку необходимую помощь;</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обеспечение выпуска альтернативных форматов печатных материалов (крупный шрифт) или аудиофайлы;</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2) для детей с ограниченными возможностями здоровья по слуху:</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обеспечение надлежащими звуковыми средствами воспроизведения информации;</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3) для детей, имеющих нарушения опорно-двигательного аппарата, материально-технические условия должны обеспечивать возможность беспрепятственного доступа детей в учебные помещения, столовые, туалетные и другие помещения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20. Дошкольное образование детей с ограниченными возможностями здоровья может быть организовано как совместно с другими детьми, так и в отдельных группах или в отдельных образовательных организациях.</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Численность обучающихся с ограниченными возможностями здоровья в учебной группе устанавливается до 15 человек.</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21.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w:t>
      </w:r>
    </w:p>
    <w:p>
      <w:pPr>
        <w:pStyle w:val="Normal"/>
        <w:autoSpaceDE w:val="false"/>
        <w:spacing w:lineRule="auto" w:line="240" w:before="0" w:after="0"/>
        <w:ind w:firstLine="540"/>
        <w:jc w:val="both"/>
        <w:rPr/>
      </w:pPr>
      <w:r>
        <w:rPr>
          <w:rFonts w:cs="Times New Roman" w:ascii="Times New Roman" w:hAnsi="Times New Roman"/>
          <w:sz w:val="24"/>
          <w:szCs w:val="24"/>
        </w:rPr>
        <w:t xml:space="preserve">22. Для воспитанников, нуждающихся в длительном лечении, детей-инвалидов,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w:t>
      </w:r>
      <w:hyperlink r:id="rId98">
        <w:r>
          <w:rPr>
            <w:rStyle w:val="Style20"/>
            <w:rFonts w:cs="Times New Roman" w:ascii="Times New Roman" w:hAnsi="Times New Roman"/>
            <w:sz w:val="24"/>
            <w:szCs w:val="24"/>
          </w:rPr>
          <w:t>(законных представителей)</w:t>
        </w:r>
      </w:hyperlink>
      <w:r>
        <w:rPr>
          <w:rFonts w:cs="Times New Roman" w:ascii="Times New Roman" w:hAnsi="Times New Roman"/>
          <w:sz w:val="24"/>
          <w:szCs w:val="24"/>
        </w:rPr>
        <w:t xml:space="preserve"> обучение по образовательным программам дошкольного образования организуется на дому или в медицинских организациях.</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Порядок регламентации и оформления отношений государственной и муниципальной образовательной организации и родителей (законных представителей) воспитанников, нуждающихся в длительном лечении, а также детей-инвалидов в части организации обучения по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r>
    </w:p>
    <w:p>
      <w:pPr>
        <w:pStyle w:val="Normal"/>
        <w:autoSpaceDE w:val="false"/>
        <w:spacing w:lineRule="auto" w:line="240" w:before="0" w:after="0"/>
        <w:ind w:left="540" w:hanging="0"/>
        <w:jc w:val="center"/>
        <w:rPr>
          <w:rFonts w:ascii="Times New Roman" w:hAnsi="Times New Roman" w:cs="Times New Roman"/>
          <w:b/>
          <w:b/>
          <w:sz w:val="24"/>
          <w:szCs w:val="24"/>
        </w:rPr>
      </w:pPr>
      <w:r>
        <w:rPr>
          <w:rFonts w:eastAsia="Times New Roman" w:cs="Times New Roman" w:ascii="Times New Roman" w:hAnsi="Times New Roman"/>
          <w:b/>
          <w:sz w:val="24"/>
          <w:szCs w:val="24"/>
        </w:rPr>
        <w:t xml:space="preserve"> </w:t>
      </w:r>
      <w:r>
        <w:rPr>
          <w:rFonts w:cs="Times New Roman" w:ascii="Times New Roman" w:hAnsi="Times New Roman"/>
          <w:b/>
          <w:sz w:val="24"/>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pPr>
        <w:pStyle w:val="Normal"/>
        <w:autoSpaceDE w:val="false"/>
        <w:spacing w:lineRule="auto" w:line="240" w:before="0" w:after="0"/>
        <w:ind w:left="540" w:hanging="0"/>
        <w:jc w:val="center"/>
        <w:rPr>
          <w:rFonts w:ascii="Times New Roman" w:hAnsi="Times New Roman" w:cs="Times New Roman"/>
          <w:b/>
          <w:b/>
          <w:sz w:val="24"/>
          <w:szCs w:val="24"/>
        </w:rPr>
      </w:pPr>
      <w:r>
        <w:rPr>
          <w:rFonts w:cs="Times New Roman" w:ascii="Times New Roman" w:hAnsi="Times New Roman"/>
          <w:b/>
          <w:sz w:val="24"/>
          <w:szCs w:val="24"/>
        </w:rPr>
        <w:t xml:space="preserve">утвержденный Приказом Минобрнауки России </w:t>
      </w:r>
    </w:p>
    <w:p>
      <w:pPr>
        <w:pStyle w:val="Normal"/>
        <w:autoSpaceDE w:val="false"/>
        <w:spacing w:lineRule="auto" w:line="240" w:before="0" w:after="0"/>
        <w:ind w:left="540" w:hanging="0"/>
        <w:jc w:val="center"/>
        <w:rPr>
          <w:rFonts w:ascii="Times New Roman" w:hAnsi="Times New Roman" w:cs="Times New Roman"/>
          <w:b/>
          <w:b/>
          <w:sz w:val="24"/>
          <w:szCs w:val="24"/>
        </w:rPr>
      </w:pPr>
      <w:r>
        <w:rPr>
          <w:rFonts w:cs="Times New Roman" w:ascii="Times New Roman" w:hAnsi="Times New Roman"/>
          <w:b/>
          <w:sz w:val="24"/>
          <w:szCs w:val="24"/>
        </w:rPr>
        <w:t>от 30 августа 2013 г. № 1015</w:t>
      </w:r>
    </w:p>
    <w:p>
      <w:pPr>
        <w:pStyle w:val="Normal"/>
        <w:spacing w:lineRule="auto" w:line="240" w:before="0" w:after="0"/>
        <w:ind w:firstLine="851"/>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t>( И з в л е ч е н и я )</w:t>
      </w:r>
    </w:p>
    <w:p>
      <w:pPr>
        <w:pStyle w:val="Normal"/>
        <w:spacing w:lineRule="auto" w:line="240" w:before="0" w:after="0"/>
        <w:ind w:firstLine="851"/>
        <w:jc w:val="both"/>
        <w:rPr>
          <w:rFonts w:ascii="Times New Roman" w:hAnsi="Times New Roman" w:cs="Times New Roman"/>
          <w:b/>
          <w:b/>
          <w:sz w:val="24"/>
          <w:szCs w:val="24"/>
        </w:rPr>
      </w:pPr>
      <w:r>
        <w:rPr>
          <w:rFonts w:cs="Times New Roman" w:ascii="Times New Roman" w:hAnsi="Times New Roman"/>
          <w:b/>
          <w:sz w:val="24"/>
          <w:szCs w:val="24"/>
        </w:rPr>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xml:space="preserve">21. Содержание общего образования и условия организации обучения учащихся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 </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22. Исходя из категории учащихся с ограниченными возможностями здоровья их численность в классе (группе) не должна превышать 15 человек.</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23. В образовательных организациях, осуществляющих образовательную деятельность по адаптированным образовательным программам начального общего, основного общего и среднего общего образования, создаются специальные условия для получения образования учащимися с ограниченными возможностями здоровья:</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а) для обучающихся с ограниченными возможностями здоровья по зрению:</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адаптация официальных сайтов образовательных организаций в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размещение в доступных для учащихся,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присутствие ассистента, оказывающего учащемуся необходимую помощь;</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обеспечение выпуска альтернативных форматов печатных материалов (крупный шрифт) или аудиофайлов;</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обеспечение доступа учащегося, являющегося слепым и использующего собаку-поводыря, к зданию образовательной организации, располагающему местом для размещения собаки-поводыря в часы обучения самого учащегося;</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б) для учащихся с ограниченными возможностями здоровья по слуху:</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обеспечение надлежащими звуковыми средствами воспроизведения информации;</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обеспечение получения информации с использованием русского жестового языка (сурдоперевода, тифлосурдоперевода);</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в) для учащихся, имеющих нарушения опорно-двигательного аппарата:</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обеспечение беспрепятственного доступа учащихся в учебные помещения, столовые, туалетные и другие помещения образовательной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24. Для получения без дискриминации качественного образования лицами с ограниченными возможностями здоровья создаются:</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25. В образовательных организациях, осуществляющих образовательную деятельность по адаптированным образовательным программам для слабослышащих учащихся (имеющих частичную потерю слуха и различную степень недоразвития речи) и позднооглохших учащихся (оглохших в дошкольном или школьном возрасте, но сохранивших самостоятельную речь), создаются два отделения:</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1 отделение - для учащихся с легким недоразвитием речи, обусловленным нарушением слуха;</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2 отделение - для учащихся с глубоким недоразвитием речи, обусловленным нарушением слуха.</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26. В образовательной организации, осуществляющей образовательную деятельность по адаптированным образовательным программам, допускается совместное обучение слепых и слабовидящих учащихся, а также учащихся с пониженным зрением, страдающих амблиопией и косоглазием и нуждающихся в офтальмологическом сопровождении.</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Основой обучения слепых учащихся является система Брайля.</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27. В образовательных организациях, осуществляющих образовательную деятельность по адаптированным образовательным программам для учащихся, имеющих тяжелые нарушения речи, создаются два отделения:</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1 отделение - для учащихся, имеющих общее недоразвитие речи тяжелой степени (алалия, дизартрия, ринолалия, афазия), а также учащихся, имеющих общее недоразвитие речи, сопровождающееся заиканием;</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2 отделение - для учащихся с тяжелой формой заикания при нормальном развитии речи.</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В составе 1 и 2 отделений комплектуются классы (группы) учащихся, имеющих однотипные формы речевой патологии, с обязательным учетом уровня их речевого развития.</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28. В случае если учащиеся завершают освоение адаптированных основных образовательных программ основного общего образования до достижения совершеннолетия и не могут быть трудоустроены, для них открываются классы (группы) с углубленным изучением отдельных учебных предметов, предметных областей соответствующей образовательной программы.</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29. В образовательной организации, осуществляющей образовательную деятельность по адаптированным образовательным программам, допускается:</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совместное обучение учащихся с задержкой психического развития и учащихся с расстройством аутистического спектра, интеллектуальное развитие которых сопоставимо с задержкой психического развития;</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совместное обучение по образовательным программам для учащихся с умственной отсталостью и учащихся с расстройством аутистического спектра, интеллектуальное развитие которых сопоставимо с умственной отсталостью (не более одного ребенка в один класс).</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Учащимся с расстройством аутистического спектра, интеллектуальное развитие которых сопоставимо с задержкой психического развития, на период адаптации к нахождению в образовательной организации (от полугода до 1 года) организуется специальное сопровождение.</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Для успешной адаптации учащихся с расстройствами аутистического спектра на групповых занятиях кроме учителя присутствует воспитатель (тьютор), организуются индивидуальные занятия с педагогом-психологом по развитию навыков коммуникации, поддержке эмоционального и социального развития таких детей из расчета 5 - 8 учащихся с расстройством аутистического спектра на одну ставку должности педагога-психолога.</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30. Реализация адаптированных основных образовательных программ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учащихся с ограниченными возможностями здоровья и их родителей (законных представителей) на основе выбора профиля труда, включающего в себя подготовку учащегося для индивидуальной трудовой деятельности.</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В классы (группы) с углубленным изучением отдельных учебных предметов, предметных областей соответствующей образовательной программы принимаются учащиеся, окончившие 9 (10) класс. Квалификационные разряды выпускникам присваиваются только администрацией заинтересованного предприятия или организацией профессионального образования. Учащимся, не получившим квалификационного разряда, выдается свидетельство об обучении и характеристика с перечнем работ, которые они способны выполнять самостоятельно.</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31. В образовательных организациях, осуществляющих образовательную деятельность по адаптированным основным образовательным программам для учащихся с умственной отсталостью, создаются классы (группы) для учащихся с умеренной и тяжелой умственной отсталостью.</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В классы (группы), группы продленного дня для учащихся с умеренной и тяжелой умственной отсталостью принимаются дети, не имеющие медицинских противопоказаний для пребывания в образовательной организации, владеющие элементарными навыками самообслуживания.</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32. При организации образовательной деятельности по адаптированной основной образовательной программе создаются условия для лечебно-восстановительной работы, организации образовательной деятельности и коррекционных занятий с учетом особенностей учащихся из расчета по одной штатной единице:</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учителя-дефектолога (сурдопедагога, тифлопедагога) на каждые 6 - 12 учащихся с ограниченными возможностями здоровья;</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учителя-логопеда на каждые 6 - 12 учащихся с ограниченными возможностями здоровья;</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педагога-психолога на каждые 20 учащихся с ограниченными возможностями здоровья;</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тьютора, ассистента (помощника) на каждые 1 - 6 учащихся с ограниченными возможностями здоровья.</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xml:space="preserve">33. Для учащихся, нуждающихся в длительном лечении, детей-инвалидов,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обучение по общеобразовательным программам организуется на дому или в медицинских организациях. </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Порядок регламентации и оформления отношений государственной и муниципальной образовательной организации и родителей (законных представителей) учащихся, нуждающихся в длительном лечении, а также детей-инвалидов в части организации обучения по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pPr>
        <w:pStyle w:val="Normal"/>
        <w:spacing w:lineRule="auto" w:line="240" w:before="0" w:after="0"/>
        <w:ind w:firstLine="851"/>
        <w:jc w:val="both"/>
        <w:rPr>
          <w:rFonts w:ascii="Times New Roman" w:hAnsi="Times New Roman" w:cs="Times New Roman"/>
          <w:sz w:val="24"/>
          <w:szCs w:val="24"/>
        </w:rPr>
      </w:pPr>
      <w:r>
        <w:rPr>
          <w:rFonts w:cs="Times New Roman" w:ascii="Times New Roman" w:hAnsi="Times New Roman"/>
          <w:sz w:val="24"/>
          <w:szCs w:val="24"/>
        </w:rPr>
      </w:r>
    </w:p>
    <w:p>
      <w:pPr>
        <w:pStyle w:val="Normal"/>
        <w:autoSpaceDE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Порядок организации и осуществления образовательной деятельности по дополнительным общеобразовательным программам,</w:t>
      </w:r>
    </w:p>
    <w:p>
      <w:pPr>
        <w:pStyle w:val="Normal"/>
        <w:autoSpaceDE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утвержденный Приказом Минобрнауки России от 29 августа 2013 г. № 1008.</w:t>
      </w:r>
    </w:p>
    <w:p>
      <w:pPr>
        <w:pStyle w:val="Normal"/>
        <w:autoSpaceDE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t>( И з в л е ч е н и я )</w:t>
      </w:r>
    </w:p>
    <w:p>
      <w:pPr>
        <w:pStyle w:val="Normal"/>
        <w:autoSpaceDE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18. Для учащихся с ограниченными возможностями здоровья, детей-инвалидов, инвалидов организации, осуществляющие образовательную деятельность,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учащихся.</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Организации, осуществляющие образовательную деятельность, должны создать специальные условия, без которых невозможно или затруднено освоение дополнительных общеобразовательных программ указанными категориями учащихся в соответствии с заключением психолого-медико-педагогической комиссии и индивидуальной программой реабилитации ребенка-инвалида и инвалида.</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Под специальными условиями для получения дополнительного образования учащимися с ограниченными возможностями здоровья, детьми-инвалидами и инвалидами понимаются условия обучения, воспитания и развития таких учащихся,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учащимся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учащимися с ограниченными возможностями здоровья, детьми-инвалидами и инвалидами.</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Сроки обучения по дополнительным общеразвивающим программам и дополнительным предпрофессиональным программам для учащихся с ограниченными возможностями здоровья, детей-инвалидов и инвалидов могут быть увеличены с учетом особенностей их психофизического развития в соответствии с заключением психолого-медико-педагогической комиссии - для учащихся с ограниченными возможностями здоровья, а также в соответствии с индивидуальной программой реабилитации - для учащихся детей-инвалидов и инвалидов.</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19. В целях доступности получения дополнительного образования учащимися с ограниченными возможностями здоровья, детьми-инвалидами и инвалидами организации, осуществляющие образовательную деятельность, обеспечивают:</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а) для учащихся с ограниченными возможностями здоровья по зрению:</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адаптацию официальных сайтов организаций, осуществляющих образовательную деятельность, в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размещение в доступных для учащихся,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присутствие ассистента, оказывающего учащемуся необходимую помощь;</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обеспечение выпуска альтернативных форматов печатных материалов (крупный шрифт или аудиофайлы);</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обеспечение доступа учащегося, являющегося слепым и использующего собаку-поводыря, к зданию организации, осуществляющей образовательную деятельность, располагающего местом для размещения собаки-поводыря в часы обучения самого учащегося;</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б) для учащихся с ограниченными возможностями здоровья по слуху:</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обеспечение надлежащими звуковыми средствами воспроизведения информации;</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в) для учащихся, имеющих нарушения опорно-двигательного аппарата: материально-технические условия должны обеспечивать возможность беспрепятственного доступа учащихся в учебные помещения, столовые, туалетные и другие помещения организации, осуществляющей образовательную деятельность,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20. Численный состав объединения может быть уменьшен при включении в него учащихся с ограниченными возможностями здоровья и (или) детей-инвалидов, инвалидов.</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Численность учащихся с ограниченными возможностями здоровья, детей инвалидов и инвалидов в учебной группе устанавливается до 15 человек.</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Занятия в объединениях с учащимися с ограниченными возможностями здоровья, детьми-инвалидами и инвалидами могут быть организованы как совместно с другими учащимися, так и в отдельных классах, группах или в отдельных организациях, осуществляющих образовательную деятельность.</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С учащимися с ограниченными возможностями здоровья, детьми-инвалидами и инвалидами может проводиться индивидуальная работа как в организации, осуществляющей образовательную деятельность, так и по месту жительства.</w:t>
      </w:r>
    </w:p>
    <w:p>
      <w:pPr>
        <w:pStyle w:val="Normal"/>
        <w:autoSpaceDE w:val="false"/>
        <w:spacing w:lineRule="auto" w:line="240" w:before="0" w:after="0"/>
        <w:ind w:firstLine="540"/>
        <w:jc w:val="both"/>
        <w:rPr/>
      </w:pPr>
      <w:r>
        <w:rPr>
          <w:rFonts w:cs="Times New Roman" w:ascii="Times New Roman" w:hAnsi="Times New Roman"/>
          <w:sz w:val="24"/>
          <w:szCs w:val="24"/>
        </w:rPr>
        <w:t xml:space="preserve">21. Содержание дополнительного образования и условия организации обучения и воспитания учащихся с ограниченными возможностями здоровья, детей-инвалидов и инвалидов определяются адаптированной образовательной программой, а для инвалидов также в соответствии с </w:t>
      </w:r>
      <w:hyperlink r:id="rId99">
        <w:r>
          <w:rPr>
            <w:rStyle w:val="Style20"/>
            <w:rFonts w:cs="Times New Roman" w:ascii="Times New Roman" w:hAnsi="Times New Roman"/>
            <w:sz w:val="24"/>
            <w:szCs w:val="24"/>
          </w:rPr>
          <w:t>индивидуальной программой</w:t>
        </w:r>
      </w:hyperlink>
      <w:r>
        <w:rPr>
          <w:rFonts w:cs="Times New Roman" w:ascii="Times New Roman" w:hAnsi="Times New Roman"/>
          <w:sz w:val="24"/>
          <w:szCs w:val="24"/>
        </w:rPr>
        <w:t xml:space="preserve"> реабилитации инвалида.</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Обучение по дополнительным общеобразовательным программам учащихся с ограниченными возможностями здоровья, детей-инвалидов и инвалидов осуществляется организацией, осуществляющей образовательную деятельность, с учетом особенностей психофизического развития, индивидуальных возможностей и состояния здоровья таких учащихся.</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Образовательная деятельность учащихся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 адаптированных при необходимости для обучения указанных учащихся, с привлечением специалистов в области коррекционной педагогики, а также педагогическими работниками, прошедшими соответствующую переподготовку.</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22. При реализации дополнительных общеобразовательных программ учащимся с ограниченными возможностями здоровья, детям-инвалидам и инвалидам предоставляются бесплатно специальные учебники и учебные пособия, иная учебная литература, а также услуги сурдопереводчиков и тифлосурдопереводчиков.</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С учетом особых потребностей учащихся с ограниченными возможностями здоровья, детей инвалидов и инвалидов организациями, осуществляющими образовательную деятельность, обеспечивается предоставление учебных, лекционных материалов в электронном виде.</w:t>
      </w:r>
    </w:p>
    <w:p>
      <w:pPr>
        <w:pStyle w:val="Normal"/>
        <w:spacing w:lineRule="auto" w:line="240" w:before="0" w:after="0"/>
        <w:ind w:firstLine="851"/>
        <w:jc w:val="both"/>
        <w:rPr>
          <w:rFonts w:ascii="Times New Roman" w:hAnsi="Times New Roman" w:cs="Times New Roman"/>
          <w:sz w:val="24"/>
          <w:szCs w:val="24"/>
        </w:rPr>
      </w:pPr>
      <w:r>
        <w:rPr>
          <w:rFonts w:cs="Times New Roman" w:ascii="Times New Roman" w:hAnsi="Times New Roman"/>
          <w:sz w:val="24"/>
          <w:szCs w:val="24"/>
        </w:rPr>
      </w:r>
    </w:p>
    <w:p>
      <w:pPr>
        <w:pStyle w:val="Normal"/>
        <w:autoSpaceDE w:val="false"/>
        <w:spacing w:lineRule="auto" w:line="240" w:before="0" w:after="0"/>
        <w:jc w:val="center"/>
        <w:rPr>
          <w:rFonts w:ascii="Times New Roman" w:hAnsi="Times New Roman" w:cs="Times New Roman"/>
          <w:b/>
          <w:b/>
          <w:sz w:val="24"/>
          <w:szCs w:val="24"/>
        </w:rPr>
      </w:pPr>
      <w:r>
        <w:rPr>
          <w:rFonts w:eastAsia="Times New Roman" w:cs="Times New Roman" w:ascii="Times New Roman" w:hAnsi="Times New Roman"/>
          <w:b/>
          <w:sz w:val="24"/>
          <w:szCs w:val="24"/>
        </w:rPr>
        <w:t xml:space="preserve"> </w:t>
      </w:r>
      <w:r>
        <w:rPr>
          <w:rFonts w:cs="Times New Roman" w:ascii="Times New Roman" w:hAnsi="Times New Roman"/>
          <w:b/>
          <w:sz w:val="24"/>
          <w:szCs w:val="24"/>
        </w:rPr>
        <w:t>Порядок проведения государственной итоговой аттестации по образовательным программам основного общего образования,</w:t>
      </w:r>
    </w:p>
    <w:p>
      <w:pPr>
        <w:pStyle w:val="Normal"/>
        <w:autoSpaceDE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утвержденный Приказом Минобрнауки России от 25 декабря 2013 г. № 1394.</w:t>
      </w:r>
    </w:p>
    <w:p>
      <w:pPr>
        <w:pStyle w:val="Normal"/>
        <w:spacing w:lineRule="auto" w:line="240" w:before="0" w:after="0"/>
        <w:ind w:firstLine="851"/>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t>( И з в л е ч е н и я )</w:t>
      </w:r>
    </w:p>
    <w:p>
      <w:pPr>
        <w:pStyle w:val="Normal"/>
        <w:spacing w:lineRule="auto" w:line="240" w:before="0" w:after="0"/>
        <w:ind w:firstLine="851"/>
        <w:jc w:val="both"/>
        <w:rPr>
          <w:rFonts w:ascii="Times New Roman" w:hAnsi="Times New Roman" w:cs="Times New Roman"/>
          <w:b/>
          <w:b/>
          <w:sz w:val="24"/>
          <w:szCs w:val="24"/>
        </w:rPr>
      </w:pPr>
      <w:r>
        <w:rPr>
          <w:rFonts w:cs="Times New Roman" w:ascii="Times New Roman" w:hAnsi="Times New Roman"/>
          <w:b/>
          <w:sz w:val="24"/>
          <w:szCs w:val="24"/>
        </w:rPr>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7. ГИА проводится:</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б) в форме письменных и устных экзаменов с использованием текстов, тем, заданий, билетов (далее - государственный выпускной экзамен, ГВЭ)…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r>
    </w:p>
    <w:p>
      <w:pPr>
        <w:pStyle w:val="Normal"/>
        <w:autoSpaceDE w:val="false"/>
        <w:spacing w:lineRule="auto" w:line="240" w:before="0" w:after="0"/>
        <w:ind w:firstLine="540"/>
        <w:jc w:val="both"/>
        <w:rPr/>
      </w:pPr>
      <w:r>
        <w:rPr>
          <w:rFonts w:cs="Times New Roman" w:ascii="Times New Roman" w:hAnsi="Times New Roman"/>
          <w:sz w:val="24"/>
          <w:szCs w:val="24"/>
        </w:rPr>
        <w:t xml:space="preserve">8. Для обучающихся, указанных в </w:t>
      </w:r>
      <w:hyperlink r:id="rId100">
        <w:r>
          <w:rPr>
            <w:rStyle w:val="Style20"/>
            <w:rFonts w:cs="Times New Roman" w:ascii="Times New Roman" w:hAnsi="Times New Roman"/>
            <w:sz w:val="24"/>
            <w:szCs w:val="24"/>
          </w:rPr>
          <w:t>подпункте "б" пункта 7</w:t>
        </w:r>
      </w:hyperlink>
      <w:r>
        <w:rPr>
          <w:rFonts w:cs="Times New Roman" w:ascii="Times New Roman" w:hAnsi="Times New Roman"/>
          <w:sz w:val="24"/>
          <w:szCs w:val="24"/>
        </w:rPr>
        <w:t xml:space="preserve"> настоящего Порядка, ГИА по отдельным учебным предметам по их желанию проводится в форме ОГЭ.</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29.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Указанные обучающиеся с учетом их индивидуальных особенностей в процессе сдачи экзамена пользуются необходимыми им техническими средствами.</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привлекается ассистент-сурдопереводчик.</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Для слепых обучающихся:</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экзаменационные материалы оформляются рельефно-точечным шрифтом Брайля или в виде электронного документа, доступного с помощью компьютера;</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письменная экзаменационная работа выполняется рельефно-точечным шрифтом Брайля или на компьютере;</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предусматривается достаточное количество специальных принадлежностей для оформления ответов рельефно-точечным шрифтом Брайля, компьютер.</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ГВЭ по всем учебным предметам по их желанию проводится в устной форме.</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Для глухих и слабослышащих, с тяжелыми нарушениями речи по их желанию ГВЭ по всем учебным предметам проводится в письменной форме.</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 по их желанию ГВЭ по всем учебным предметам проводится в устной форме.</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Для обучающихся,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r>
    </w:p>
    <w:p>
      <w:pPr>
        <w:pStyle w:val="Normal"/>
        <w:autoSpaceDE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autoSpaceDE w:val="false"/>
        <w:spacing w:lineRule="auto" w:line="240" w:before="0" w:after="0"/>
        <w:jc w:val="center"/>
        <w:rPr>
          <w:rFonts w:ascii="Times New Roman" w:hAnsi="Times New Roman" w:cs="Times New Roman"/>
          <w:b/>
          <w:b/>
          <w:sz w:val="24"/>
          <w:szCs w:val="24"/>
        </w:rPr>
      </w:pPr>
      <w:r>
        <w:rPr>
          <w:rFonts w:eastAsia="Times New Roman" w:cs="Times New Roman" w:ascii="Times New Roman" w:hAnsi="Times New Roman"/>
          <w:b/>
          <w:sz w:val="24"/>
          <w:szCs w:val="24"/>
        </w:rPr>
        <w:t xml:space="preserve"> </w:t>
      </w:r>
      <w:r>
        <w:rPr>
          <w:rFonts w:cs="Times New Roman" w:ascii="Times New Roman" w:hAnsi="Times New Roman"/>
          <w:b/>
          <w:sz w:val="24"/>
          <w:szCs w:val="24"/>
        </w:rPr>
        <w:t>Порядок проведения государственной итоговой аттестации по образовательным программам среднего общего образования,</w:t>
      </w:r>
    </w:p>
    <w:p>
      <w:pPr>
        <w:pStyle w:val="Normal"/>
        <w:autoSpaceDE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 xml:space="preserve">утвержденный Приказом Минобрнауки России </w:t>
      </w:r>
    </w:p>
    <w:p>
      <w:pPr>
        <w:pStyle w:val="Normal"/>
        <w:autoSpaceDE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от 26 декабря 2013 г. № 1400.</w:t>
      </w:r>
    </w:p>
    <w:p>
      <w:pPr>
        <w:pStyle w:val="Normal"/>
        <w:autoSpaceDE w:val="false"/>
        <w:spacing w:lineRule="auto" w:line="240" w:before="0" w:after="0"/>
        <w:ind w:firstLine="54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t>( И з в л е ч е н и я )</w:t>
      </w:r>
    </w:p>
    <w:p>
      <w:pPr>
        <w:pStyle w:val="Normal"/>
        <w:autoSpaceDE w:val="false"/>
        <w:spacing w:lineRule="auto" w:line="240" w:before="0" w:after="0"/>
        <w:ind w:firstLine="540"/>
        <w:jc w:val="both"/>
        <w:rPr>
          <w:rFonts w:ascii="Times New Roman" w:hAnsi="Times New Roman" w:cs="Times New Roman"/>
          <w:b/>
          <w:b/>
          <w:sz w:val="24"/>
          <w:szCs w:val="24"/>
        </w:rPr>
      </w:pPr>
      <w:r>
        <w:rPr>
          <w:rFonts w:cs="Times New Roman" w:ascii="Times New Roman" w:hAnsi="Times New Roman"/>
          <w:b/>
          <w:sz w:val="24"/>
          <w:szCs w:val="24"/>
        </w:rPr>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7. ГИА проводится:</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б) в форме государственного выпускного экзамена (далее - ГВЭ) с использованием текстов, тем, заданий, билетов…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8. Для…обучающихся с ограниченными возможностями здоровья или для детей-инвалидов и инвалидов, обучающихся по образовательным программам среднего общего образования…ГИА по отдельным учебным предметам по их желанию проводится в форме ЕГЭ.</w:t>
      </w:r>
    </w:p>
    <w:p>
      <w:pPr>
        <w:pStyle w:val="Normal"/>
        <w:autoSpaceDE w:val="false"/>
        <w:spacing w:lineRule="auto" w:line="240" w:before="0" w:after="0"/>
        <w:ind w:firstLine="540"/>
        <w:jc w:val="both"/>
        <w:rPr/>
      </w:pPr>
      <w:r>
        <w:rPr>
          <w:rFonts w:cs="Times New Roman" w:ascii="Times New Roman" w:hAnsi="Times New Roman"/>
          <w:sz w:val="24"/>
          <w:szCs w:val="24"/>
        </w:rPr>
        <w:t xml:space="preserve">9.1. </w:t>
      </w:r>
      <w:hyperlink r:id="rId101">
        <w:r>
          <w:rPr>
            <w:rStyle w:val="Style20"/>
            <w:rFonts w:cs="Times New Roman" w:ascii="Times New Roman" w:hAnsi="Times New Roman"/>
            <w:sz w:val="24"/>
            <w:szCs w:val="24"/>
          </w:rPr>
          <w:t>Итоговое сочинение</w:t>
        </w:r>
      </w:hyperlink>
      <w:r>
        <w:rPr>
          <w:rFonts w:cs="Times New Roman" w:ascii="Times New Roman" w:hAnsi="Times New Roman"/>
          <w:sz w:val="24"/>
          <w:szCs w:val="24"/>
        </w:rPr>
        <w:t xml:space="preserve"> (изложение) как условие допуска к ГИА проводится для обучающихся XI (XII) классов в декабре последнего года обучения по темам (текстам), сформированным по часовым поясам Федеральной службой по надзору в сфере образования и науки (далее - Рособрнадзор).</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Изложение вправе писать следующие категории лиц:</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обучающиеся с ограниченными возможностями здоровья или дети-инвалиды и инвалиды;</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Для обучающихся, выпускников прошлых лет с ограниченными возможностями здоровья, обучающихся, выпускников прошлых лет детей-инвалидов и инвалидов продолжительность итогового сочинения (изложения) увеличивается на 1,5 часа.</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2. В продолжительность экзамена по учебным предметам не включается время, выделенное на подготовительные мероприятия (инструктаж обучающихся и выпускников прошлых лет,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используемых при проведении экзаменов).</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При продолжительности экзамена 4 и более часа организуется питание обучающихся.</w:t>
      </w:r>
    </w:p>
    <w:p>
      <w:pPr>
        <w:pStyle w:val="Normal"/>
        <w:autoSpaceDE w:val="false"/>
        <w:spacing w:lineRule="auto" w:line="240" w:before="0" w:after="0"/>
        <w:ind w:firstLine="540"/>
        <w:jc w:val="both"/>
        <w:rPr/>
      </w:pPr>
      <w:r>
        <w:rPr>
          <w:rFonts w:cs="Times New Roman" w:ascii="Times New Roman" w:hAnsi="Times New Roman"/>
          <w:sz w:val="24"/>
          <w:szCs w:val="24"/>
        </w:rPr>
        <w:t xml:space="preserve">Для обучающихся и выпускников прошлых лет, указанных в </w:t>
      </w:r>
      <w:hyperlink w:anchor="Par10">
        <w:r>
          <w:rPr>
            <w:rStyle w:val="Style20"/>
            <w:rFonts w:cs="Times New Roman" w:ascii="Times New Roman" w:hAnsi="Times New Roman"/>
            <w:sz w:val="24"/>
            <w:szCs w:val="24"/>
          </w:rPr>
          <w:t>пункте 37</w:t>
        </w:r>
      </w:hyperlink>
      <w:r>
        <w:rPr>
          <w:rFonts w:cs="Times New Roman" w:ascii="Times New Roman" w:hAnsi="Times New Roman"/>
          <w:sz w:val="24"/>
          <w:szCs w:val="24"/>
        </w:rPr>
        <w:t xml:space="preserve"> настоящего Порядка, продолжительность экзамена увеличивается на 1,5 часа.</w:t>
      </w:r>
    </w:p>
    <w:p>
      <w:pPr>
        <w:pStyle w:val="Normal"/>
        <w:autoSpaceDE w:val="false"/>
        <w:spacing w:lineRule="auto" w:line="240" w:before="0" w:after="0"/>
        <w:ind w:firstLine="540"/>
        <w:jc w:val="both"/>
        <w:rPr>
          <w:rFonts w:ascii="Times New Roman" w:hAnsi="Times New Roman" w:cs="Times New Roman"/>
          <w:sz w:val="24"/>
          <w:szCs w:val="24"/>
        </w:rPr>
      </w:pPr>
      <w:bookmarkStart w:id="408" w:name="Par10"/>
      <w:bookmarkEnd w:id="408"/>
      <w:r>
        <w:rPr>
          <w:rFonts w:cs="Times New Roman" w:ascii="Times New Roman" w:hAnsi="Times New Roman"/>
          <w:sz w:val="24"/>
          <w:szCs w:val="24"/>
        </w:rPr>
        <w:t>37. Для обучающихся, выпускников прошлых лет с ограниченными возможностями здоровья,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учредители организуют проведение ГИА в условиях, учитывающих состояние их здоровья, особенности психофизического развития.</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Материально-технические условия проведения экзамена обеспечивают возможность беспрепятственного доступа таких обучающихся, выпускников прошлых лет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При проведении экзамена присутствуют ассистенты, оказывающие указанным обучающимся, выпускникам прошлых лет необходимую техническую помощь с учетом их индивидуальных возможностей, помогающие им занять рабочее место, передвигаться, прочитать задание.</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Указанные обучающиеся, выпускники прошлых лет с учетом их индивидуальных возможностей пользуются в процессе сдачи экзамена необходимыми им техническими средствами.</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Для слабослышащих обучающихся, выпускников прошлых лет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выпускников прошлых лет при необходимости привлекается ассистент-сурдопереводчик.</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Для слепых обучающихся, выпускников прошлых лет:</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экзаменационные материалы оформляются рельефно-точечным шрифтом Брайля или в виде электронного документа, доступного с помощью компьютера;</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письменная экзаменационная работа выполняется рельефно-точечным шрифтом Брайля или на компьютере.</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ГВЭ по всем учебным предметам по их желанию проводится в устной форме.</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Для слабовидящих обучающихся, выпускников прошлых лет экзаменационные материалы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 Копирование экзаменационных материалов происходит в день проведения экзамена в присутствии руководителя ППЭ и членов ГЭК.</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Для обучающихся, выпускников прошлых лет с нарушением опорно-двигательного аппарата:</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письменная экзаменационная работа выполняется на компьютере со специализированным программным обеспечением;</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ГВЭ по всем учебным предметам по их желанию проводится в устной форме.</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Во время проведения экзамена для указанных обучающихся, выпускников прошлых лет организуются питание и перерывы для проведения необходимых лечебных и профилактических мероприятий.</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Для лиц,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pPr>
        <w:pStyle w:val="Normal"/>
        <w:spacing w:lineRule="auto" w:line="240" w:before="0" w:after="0"/>
        <w:ind w:firstLine="851"/>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851"/>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851"/>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851"/>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851"/>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851"/>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851"/>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851"/>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851"/>
        <w:jc w:val="both"/>
        <w:rPr>
          <w:rFonts w:ascii="Times New Roman" w:hAnsi="Times New Roman" w:cs="Times New Roman"/>
          <w:sz w:val="24"/>
          <w:szCs w:val="24"/>
        </w:rPr>
      </w:pPr>
      <w:r>
        <w:rPr>
          <w:rFonts w:cs="Times New Roman" w:ascii="Times New Roman" w:hAnsi="Times New Roman"/>
          <w:sz w:val="24"/>
          <w:szCs w:val="24"/>
        </w:rPr>
      </w:r>
    </w:p>
    <w:p>
      <w:pPr>
        <w:pStyle w:val="Style29"/>
        <w:spacing w:lineRule="auto" w:line="240" w:before="0" w:after="0"/>
        <w:ind w:left="567" w:hanging="0"/>
        <w:contextualSpacing/>
        <w:jc w:val="center"/>
        <w:rPr/>
      </w:pPr>
      <w:r>
        <w:rPr>
          <w:rStyle w:val="Blk3"/>
          <w:rFonts w:cs="Times New Roman" w:ascii="Times New Roman" w:hAnsi="Times New Roman"/>
          <w:b/>
          <w:sz w:val="24"/>
          <w:szCs w:val="24"/>
        </w:rPr>
        <w:t>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w:t>
      </w:r>
    </w:p>
    <w:p>
      <w:pPr>
        <w:pStyle w:val="Style29"/>
        <w:spacing w:lineRule="auto" w:line="240" w:before="0" w:after="0"/>
        <w:ind w:left="567" w:hanging="0"/>
        <w:contextualSpacing/>
        <w:jc w:val="center"/>
        <w:rPr>
          <w:rStyle w:val="Blk3"/>
          <w:rFonts w:ascii="Times New Roman" w:hAnsi="Times New Roman" w:cs="Times New Roman"/>
          <w:b/>
          <w:b/>
          <w:sz w:val="24"/>
          <w:szCs w:val="24"/>
        </w:rPr>
      </w:pPr>
      <w:r>
        <w:rPr/>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t>(Извлечения положений, которые носят обязательный характер)</w:t>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numPr>
          <w:ilvl w:val="0"/>
          <w:numId w:val="0"/>
        </w:numPr>
        <w:spacing w:lineRule="auto" w:line="240" w:before="0" w:after="0"/>
        <w:ind w:firstLine="567"/>
        <w:jc w:val="both"/>
        <w:outlineLvl w:val="2"/>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 xml:space="preserve">7.2 Здания и помещения учебно-воспитательного назначения </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7.2.1 Здания общеобразовательных учреждений рекомендуется проектировать доступными для всех категорий учащихся.</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Проектные решения зданий профессиональных образовательных учреждений должны учитывать возможность обучения студентов-инвалидов по специальностям, утвержденным действующим законодательством. Количество обучающихся по группам устанавливается заказчиком в задании на проектирование.</w:t>
        <w:br/>
        <w:t>Здания специальных реабилитационных образовательных учреждений, сочетающих обучение с коррекцией и компенсацией недостатков развития по определенному виду заболевания, проектируются по специальному заданию на проектирование, включающему перечень и площади помещений, специализированное оборудование и организацию учебного и реабилитационного процессов с учетом специфики преподавания.</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7.2.2 Лифт для учащихся-инвалидов, передвигающихся в инвалидном кресле, в учреждениях общего образования, а также начального и среднего профессионального образования должен предусматриваться в выделенном лифтовом холле.</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7.2.3 Ученические места для учащихся-инвалидов должны размещаться идентично в однотипных учебных помещениях одного учебного учреждения.</w:t>
        <w:br/>
        <w:t>В учебном помещении первые столы в ряду у окна и в среднем ряду следует предусмотреть для учащихся с недостатками зрения и дефектами слуха, а для учащихся, передвигающихся в кресле-коляске - выделить 1-2 первых стола в ряду у дверного проема.</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7.2.4 В актовых и зрительных залах неспециализированных образовательных учреждений следует предусматривать места для инвалидов на креслах-колясках из расчета: в зале на 50-150 мест - 3-5 мест; в зале на 151-300 мест - 5-7 мест; в зале на 301-500 мест - 7-10 мест; в зале на 501-800 мест - 10-15 мест, а также их доступность на эстраду, сцену. Места для учащихся-инвалидов с повреждением опорно-двигательного аппарата следует предусматривать на горизонтальных участках пола, в рядах, непосредственно примыкающих к проходам и в одном уровне с входом в актовый зал.</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7.2.5 В читальном зале библиотеки образовательного учреждения не менее 5% читальных мест следует оборудовать с учетом доступа учащихся-инвалидов и отдельно - для учащихся с недостатками зрения. Рабочее место для инвалидов по зрению должно иметь дополнительное освещение по периметру.</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7.2.6 В образовательных учреждениях в раздевальных физкультурного зала и бассейна для учащихся-инвалидов следует предусматривать закрытую раздевальную с душем и унитазом.</w:t>
      </w:r>
    </w:p>
    <w:p>
      <w:pPr>
        <w:pStyle w:val="Normal"/>
        <w:spacing w:lineRule="auto" w:line="240" w:before="0" w:after="0"/>
        <w:ind w:firstLine="567"/>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sz w:val="24"/>
          <w:szCs w:val="24"/>
          <w:lang w:eastAsia="ru-RU"/>
        </w:rPr>
        <w:t>7.2.7 В образовательных учреждениях для учащихся инвалидов с нарушением слуха во всех помещениях следует предусмотреть установку светового сигнализатора школьного звонка, а также световой сигнализации об эвакуации в случае чрезвычайных ситуаций.</w:t>
        <w:br/>
      </w:r>
    </w:p>
    <w:p>
      <w:pPr>
        <w:pStyle w:val="Normal"/>
        <w:spacing w:lineRule="auto" w:line="240" w:before="0" w:after="0"/>
        <w:ind w:firstLine="851"/>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ind w:firstLine="851"/>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851"/>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851"/>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851"/>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851"/>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851"/>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851"/>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 xml:space="preserve">Свод правил СП 138.13330.2012 </w:t>
      </w:r>
    </w:p>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«Общественные здания и сооружения, доступные маломобильным группам населения. Правила проектирования»,</w:t>
      </w:r>
    </w:p>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утвержденный Приказом Госстроя от 27.12.2012 N 124/ГС</w:t>
      </w:r>
    </w:p>
    <w:p>
      <w:pPr>
        <w:pStyle w:val="1"/>
        <w:numPr>
          <w:ilvl w:val="0"/>
          <w:numId w:val="1"/>
        </w:numPr>
        <w:spacing w:before="0" w:after="0"/>
        <w:jc w:val="both"/>
        <w:rPr>
          <w:rFonts w:ascii="Times New Roman" w:hAnsi="Times New Roman" w:eastAsia="Times New Roman" w:cs="Times New Roman"/>
          <w:b w:val="false"/>
          <w:b w:val="false"/>
          <w:color w:val="000000"/>
          <w:sz w:val="24"/>
          <w:szCs w:val="24"/>
          <w:lang w:eastAsia="ru-RU"/>
        </w:rPr>
      </w:pPr>
      <w:r>
        <w:rPr>
          <w:rFonts w:eastAsia="Times New Roman" w:cs="Times New Roman" w:ascii="Times New Roman" w:hAnsi="Times New Roman"/>
          <w:b w:val="false"/>
          <w:color w:val="000000"/>
          <w:sz w:val="24"/>
          <w:szCs w:val="24"/>
          <w:lang w:eastAsia="ru-RU"/>
        </w:rPr>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t>( И з в л е ч е н и я )</w:t>
      </w:r>
    </w:p>
    <w:p>
      <w:pPr>
        <w:pStyle w:val="Normal"/>
        <w:spacing w:lineRule="auto" w:line="240" w:before="0" w:after="0"/>
        <w:rPr>
          <w:rFonts w:ascii="Times New Roman" w:hAnsi="Times New Roman" w:cs="Times New Roman"/>
          <w:b/>
          <w:b/>
          <w:sz w:val="24"/>
          <w:szCs w:val="24"/>
          <w:lang w:eastAsia="ru-RU"/>
        </w:rPr>
      </w:pPr>
      <w:r>
        <w:rPr>
          <w:rFonts w:cs="Times New Roman" w:ascii="Times New Roman" w:hAnsi="Times New Roman"/>
          <w:b/>
          <w:sz w:val="24"/>
          <w:szCs w:val="24"/>
          <w:lang w:eastAsia="ru-RU"/>
        </w:rPr>
      </w:r>
    </w:p>
    <w:p>
      <w:pPr>
        <w:pStyle w:val="1"/>
        <w:numPr>
          <w:ilvl w:val="0"/>
          <w:numId w:val="1"/>
        </w:numPr>
        <w:spacing w:before="0" w:after="0"/>
        <w:ind w:firstLine="851"/>
        <w:jc w:val="both"/>
        <w:rPr>
          <w:rFonts w:ascii="Times New Roman" w:hAnsi="Times New Roman" w:cs="Times New Roman"/>
          <w:color w:val="000000"/>
        </w:rPr>
      </w:pPr>
      <w:r>
        <w:rPr>
          <w:rFonts w:cs="Times New Roman" w:ascii="Times New Roman" w:hAnsi="Times New Roman"/>
          <w:color w:val="000000"/>
        </w:rPr>
        <w:t>4 Здания и помещения учебно-воспитательного назначения</w:t>
      </w:r>
    </w:p>
    <w:p>
      <w:pPr>
        <w:pStyle w:val="Normal"/>
        <w:spacing w:lineRule="auto" w:line="240" w:before="0" w:after="0"/>
        <w:ind w:firstLine="851"/>
        <w:jc w:val="both"/>
        <w:rPr>
          <w:rFonts w:ascii="Times New Roman" w:hAnsi="Times New Roman" w:cs="Times New Roman"/>
          <w:sz w:val="24"/>
          <w:szCs w:val="24"/>
        </w:rPr>
      </w:pPr>
      <w:bookmarkStart w:id="409" w:name="sub_401"/>
      <w:bookmarkEnd w:id="409"/>
      <w:r>
        <w:rPr>
          <w:rFonts w:cs="Times New Roman" w:ascii="Times New Roman" w:hAnsi="Times New Roman"/>
          <w:sz w:val="24"/>
          <w:szCs w:val="24"/>
        </w:rPr>
        <w:t>4.1 Здания учреждений общего и профессионального образования, доступные для учащихся-инвалидов, должны обеспечивать:</w:t>
      </w:r>
    </w:p>
    <w:p>
      <w:pPr>
        <w:pStyle w:val="Normal"/>
        <w:spacing w:lineRule="auto" w:line="240" w:before="0" w:after="0"/>
        <w:ind w:firstLine="851"/>
        <w:jc w:val="both"/>
        <w:rPr>
          <w:rFonts w:ascii="Times New Roman" w:hAnsi="Times New Roman" w:cs="Times New Roman"/>
          <w:sz w:val="24"/>
          <w:szCs w:val="24"/>
        </w:rPr>
      </w:pPr>
      <w:bookmarkStart w:id="410" w:name="sub_401"/>
      <w:bookmarkEnd w:id="410"/>
      <w:r>
        <w:rPr>
          <w:rFonts w:cs="Times New Roman" w:ascii="Times New Roman" w:hAnsi="Times New Roman"/>
          <w:sz w:val="24"/>
          <w:szCs w:val="24"/>
        </w:rPr>
        <w:t>полноценную среду, позволяющую наравне с общим контингентом учащихся получить образование в соответствии с объемом и качеством, определяемыми программами обучения;</w:t>
      </w:r>
    </w:p>
    <w:p>
      <w:pPr>
        <w:pStyle w:val="Normal"/>
        <w:spacing w:lineRule="auto" w:line="240" w:before="0" w:after="0"/>
        <w:ind w:firstLine="851"/>
        <w:jc w:val="both"/>
        <w:rPr>
          <w:rFonts w:ascii="Times New Roman" w:hAnsi="Times New Roman" w:cs="Times New Roman"/>
          <w:sz w:val="24"/>
          <w:szCs w:val="24"/>
        </w:rPr>
      </w:pPr>
      <w:r>
        <w:rPr>
          <w:rFonts w:cs="Times New Roman" w:ascii="Times New Roman" w:hAnsi="Times New Roman"/>
          <w:sz w:val="24"/>
          <w:szCs w:val="24"/>
        </w:rPr>
        <w:t>возможность максимально полной социальной адаптации без ущемления прав и свобод учащихся-инвалидов в общей среде со здоровыми учащимися;</w:t>
      </w:r>
    </w:p>
    <w:p>
      <w:pPr>
        <w:pStyle w:val="Normal"/>
        <w:spacing w:lineRule="auto" w:line="240" w:before="0" w:after="0"/>
        <w:ind w:firstLine="851"/>
        <w:jc w:val="both"/>
        <w:rPr>
          <w:rFonts w:ascii="Times New Roman" w:hAnsi="Times New Roman" w:cs="Times New Roman"/>
          <w:sz w:val="24"/>
          <w:szCs w:val="24"/>
        </w:rPr>
      </w:pPr>
      <w:r>
        <w:rPr>
          <w:rFonts w:cs="Times New Roman" w:ascii="Times New Roman" w:hAnsi="Times New Roman"/>
          <w:sz w:val="24"/>
          <w:szCs w:val="24"/>
        </w:rPr>
        <w:t>меры, не нарушающие общие нормативные требования и уровень комфорта здоровых учащихся, а также архитектурное качество здания образовательного учреждения.</w:t>
      </w:r>
    </w:p>
    <w:p>
      <w:pPr>
        <w:pStyle w:val="Normal"/>
        <w:spacing w:lineRule="auto" w:line="240" w:before="0" w:after="0"/>
        <w:ind w:firstLine="851"/>
        <w:jc w:val="both"/>
        <w:rPr>
          <w:rFonts w:ascii="Times New Roman" w:hAnsi="Times New Roman" w:cs="Times New Roman"/>
          <w:sz w:val="24"/>
          <w:szCs w:val="24"/>
        </w:rPr>
      </w:pPr>
      <w:bookmarkStart w:id="411" w:name="sub_402"/>
      <w:bookmarkEnd w:id="411"/>
      <w:r>
        <w:rPr>
          <w:rFonts w:cs="Times New Roman" w:ascii="Times New Roman" w:hAnsi="Times New Roman"/>
          <w:sz w:val="24"/>
          <w:szCs w:val="24"/>
        </w:rPr>
        <w:t>4.2 Учащиеся-инвалиды могут обучаться в учреждениях общего образования (школы, гимназии, лицеи) и учреждениях профессионального образования (профессионально-технические училища, колледжи, техникумы, высшие учебные заведения, а также учебные центры повышения квалификации), за исключением образовательных учреждений или их отделений, факультетов, имеющих ограничения по приему на обучение по ряду специальностей со стороны органов образования, здравоохранения или соответствующих отраслевых ведомств.</w:t>
      </w:r>
    </w:p>
    <w:p>
      <w:pPr>
        <w:pStyle w:val="Normal"/>
        <w:spacing w:lineRule="auto" w:line="240" w:before="0" w:after="0"/>
        <w:ind w:firstLine="851"/>
        <w:jc w:val="both"/>
        <w:rPr>
          <w:rFonts w:ascii="Times New Roman" w:hAnsi="Times New Roman" w:cs="Times New Roman"/>
          <w:sz w:val="24"/>
          <w:szCs w:val="24"/>
        </w:rPr>
      </w:pPr>
      <w:bookmarkStart w:id="412" w:name="sub_402"/>
      <w:bookmarkEnd w:id="412"/>
      <w:r>
        <w:rPr>
          <w:rFonts w:cs="Times New Roman" w:ascii="Times New Roman" w:hAnsi="Times New Roman"/>
          <w:sz w:val="24"/>
          <w:szCs w:val="24"/>
        </w:rPr>
        <w:t>Требования доступности для инвалидов распространяются также на Центры профессиональной ориентации и переподготовки.</w:t>
      </w:r>
    </w:p>
    <w:p>
      <w:pPr>
        <w:pStyle w:val="Normal"/>
        <w:spacing w:lineRule="auto" w:line="240" w:before="0" w:after="0"/>
        <w:ind w:firstLine="851"/>
        <w:jc w:val="both"/>
        <w:rPr/>
      </w:pPr>
      <w:bookmarkStart w:id="413" w:name="sub_403"/>
      <w:bookmarkEnd w:id="413"/>
      <w:r>
        <w:rPr>
          <w:rFonts w:cs="Times New Roman" w:ascii="Times New Roman" w:hAnsi="Times New Roman"/>
          <w:sz w:val="24"/>
          <w:szCs w:val="24"/>
        </w:rPr>
        <w:t xml:space="preserve">4.3 Общие требования к зданиям учебных заведений приведены в </w:t>
      </w:r>
      <w:hyperlink w:anchor="sub_10001">
        <w:r>
          <w:rPr>
            <w:rStyle w:val="Style16"/>
            <w:rFonts w:cs="Times New Roman" w:ascii="Times New Roman" w:hAnsi="Times New Roman"/>
            <w:color w:val="000000"/>
            <w:sz w:val="24"/>
            <w:szCs w:val="24"/>
          </w:rPr>
          <w:t>таблице А.1</w:t>
        </w:r>
      </w:hyperlink>
      <w:r>
        <w:rPr>
          <w:rFonts w:cs="Times New Roman" w:ascii="Times New Roman" w:hAnsi="Times New Roman"/>
          <w:sz w:val="24"/>
          <w:szCs w:val="24"/>
        </w:rPr>
        <w:t>.</w:t>
      </w:r>
    </w:p>
    <w:p>
      <w:pPr>
        <w:pStyle w:val="Normal"/>
        <w:spacing w:lineRule="auto" w:line="240" w:before="0" w:after="0"/>
        <w:ind w:firstLine="851"/>
        <w:jc w:val="both"/>
        <w:rPr>
          <w:rFonts w:ascii="Times New Roman" w:hAnsi="Times New Roman" w:cs="Times New Roman"/>
          <w:sz w:val="24"/>
          <w:szCs w:val="24"/>
        </w:rPr>
      </w:pPr>
      <w:bookmarkStart w:id="414" w:name="sub_403"/>
      <w:bookmarkStart w:id="415" w:name="sub_404"/>
      <w:bookmarkEnd w:id="414"/>
      <w:bookmarkEnd w:id="415"/>
      <w:r>
        <w:rPr>
          <w:rFonts w:cs="Times New Roman" w:ascii="Times New Roman" w:hAnsi="Times New Roman"/>
          <w:sz w:val="24"/>
          <w:szCs w:val="24"/>
        </w:rPr>
        <w:t>4.4 Здания образовательных учреждений рекомендуется делать доступными для всех категорий обучаемых с нарушениями здоровья. Исключение составляют специальные реабилитационно-образовательные учреждения, сочетающие обучение с коррекцией и компенсацией недостатков развития по определенному виду заболевания.</w:t>
      </w:r>
    </w:p>
    <w:p>
      <w:pPr>
        <w:pStyle w:val="1"/>
        <w:numPr>
          <w:ilvl w:val="0"/>
          <w:numId w:val="1"/>
        </w:numPr>
        <w:spacing w:before="0" w:after="0"/>
        <w:ind w:firstLine="851"/>
        <w:jc w:val="both"/>
        <w:rPr>
          <w:rFonts w:ascii="Times New Roman" w:hAnsi="Times New Roman" w:cs="Times New Roman"/>
          <w:b w:val="false"/>
          <w:b w:val="false"/>
          <w:color w:val="000000"/>
          <w:sz w:val="24"/>
          <w:szCs w:val="24"/>
        </w:rPr>
      </w:pPr>
      <w:bookmarkStart w:id="416" w:name="sub_404"/>
      <w:bookmarkStart w:id="417" w:name="sub_4100"/>
      <w:bookmarkStart w:id="418" w:name="sub_404"/>
      <w:bookmarkStart w:id="419" w:name="sub_4100"/>
      <w:bookmarkEnd w:id="418"/>
      <w:bookmarkEnd w:id="419"/>
      <w:r>
        <w:rPr>
          <w:rFonts w:cs="Times New Roman" w:ascii="Times New Roman" w:hAnsi="Times New Roman"/>
          <w:b w:val="false"/>
          <w:color w:val="000000"/>
          <w:sz w:val="24"/>
          <w:szCs w:val="24"/>
        </w:rPr>
      </w:r>
    </w:p>
    <w:p>
      <w:pPr>
        <w:pStyle w:val="1"/>
        <w:numPr>
          <w:ilvl w:val="0"/>
          <w:numId w:val="1"/>
        </w:numPr>
        <w:spacing w:before="0" w:after="0"/>
        <w:ind w:firstLine="851"/>
        <w:jc w:val="both"/>
        <w:rPr>
          <w:rFonts w:ascii="Times New Roman" w:hAnsi="Times New Roman" w:cs="Times New Roman"/>
          <w:color w:val="000000"/>
        </w:rPr>
      </w:pPr>
      <w:r>
        <w:rPr>
          <w:rFonts w:cs="Times New Roman" w:ascii="Times New Roman" w:hAnsi="Times New Roman"/>
          <w:color w:val="000000"/>
        </w:rPr>
        <w:t>Учебные помещения</w:t>
      </w:r>
    </w:p>
    <w:p>
      <w:pPr>
        <w:pStyle w:val="Normal"/>
        <w:spacing w:lineRule="auto" w:line="240" w:before="0" w:after="0"/>
        <w:ind w:firstLine="851"/>
        <w:jc w:val="both"/>
        <w:rPr>
          <w:rFonts w:ascii="Times New Roman" w:hAnsi="Times New Roman" w:cs="Times New Roman"/>
          <w:sz w:val="24"/>
          <w:szCs w:val="24"/>
        </w:rPr>
      </w:pPr>
      <w:bookmarkStart w:id="420" w:name="sub_4100"/>
      <w:bookmarkStart w:id="421" w:name="sub_405"/>
      <w:bookmarkEnd w:id="420"/>
      <w:bookmarkEnd w:id="421"/>
      <w:r>
        <w:rPr>
          <w:rFonts w:cs="Times New Roman" w:ascii="Times New Roman" w:hAnsi="Times New Roman"/>
          <w:sz w:val="24"/>
          <w:szCs w:val="24"/>
        </w:rPr>
        <w:t>4.5 Если в задании на проектирование не установлены ограничения, следует обеспечить возможность учащемуся-инвалиду учиться в составе любой учебной группы (ученического класса). Поэтому требованиям доступности должны отвечать все учебные помещения. Категории учащихся-инвалидов (по видам заболеваний) и количество мест следует устанавливать заданием на проектирование в соответствии со спецификой учебного заведения. При отсутствии этих требований в каждом учебном помещении на один ученический класс или группу учащихся следует в среднем предусматривать возможность оборудовать по 1-2 места для учащихся-инвалидов по каждому виду нарушений здоровья - опорно-двигательного аппарата (ОДА), слуха и зрения.</w:t>
      </w:r>
    </w:p>
    <w:p>
      <w:pPr>
        <w:pStyle w:val="Normal"/>
        <w:spacing w:lineRule="auto" w:line="240" w:before="0" w:after="0"/>
        <w:ind w:firstLine="851"/>
        <w:jc w:val="both"/>
        <w:rPr>
          <w:rFonts w:ascii="Times New Roman" w:hAnsi="Times New Roman" w:cs="Times New Roman"/>
          <w:sz w:val="24"/>
          <w:szCs w:val="24"/>
        </w:rPr>
      </w:pPr>
      <w:bookmarkStart w:id="422" w:name="sub_405"/>
      <w:bookmarkEnd w:id="422"/>
      <w:r>
        <w:rPr>
          <w:rFonts w:cs="Times New Roman" w:ascii="Times New Roman" w:hAnsi="Times New Roman"/>
          <w:sz w:val="24"/>
          <w:szCs w:val="24"/>
        </w:rPr>
        <w:t>По отдельным предметам, в случае несовместимости педагогических программ с ограниченными возможностями учащихся-инвалидов (занятия физкультурой, военная подготовка, занятия по труду и т.п.) места для инвалидов в учебных кабинетах не предусматриваются.</w:t>
      </w:r>
    </w:p>
    <w:p>
      <w:pPr>
        <w:pStyle w:val="Normal"/>
        <w:spacing w:lineRule="auto" w:line="240" w:before="0" w:after="0"/>
        <w:ind w:firstLine="851"/>
        <w:jc w:val="both"/>
        <w:rPr>
          <w:rFonts w:ascii="Times New Roman" w:hAnsi="Times New Roman" w:cs="Times New Roman"/>
          <w:sz w:val="24"/>
          <w:szCs w:val="24"/>
        </w:rPr>
      </w:pPr>
      <w:bookmarkStart w:id="423" w:name="sub_406"/>
      <w:bookmarkEnd w:id="423"/>
      <w:r>
        <w:rPr>
          <w:rFonts w:cs="Times New Roman" w:ascii="Times New Roman" w:hAnsi="Times New Roman"/>
          <w:sz w:val="24"/>
          <w:szCs w:val="24"/>
        </w:rPr>
        <w:t>4.6 Требования доступности при проектировании относятся к:</w:t>
      </w:r>
    </w:p>
    <w:p>
      <w:pPr>
        <w:pStyle w:val="Normal"/>
        <w:spacing w:lineRule="auto" w:line="240" w:before="0" w:after="0"/>
        <w:ind w:firstLine="851"/>
        <w:jc w:val="both"/>
        <w:rPr>
          <w:rFonts w:ascii="Times New Roman" w:hAnsi="Times New Roman" w:cs="Times New Roman"/>
          <w:sz w:val="24"/>
          <w:szCs w:val="24"/>
        </w:rPr>
      </w:pPr>
      <w:bookmarkStart w:id="424" w:name="sub_406"/>
      <w:bookmarkEnd w:id="424"/>
      <w:r>
        <w:rPr>
          <w:rFonts w:cs="Times New Roman" w:ascii="Times New Roman" w:hAnsi="Times New Roman"/>
          <w:sz w:val="24"/>
          <w:szCs w:val="24"/>
        </w:rPr>
        <w:t>размерам дверных проемов входов в помещения, к организации безбарьерного маршрута (с учетом проезда, разъезда и разворота кресла-коляски), соединяющего вход в учебное помещение, безбарьерную зону специальных ученических мест, место у доски или кафедры, зону у демонстрационных стендов, стеллажей с наглядными пособиями и методическими материалами;</w:t>
      </w:r>
    </w:p>
    <w:p>
      <w:pPr>
        <w:pStyle w:val="Normal"/>
        <w:spacing w:lineRule="auto" w:line="240" w:before="0" w:after="0"/>
        <w:ind w:firstLine="851"/>
        <w:jc w:val="both"/>
        <w:rPr>
          <w:rFonts w:ascii="Times New Roman" w:hAnsi="Times New Roman" w:cs="Times New Roman"/>
          <w:sz w:val="24"/>
          <w:szCs w:val="24"/>
        </w:rPr>
      </w:pPr>
      <w:r>
        <w:rPr>
          <w:rFonts w:cs="Times New Roman" w:ascii="Times New Roman" w:hAnsi="Times New Roman"/>
          <w:sz w:val="24"/>
          <w:szCs w:val="24"/>
        </w:rPr>
        <w:t>специальному (компенсирующему) оборудованию специальных ученических мест;</w:t>
      </w:r>
    </w:p>
    <w:p>
      <w:pPr>
        <w:pStyle w:val="Normal"/>
        <w:spacing w:lineRule="auto" w:line="240" w:before="0" w:after="0"/>
        <w:ind w:firstLine="851"/>
        <w:jc w:val="both"/>
        <w:rPr>
          <w:rFonts w:ascii="Times New Roman" w:hAnsi="Times New Roman" w:cs="Times New Roman"/>
          <w:sz w:val="24"/>
          <w:szCs w:val="24"/>
        </w:rPr>
      </w:pPr>
      <w:r>
        <w:rPr>
          <w:rFonts w:cs="Times New Roman" w:ascii="Times New Roman" w:hAnsi="Times New Roman"/>
          <w:sz w:val="24"/>
          <w:szCs w:val="24"/>
        </w:rPr>
        <w:t>системам индивидуального вспоможения при передвижении и фиксировании тела при сидении;</w:t>
      </w:r>
    </w:p>
    <w:p>
      <w:pPr>
        <w:pStyle w:val="Normal"/>
        <w:spacing w:lineRule="auto" w:line="240" w:before="0" w:after="0"/>
        <w:ind w:firstLine="851"/>
        <w:jc w:val="both"/>
        <w:rPr>
          <w:rFonts w:ascii="Times New Roman" w:hAnsi="Times New Roman" w:cs="Times New Roman"/>
          <w:sz w:val="24"/>
          <w:szCs w:val="24"/>
        </w:rPr>
      </w:pPr>
      <w:r>
        <w:rPr>
          <w:rFonts w:cs="Times New Roman" w:ascii="Times New Roman" w:hAnsi="Times New Roman"/>
          <w:sz w:val="24"/>
          <w:szCs w:val="24"/>
        </w:rPr>
        <w:t>дополнительному инженерному оборудованию и возможности управления им (естественное и искусственное освещение, системы информации и связи и системы радиоинформирования).</w:t>
      </w:r>
    </w:p>
    <w:p>
      <w:pPr>
        <w:pStyle w:val="Normal"/>
        <w:spacing w:lineRule="auto" w:line="240" w:before="0" w:after="0"/>
        <w:ind w:firstLine="851"/>
        <w:jc w:val="both"/>
        <w:rPr>
          <w:rFonts w:ascii="Times New Roman" w:hAnsi="Times New Roman" w:cs="Times New Roman"/>
          <w:sz w:val="24"/>
          <w:szCs w:val="24"/>
        </w:rPr>
      </w:pPr>
      <w:bookmarkStart w:id="425" w:name="sub_407"/>
      <w:bookmarkEnd w:id="425"/>
      <w:r>
        <w:rPr>
          <w:rFonts w:cs="Times New Roman" w:ascii="Times New Roman" w:hAnsi="Times New Roman"/>
          <w:sz w:val="24"/>
          <w:szCs w:val="24"/>
        </w:rPr>
        <w:t>4.7 Минимальный размер зоны на одно место с учетом подъезда и разворота коляски равен 1,8х1,8 м.</w:t>
      </w:r>
    </w:p>
    <w:p>
      <w:pPr>
        <w:pStyle w:val="Normal"/>
        <w:spacing w:lineRule="auto" w:line="240" w:before="0" w:after="0"/>
        <w:ind w:firstLine="851"/>
        <w:jc w:val="both"/>
        <w:rPr>
          <w:rFonts w:ascii="Times New Roman" w:hAnsi="Times New Roman" w:cs="Times New Roman"/>
          <w:sz w:val="24"/>
          <w:szCs w:val="24"/>
        </w:rPr>
      </w:pPr>
      <w:bookmarkStart w:id="426" w:name="sub_407"/>
      <w:bookmarkEnd w:id="426"/>
      <w:r>
        <w:rPr>
          <w:rFonts w:cs="Times New Roman" w:ascii="Times New Roman" w:hAnsi="Times New Roman"/>
          <w:sz w:val="24"/>
          <w:szCs w:val="24"/>
        </w:rPr>
        <w:t>Ширина прохода между рядами столов для учащихся, передвигающихся в креслах-колясках и на опорах - не менее 0,9 м от спинки стула до следующего стола, а у места учащегося на кресле-коляске вдоль прохода не менее 1,4 м.</w:t>
      </w:r>
    </w:p>
    <w:p>
      <w:pPr>
        <w:pStyle w:val="Normal"/>
        <w:spacing w:lineRule="auto" w:line="240" w:before="0" w:after="0"/>
        <w:ind w:firstLine="851"/>
        <w:jc w:val="both"/>
        <w:rPr>
          <w:rFonts w:ascii="Times New Roman" w:hAnsi="Times New Roman" w:cs="Times New Roman"/>
          <w:sz w:val="24"/>
          <w:szCs w:val="24"/>
        </w:rPr>
      </w:pPr>
      <w:r>
        <w:rPr>
          <w:rFonts w:cs="Times New Roman" w:ascii="Times New Roman" w:hAnsi="Times New Roman"/>
          <w:sz w:val="24"/>
          <w:szCs w:val="24"/>
        </w:rPr>
        <w:t>Другие размеры, где не проезжают на кресле-коляске - между рядом столов и стеной с оконными проемами - не менее 0,5 м; между рядами столов и стенами без оконных проемов - не менее 1,0 м. Расстояние между столами в ряду - не менее 0,85 м.</w:t>
      </w:r>
    </w:p>
    <w:p>
      <w:pPr>
        <w:pStyle w:val="Normal"/>
        <w:spacing w:lineRule="auto" w:line="240" w:before="0" w:after="0"/>
        <w:ind w:firstLine="851"/>
        <w:jc w:val="both"/>
        <w:rPr>
          <w:rFonts w:ascii="Times New Roman" w:hAnsi="Times New Roman" w:cs="Times New Roman"/>
          <w:sz w:val="24"/>
          <w:szCs w:val="24"/>
        </w:rPr>
      </w:pPr>
      <w:r>
        <w:rPr>
          <w:rFonts w:cs="Times New Roman" w:ascii="Times New Roman" w:hAnsi="Times New Roman"/>
          <w:sz w:val="24"/>
          <w:szCs w:val="24"/>
        </w:rPr>
        <w:t>В учебных мастерских, используемых инвалидами на креслах-колясках, ширина основного прохода, а также расстояние между станками должны быть не менее 1,6 м.</w:t>
      </w:r>
    </w:p>
    <w:p>
      <w:pPr>
        <w:pStyle w:val="Normal"/>
        <w:spacing w:lineRule="auto" w:line="240" w:before="0" w:after="0"/>
        <w:ind w:firstLine="851"/>
        <w:jc w:val="both"/>
        <w:rPr>
          <w:rFonts w:ascii="Times New Roman" w:hAnsi="Times New Roman" w:cs="Times New Roman"/>
          <w:sz w:val="24"/>
          <w:szCs w:val="24"/>
        </w:rPr>
      </w:pPr>
      <w:bookmarkStart w:id="427" w:name="sub_408"/>
      <w:bookmarkEnd w:id="427"/>
      <w:r>
        <w:rPr>
          <w:rFonts w:cs="Times New Roman" w:ascii="Times New Roman" w:hAnsi="Times New Roman"/>
          <w:sz w:val="24"/>
          <w:szCs w:val="24"/>
        </w:rPr>
        <w:t>4.8 При планировке ученических мест для учащихся с недостатками зрения и нарушением слуха, а также с нарушением психического развития в специализированных учебных заведениях расстояние между рядами столов - не менее 0,6 м; между столами в ряду - не менее 0,5 м; между рядами столов и стенами без оконных проемов - не менее 0,7 м; между рядом столов и стеной с оконными проемами - не менее 0,5 м.</w:t>
      </w:r>
    </w:p>
    <w:p>
      <w:pPr>
        <w:pStyle w:val="Normal"/>
        <w:spacing w:lineRule="auto" w:line="240" w:before="0" w:after="0"/>
        <w:ind w:firstLine="851"/>
        <w:jc w:val="both"/>
        <w:rPr>
          <w:rFonts w:ascii="Times New Roman" w:hAnsi="Times New Roman" w:cs="Times New Roman"/>
          <w:sz w:val="24"/>
          <w:szCs w:val="24"/>
        </w:rPr>
      </w:pPr>
      <w:bookmarkStart w:id="428" w:name="sub_408"/>
      <w:bookmarkEnd w:id="428"/>
      <w:r>
        <w:rPr>
          <w:rFonts w:cs="Times New Roman" w:ascii="Times New Roman" w:hAnsi="Times New Roman"/>
          <w:sz w:val="24"/>
          <w:szCs w:val="24"/>
        </w:rPr>
        <w:t>Площадь ученического стола для инвалида по зрению в специализированных школах или классах должна быть не менее 1 м ширины и 0,6 м глубины для размещения брайлевской литературы и тифлосредств.</w:t>
      </w:r>
    </w:p>
    <w:p>
      <w:pPr>
        <w:pStyle w:val="Normal"/>
        <w:spacing w:lineRule="auto" w:line="240" w:before="0" w:after="0"/>
        <w:ind w:firstLine="851"/>
        <w:jc w:val="both"/>
        <w:rPr>
          <w:rFonts w:ascii="Times New Roman" w:hAnsi="Times New Roman" w:cs="Times New Roman"/>
          <w:sz w:val="24"/>
          <w:szCs w:val="24"/>
        </w:rPr>
      </w:pPr>
      <w:bookmarkStart w:id="429" w:name="sub_409"/>
      <w:bookmarkStart w:id="430" w:name="sub_410"/>
      <w:bookmarkEnd w:id="430"/>
      <w:bookmarkEnd w:id="429"/>
      <w:r>
        <w:rPr>
          <w:rFonts w:cs="Times New Roman" w:ascii="Times New Roman" w:hAnsi="Times New Roman"/>
          <w:sz w:val="24"/>
          <w:szCs w:val="24"/>
        </w:rPr>
        <w:t>4.9 В общем случае, в классном помещении достаточно первые столы в ряду у окна и в среднем ряду предусмотреть для учащихся с недостатками зрения и нарушением слуха, а для учащихся, передвигающихся в кресле-коляске - выделить 1-2 первых стола в ряду у дверного проема. При замене двухместных столов на одноместные уже будут соблюдены требуемые параметры проходов между столами для инвалидов в креслах-колясках, между столами и стеной, проходы к входной двери и доске.</w:t>
      </w:r>
    </w:p>
    <w:p>
      <w:pPr>
        <w:pStyle w:val="Normal"/>
        <w:spacing w:lineRule="auto" w:line="240" w:before="0" w:after="0"/>
        <w:ind w:firstLine="851"/>
        <w:jc w:val="both"/>
        <w:rPr/>
      </w:pPr>
      <w:r>
        <w:rPr>
          <w:rFonts w:cs="Times New Roman" w:ascii="Times New Roman" w:hAnsi="Times New Roman"/>
          <w:sz w:val="24"/>
          <w:szCs w:val="24"/>
        </w:rPr>
        <w:t xml:space="preserve">4.10 Площадь зоны на 1 учащегося с недостатками слуха и нарушением интеллекта в учебных кабинетах следует принимать не менее 2,5 </w:t>
      </w:r>
      <w:r>
        <w:rPr>
          <w:rFonts w:cs="Times New Roman" w:ascii="Times New Roman" w:hAnsi="Times New Roman"/>
          <w:sz w:val="24"/>
          <w:szCs w:val="24"/>
          <w:lang w:val="ru-RU" w:eastAsia="ru-RU"/>
        </w:rPr>
        <w:drawing>
          <wp:inline distT="0" distB="0" distL="0" distR="0">
            <wp:extent cx="198120" cy="245745"/>
            <wp:effectExtent l="0" t="0" r="0" b="0"/>
            <wp:docPr id="47"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Рисунок 6" descr=""/>
                    <pic:cNvPicPr>
                      <a:picLocks noChangeAspect="1" noChangeArrowheads="1"/>
                    </pic:cNvPicPr>
                  </pic:nvPicPr>
                  <pic:blipFill>
                    <a:blip r:embed="rId102"/>
                    <a:stretch>
                      <a:fillRect/>
                    </a:stretch>
                  </pic:blipFill>
                  <pic:spPr bwMode="auto">
                    <a:xfrm>
                      <a:off x="0" y="0"/>
                      <a:ext cx="198120" cy="245745"/>
                    </a:xfrm>
                    <a:prstGeom prst="rect">
                      <a:avLst/>
                    </a:prstGeom>
                  </pic:spPr>
                </pic:pic>
              </a:graphicData>
            </a:graphic>
          </wp:inline>
        </w:drawing>
      </w:r>
      <w:r>
        <w:rPr>
          <w:rFonts w:cs="Times New Roman" w:ascii="Times New Roman" w:hAnsi="Times New Roman"/>
          <w:sz w:val="24"/>
          <w:szCs w:val="24"/>
        </w:rPr>
        <w:t xml:space="preserve">; для детей с нарушением зрения и поражением опорно-двигательного аппарата - более 3 </w:t>
      </w:r>
      <w:r>
        <w:rPr>
          <w:rFonts w:cs="Times New Roman" w:ascii="Times New Roman" w:hAnsi="Times New Roman"/>
          <w:sz w:val="24"/>
          <w:szCs w:val="24"/>
          <w:lang w:val="ru-RU" w:eastAsia="ru-RU"/>
        </w:rPr>
        <w:drawing>
          <wp:inline distT="0" distB="0" distL="0" distR="0">
            <wp:extent cx="198120" cy="245745"/>
            <wp:effectExtent l="0" t="0" r="0" b="0"/>
            <wp:docPr id="48"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Рисунок 5" descr=""/>
                    <pic:cNvPicPr>
                      <a:picLocks noChangeAspect="1" noChangeArrowheads="1"/>
                    </pic:cNvPicPr>
                  </pic:nvPicPr>
                  <pic:blipFill>
                    <a:blip r:embed="rId103"/>
                    <a:stretch>
                      <a:fillRect/>
                    </a:stretch>
                  </pic:blipFill>
                  <pic:spPr bwMode="auto">
                    <a:xfrm>
                      <a:off x="0" y="0"/>
                      <a:ext cx="198120" cy="245745"/>
                    </a:xfrm>
                    <a:prstGeom prst="rect">
                      <a:avLst/>
                    </a:prstGeom>
                  </pic:spPr>
                </pic:pic>
              </a:graphicData>
            </a:graphic>
          </wp:inline>
        </w:drawing>
      </w:r>
      <w:r>
        <w:rPr>
          <w:rFonts w:cs="Times New Roman" w:ascii="Times New Roman" w:hAnsi="Times New Roman"/>
          <w:sz w:val="24"/>
          <w:szCs w:val="24"/>
        </w:rPr>
        <w:t xml:space="preserve">. При кабинетах должны предусматриваться лаборантские площадью не менее 16 </w:t>
      </w:r>
      <w:r>
        <w:rPr>
          <w:rFonts w:cs="Times New Roman" w:ascii="Times New Roman" w:hAnsi="Times New Roman"/>
          <w:sz w:val="24"/>
          <w:szCs w:val="24"/>
          <w:lang w:val="ru-RU" w:eastAsia="ru-RU"/>
        </w:rPr>
        <w:drawing>
          <wp:inline distT="0" distB="0" distL="0" distR="0">
            <wp:extent cx="198120" cy="245745"/>
            <wp:effectExtent l="0" t="0" r="0" b="0"/>
            <wp:docPr id="49"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Рисунок 4" descr=""/>
                    <pic:cNvPicPr>
                      <a:picLocks noChangeAspect="1" noChangeArrowheads="1"/>
                    </pic:cNvPicPr>
                  </pic:nvPicPr>
                  <pic:blipFill>
                    <a:blip r:embed="rId104"/>
                    <a:stretch>
                      <a:fillRect/>
                    </a:stretch>
                  </pic:blipFill>
                  <pic:spPr bwMode="auto">
                    <a:xfrm>
                      <a:off x="0" y="0"/>
                      <a:ext cx="198120" cy="245745"/>
                    </a:xfrm>
                    <a:prstGeom prst="rect">
                      <a:avLst/>
                    </a:prstGeom>
                  </pic:spPr>
                </pic:pic>
              </a:graphicData>
            </a:graphic>
          </wp:inline>
        </w:drawing>
      </w:r>
      <w:r>
        <w:rPr>
          <w:rFonts w:cs="Times New Roman" w:ascii="Times New Roman" w:hAnsi="Times New Roman"/>
          <w:sz w:val="24"/>
          <w:szCs w:val="24"/>
        </w:rPr>
        <w:t>.</w:t>
      </w:r>
    </w:p>
    <w:p>
      <w:pPr>
        <w:pStyle w:val="Normal"/>
        <w:spacing w:lineRule="auto" w:line="240" w:before="0" w:after="0"/>
        <w:ind w:firstLine="851"/>
        <w:jc w:val="both"/>
        <w:rPr/>
      </w:pPr>
      <w:bookmarkStart w:id="431" w:name="sub_411"/>
      <w:bookmarkEnd w:id="431"/>
      <w:r>
        <w:rPr>
          <w:rFonts w:cs="Times New Roman" w:ascii="Times New Roman" w:hAnsi="Times New Roman"/>
          <w:sz w:val="24"/>
          <w:szCs w:val="24"/>
        </w:rPr>
        <w:t xml:space="preserve">4.11 Площади учебных кабинетов информатики, электроники и радиотехники следует принимать из расчета не менее 4,5 </w:t>
      </w:r>
      <w:r>
        <w:rPr>
          <w:rFonts w:cs="Times New Roman" w:ascii="Times New Roman" w:hAnsi="Times New Roman"/>
          <w:sz w:val="24"/>
          <w:szCs w:val="24"/>
          <w:lang w:val="ru-RU" w:eastAsia="ru-RU"/>
        </w:rPr>
        <w:drawing>
          <wp:inline distT="0" distB="0" distL="0" distR="0">
            <wp:extent cx="198120" cy="245745"/>
            <wp:effectExtent l="0" t="0" r="0" b="0"/>
            <wp:docPr id="50"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Рисунок 3" descr=""/>
                    <pic:cNvPicPr>
                      <a:picLocks noChangeAspect="1" noChangeArrowheads="1"/>
                    </pic:cNvPicPr>
                  </pic:nvPicPr>
                  <pic:blipFill>
                    <a:blip r:embed="rId105"/>
                    <a:stretch>
                      <a:fillRect/>
                    </a:stretch>
                  </pic:blipFill>
                  <pic:spPr bwMode="auto">
                    <a:xfrm>
                      <a:off x="0" y="0"/>
                      <a:ext cx="198120" cy="245745"/>
                    </a:xfrm>
                    <a:prstGeom prst="rect">
                      <a:avLst/>
                    </a:prstGeom>
                  </pic:spPr>
                </pic:pic>
              </a:graphicData>
            </a:graphic>
          </wp:inline>
        </w:drawing>
      </w:r>
      <w:r>
        <w:rPr>
          <w:rFonts w:cs="Times New Roman" w:ascii="Times New Roman" w:hAnsi="Times New Roman"/>
          <w:sz w:val="24"/>
          <w:szCs w:val="24"/>
        </w:rPr>
        <w:t xml:space="preserve"> на одного учащегося с дефектами слуха и нарушением интеллекта и не менее 5 </w:t>
      </w:r>
      <w:r>
        <w:rPr>
          <w:rFonts w:cs="Times New Roman" w:ascii="Times New Roman" w:hAnsi="Times New Roman"/>
          <w:sz w:val="24"/>
          <w:szCs w:val="24"/>
          <w:lang w:val="ru-RU" w:eastAsia="ru-RU"/>
        </w:rPr>
        <w:drawing>
          <wp:inline distT="0" distB="0" distL="0" distR="0">
            <wp:extent cx="198120" cy="245745"/>
            <wp:effectExtent l="0" t="0" r="0" b="0"/>
            <wp:docPr id="5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Рисунок 2" descr=""/>
                    <pic:cNvPicPr>
                      <a:picLocks noChangeAspect="1" noChangeArrowheads="1"/>
                    </pic:cNvPicPr>
                  </pic:nvPicPr>
                  <pic:blipFill>
                    <a:blip r:embed="rId106"/>
                    <a:stretch>
                      <a:fillRect/>
                    </a:stretch>
                  </pic:blipFill>
                  <pic:spPr bwMode="auto">
                    <a:xfrm>
                      <a:off x="0" y="0"/>
                      <a:ext cx="198120" cy="245745"/>
                    </a:xfrm>
                    <a:prstGeom prst="rect">
                      <a:avLst/>
                    </a:prstGeom>
                  </pic:spPr>
                </pic:pic>
              </a:graphicData>
            </a:graphic>
          </wp:inline>
        </w:drawing>
      </w:r>
      <w:r>
        <w:rPr>
          <w:rFonts w:cs="Times New Roman" w:ascii="Times New Roman" w:hAnsi="Times New Roman"/>
          <w:sz w:val="24"/>
          <w:szCs w:val="24"/>
        </w:rPr>
        <w:t xml:space="preserve"> на одного учащегося с поражением опорно-двигательного аппарата. При кабинетах должны предусматриваться лаборантские площадью не менее 18 </w:t>
      </w:r>
      <w:r>
        <w:rPr>
          <w:rFonts w:cs="Times New Roman" w:ascii="Times New Roman" w:hAnsi="Times New Roman"/>
          <w:sz w:val="24"/>
          <w:szCs w:val="24"/>
          <w:lang w:val="ru-RU" w:eastAsia="ru-RU"/>
        </w:rPr>
        <w:drawing>
          <wp:inline distT="0" distB="0" distL="0" distR="0">
            <wp:extent cx="198120" cy="245745"/>
            <wp:effectExtent l="0" t="0" r="0" b="0"/>
            <wp:docPr id="52"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Рисунок 1" descr=""/>
                    <pic:cNvPicPr>
                      <a:picLocks noChangeAspect="1" noChangeArrowheads="1"/>
                    </pic:cNvPicPr>
                  </pic:nvPicPr>
                  <pic:blipFill>
                    <a:blip r:embed="rId107"/>
                    <a:stretch>
                      <a:fillRect/>
                    </a:stretch>
                  </pic:blipFill>
                  <pic:spPr bwMode="auto">
                    <a:xfrm>
                      <a:off x="0" y="0"/>
                      <a:ext cx="198120" cy="245745"/>
                    </a:xfrm>
                    <a:prstGeom prst="rect">
                      <a:avLst/>
                    </a:prstGeom>
                  </pic:spPr>
                </pic:pic>
              </a:graphicData>
            </a:graphic>
          </wp:inline>
        </w:drawing>
      </w:r>
      <w:r>
        <w:rPr>
          <w:rFonts w:cs="Times New Roman" w:ascii="Times New Roman" w:hAnsi="Times New Roman"/>
          <w:sz w:val="24"/>
          <w:szCs w:val="24"/>
        </w:rPr>
        <w:t>.</w:t>
      </w:r>
    </w:p>
    <w:p>
      <w:pPr>
        <w:pStyle w:val="Normal"/>
        <w:spacing w:lineRule="auto" w:line="240" w:before="0" w:after="0"/>
        <w:ind w:firstLine="851"/>
        <w:jc w:val="both"/>
        <w:rPr>
          <w:rFonts w:ascii="Times New Roman" w:hAnsi="Times New Roman" w:cs="Times New Roman"/>
          <w:sz w:val="24"/>
          <w:szCs w:val="24"/>
        </w:rPr>
      </w:pPr>
      <w:bookmarkStart w:id="432" w:name="sub_411"/>
      <w:bookmarkStart w:id="433" w:name="sub_412"/>
      <w:bookmarkEnd w:id="432"/>
      <w:bookmarkEnd w:id="433"/>
      <w:r>
        <w:rPr>
          <w:rFonts w:cs="Times New Roman" w:ascii="Times New Roman" w:hAnsi="Times New Roman"/>
          <w:sz w:val="24"/>
          <w:szCs w:val="24"/>
        </w:rPr>
        <w:t>4.12 Для учащихся с легким нарушением психического развития, с сердечно-сосудистой недостаточностью в учебных помещениях, читальных залах библиотек, в зоне приготовления уроков в группе продленного дня рекомендуется предусматривать полузамкнутые рабочие места-кабины (с боковыми бортиками и экранами у стола, высокими спинками сидений, с бортиками-ограждениями по бокам и сзади и т.п.). Это создает для этих учащихся более спокойную обстановку, помогает регулировать психологическую дистанцию с окружающими.</w:t>
      </w:r>
    </w:p>
    <w:p>
      <w:pPr>
        <w:pStyle w:val="1"/>
        <w:numPr>
          <w:ilvl w:val="0"/>
          <w:numId w:val="1"/>
        </w:numPr>
        <w:spacing w:before="0" w:after="0"/>
        <w:ind w:firstLine="851"/>
        <w:jc w:val="both"/>
        <w:rPr>
          <w:rFonts w:ascii="Times New Roman" w:hAnsi="Times New Roman" w:cs="Times New Roman"/>
          <w:b w:val="false"/>
          <w:b w:val="false"/>
          <w:color w:val="000000"/>
          <w:sz w:val="24"/>
          <w:szCs w:val="24"/>
        </w:rPr>
      </w:pPr>
      <w:bookmarkStart w:id="434" w:name="sub_412"/>
      <w:bookmarkStart w:id="435" w:name="sub_412"/>
      <w:bookmarkEnd w:id="435"/>
      <w:r>
        <w:rPr>
          <w:rFonts w:cs="Times New Roman" w:ascii="Times New Roman" w:hAnsi="Times New Roman"/>
          <w:b w:val="false"/>
          <w:color w:val="000000"/>
          <w:sz w:val="24"/>
          <w:szCs w:val="24"/>
        </w:rPr>
      </w:r>
    </w:p>
    <w:p>
      <w:pPr>
        <w:pStyle w:val="Normal"/>
        <w:rPr>
          <w:rFonts w:ascii="Times New Roman" w:hAnsi="Times New Roman" w:cs="Times New Roman"/>
          <w:b/>
          <w:b/>
          <w:color w:val="000000"/>
          <w:lang w:eastAsia="ru-RU"/>
        </w:rPr>
      </w:pPr>
      <w:r>
        <w:rPr>
          <w:rFonts w:cs="Times New Roman" w:ascii="Times New Roman" w:hAnsi="Times New Roman"/>
          <w:b/>
          <w:color w:val="000000"/>
          <w:lang w:eastAsia="ru-RU"/>
        </w:rPr>
      </w:r>
    </w:p>
    <w:p>
      <w:pPr>
        <w:pStyle w:val="1"/>
        <w:numPr>
          <w:ilvl w:val="0"/>
          <w:numId w:val="1"/>
        </w:numPr>
        <w:spacing w:before="0" w:after="0"/>
        <w:ind w:firstLine="851"/>
        <w:jc w:val="both"/>
        <w:rPr>
          <w:rFonts w:ascii="Times New Roman" w:hAnsi="Times New Roman" w:cs="Times New Roman"/>
          <w:color w:val="000000"/>
        </w:rPr>
      </w:pPr>
      <w:r>
        <w:rPr>
          <w:rFonts w:cs="Times New Roman" w:ascii="Times New Roman" w:hAnsi="Times New Roman"/>
          <w:color w:val="000000"/>
        </w:rPr>
        <w:t>Прочие помещения</w:t>
      </w:r>
    </w:p>
    <w:p>
      <w:pPr>
        <w:pStyle w:val="Normal"/>
        <w:spacing w:lineRule="auto" w:line="240" w:before="0" w:after="0"/>
        <w:ind w:firstLine="851"/>
        <w:jc w:val="both"/>
        <w:rPr/>
      </w:pPr>
      <w:bookmarkStart w:id="436" w:name="sub_413"/>
      <w:bookmarkEnd w:id="436"/>
      <w:r>
        <w:rPr>
          <w:rFonts w:cs="Times New Roman" w:ascii="Times New Roman" w:hAnsi="Times New Roman"/>
          <w:sz w:val="24"/>
          <w:szCs w:val="24"/>
        </w:rPr>
        <w:t xml:space="preserve">4.13 В актовых залах образовательных учреждений следует предусматривать места для инвалидов на креслах-колясках в соответствии с </w:t>
      </w:r>
      <w:hyperlink r:id="rId108">
        <w:r>
          <w:rPr>
            <w:rStyle w:val="Style16"/>
            <w:rFonts w:cs="Times New Roman" w:ascii="Times New Roman" w:hAnsi="Times New Roman"/>
            <w:color w:val="000000"/>
            <w:sz w:val="24"/>
            <w:szCs w:val="24"/>
          </w:rPr>
          <w:t>СП 59.13330</w:t>
        </w:r>
      </w:hyperlink>
      <w:r>
        <w:rPr>
          <w:rFonts w:cs="Times New Roman" w:ascii="Times New Roman" w:hAnsi="Times New Roman"/>
          <w:sz w:val="24"/>
          <w:szCs w:val="24"/>
        </w:rPr>
        <w:t>.</w:t>
      </w:r>
    </w:p>
    <w:p>
      <w:pPr>
        <w:pStyle w:val="Normal"/>
        <w:spacing w:lineRule="auto" w:line="240" w:before="0" w:after="0"/>
        <w:ind w:firstLine="851"/>
        <w:jc w:val="both"/>
        <w:rPr>
          <w:rFonts w:ascii="Times New Roman" w:hAnsi="Times New Roman" w:cs="Times New Roman"/>
          <w:sz w:val="24"/>
          <w:szCs w:val="24"/>
        </w:rPr>
      </w:pPr>
      <w:bookmarkStart w:id="437" w:name="sub_413"/>
      <w:bookmarkEnd w:id="437"/>
      <w:r>
        <w:rPr>
          <w:rFonts w:cs="Times New Roman" w:ascii="Times New Roman" w:hAnsi="Times New Roman"/>
          <w:sz w:val="24"/>
          <w:szCs w:val="24"/>
        </w:rPr>
        <w:t>Места для учащихся-инвалидов с поражением ОДА следует предусматривать на горизонтальных участках пола, в рядах, непосредственно примыкающих к проходам и в одном уровне с входом в актовый зал. Для учащихся начальных классов, передвигающихся в инвалидных креслах-колясках, места в актовых залах следует предусматривать в первом ряду перед сценой (подиумом и т.п.), если имеется допустимый вертикальный угол зрения с этих мест.</w:t>
      </w:r>
    </w:p>
    <w:p>
      <w:pPr>
        <w:pStyle w:val="Normal"/>
        <w:spacing w:lineRule="auto" w:line="240" w:before="0" w:after="0"/>
        <w:ind w:firstLine="851"/>
        <w:jc w:val="both"/>
        <w:rPr>
          <w:rFonts w:ascii="Times New Roman" w:hAnsi="Times New Roman" w:cs="Times New Roman"/>
          <w:sz w:val="24"/>
          <w:szCs w:val="24"/>
        </w:rPr>
      </w:pPr>
      <w:bookmarkStart w:id="438" w:name="sub_414"/>
      <w:bookmarkEnd w:id="438"/>
      <w:r>
        <w:rPr>
          <w:rFonts w:cs="Times New Roman" w:ascii="Times New Roman" w:hAnsi="Times New Roman"/>
          <w:sz w:val="24"/>
          <w:szCs w:val="24"/>
        </w:rPr>
        <w:t>4.14 Часть обычных кресел в зале рекомендуется предусмотреть возможность установки при необходимости фиксирующих и опорных приспособлений.</w:t>
      </w:r>
    </w:p>
    <w:p>
      <w:pPr>
        <w:pStyle w:val="Normal"/>
        <w:spacing w:lineRule="auto" w:line="240" w:before="0" w:after="0"/>
        <w:ind w:firstLine="851"/>
        <w:jc w:val="both"/>
        <w:rPr>
          <w:rFonts w:ascii="Times New Roman" w:hAnsi="Times New Roman" w:cs="Times New Roman"/>
          <w:sz w:val="24"/>
          <w:szCs w:val="24"/>
        </w:rPr>
      </w:pPr>
      <w:bookmarkStart w:id="439" w:name="sub_414"/>
      <w:bookmarkStart w:id="440" w:name="sub_415"/>
      <w:bookmarkEnd w:id="439"/>
      <w:bookmarkEnd w:id="440"/>
      <w:r>
        <w:rPr>
          <w:rFonts w:cs="Times New Roman" w:ascii="Times New Roman" w:hAnsi="Times New Roman"/>
          <w:sz w:val="24"/>
          <w:szCs w:val="24"/>
        </w:rPr>
        <w:t>4.15 В зрительных залах и лекционных аудиториях учебных заведений следует оборудовать зоны дополнительного озвучивания - индукционные системы, а учебные помещения - оборудовать полностью.</w:t>
      </w:r>
    </w:p>
    <w:p>
      <w:pPr>
        <w:pStyle w:val="Normal"/>
        <w:spacing w:lineRule="auto" w:line="240" w:before="0" w:after="0"/>
        <w:ind w:firstLine="851"/>
        <w:jc w:val="both"/>
        <w:rPr>
          <w:rFonts w:ascii="Times New Roman" w:hAnsi="Times New Roman" w:cs="Times New Roman"/>
          <w:sz w:val="24"/>
          <w:szCs w:val="24"/>
        </w:rPr>
      </w:pPr>
      <w:bookmarkStart w:id="441" w:name="sub_415"/>
      <w:bookmarkStart w:id="442" w:name="sub_416"/>
      <w:bookmarkEnd w:id="441"/>
      <w:bookmarkEnd w:id="442"/>
      <w:r>
        <w:rPr>
          <w:rFonts w:cs="Times New Roman" w:ascii="Times New Roman" w:hAnsi="Times New Roman"/>
          <w:sz w:val="24"/>
          <w:szCs w:val="24"/>
        </w:rPr>
        <w:t>4.16 Для подъема на сцену, кроме лестниц, должен быть предусмотрен стационарный или приставной пандус шириной не менее 0,9 м с уклоном 8% и бортиками по бокам. Лестницы и пандусы должны иметь ограждения с двойными поручнями на высоте 0,7 м и 0,9 м от уровня пола наиболее целесообразно применение лестницы-подъемника.</w:t>
      </w:r>
    </w:p>
    <w:p>
      <w:pPr>
        <w:pStyle w:val="Normal"/>
        <w:spacing w:lineRule="auto" w:line="240" w:before="0" w:after="0"/>
        <w:ind w:firstLine="851"/>
        <w:jc w:val="both"/>
        <w:rPr>
          <w:rFonts w:ascii="Times New Roman" w:hAnsi="Times New Roman" w:cs="Times New Roman"/>
          <w:sz w:val="24"/>
          <w:szCs w:val="24"/>
        </w:rPr>
      </w:pPr>
      <w:bookmarkStart w:id="443" w:name="sub_416"/>
      <w:bookmarkStart w:id="444" w:name="sub_417"/>
      <w:bookmarkEnd w:id="443"/>
      <w:bookmarkEnd w:id="444"/>
      <w:r>
        <w:rPr>
          <w:rFonts w:cs="Times New Roman" w:ascii="Times New Roman" w:hAnsi="Times New Roman"/>
          <w:sz w:val="24"/>
          <w:szCs w:val="24"/>
        </w:rPr>
        <w:t>4.17 На путях эвакуации зрителей из зала необходимо устраивать вдоль стены опорные поручни-перила на высоте 0,7 м и 0,9 м от уровня пола. За 1,5 м до дверного проема фактура поверхности поручня должна меняться.</w:t>
      </w:r>
    </w:p>
    <w:p>
      <w:pPr>
        <w:pStyle w:val="Normal"/>
        <w:spacing w:lineRule="auto" w:line="240" w:before="0" w:after="0"/>
        <w:ind w:firstLine="851"/>
        <w:jc w:val="both"/>
        <w:rPr>
          <w:rFonts w:ascii="Times New Roman" w:hAnsi="Times New Roman" w:cs="Times New Roman"/>
          <w:sz w:val="24"/>
          <w:szCs w:val="24"/>
        </w:rPr>
      </w:pPr>
      <w:bookmarkStart w:id="445" w:name="sub_417"/>
      <w:bookmarkStart w:id="446" w:name="sub_418"/>
      <w:bookmarkEnd w:id="445"/>
      <w:bookmarkEnd w:id="446"/>
      <w:r>
        <w:rPr>
          <w:rFonts w:cs="Times New Roman" w:ascii="Times New Roman" w:hAnsi="Times New Roman"/>
          <w:sz w:val="24"/>
          <w:szCs w:val="24"/>
        </w:rPr>
        <w:t>4.18 В фойе перед актовым залом следует предусматривать непроходную зону отдыха и ожидания для учащихся-инвалидов. Дополнительная площадь зоны отдыха - в учреждениях общего образования не менее чем на 3 учащихся (зона на 1 учащегося - 1,2x1,8 м); в профессиональных учебных заведениях - на 50% специализированных мест для учащихся-инвалидов в актовом зале.</w:t>
      </w:r>
    </w:p>
    <w:p>
      <w:pPr>
        <w:pStyle w:val="Normal"/>
        <w:spacing w:lineRule="auto" w:line="240" w:before="0" w:after="0"/>
        <w:ind w:firstLine="851"/>
        <w:jc w:val="both"/>
        <w:rPr>
          <w:rFonts w:ascii="Times New Roman" w:hAnsi="Times New Roman" w:cs="Times New Roman"/>
          <w:sz w:val="24"/>
          <w:szCs w:val="24"/>
        </w:rPr>
      </w:pPr>
      <w:bookmarkStart w:id="447" w:name="sub_418"/>
      <w:bookmarkStart w:id="448" w:name="sub_423"/>
      <w:bookmarkEnd w:id="447"/>
      <w:bookmarkEnd w:id="448"/>
      <w:r>
        <w:rPr>
          <w:rFonts w:cs="Times New Roman" w:ascii="Times New Roman" w:hAnsi="Times New Roman"/>
          <w:sz w:val="24"/>
          <w:szCs w:val="24"/>
        </w:rPr>
        <w:t>4.23 В обеденных залах общеобразовательных учреждений в зонах для учащихся-инвалидов стулья рекомендуется крепить стационарно.</w:t>
      </w:r>
    </w:p>
    <w:p>
      <w:pPr>
        <w:pStyle w:val="Normal"/>
        <w:spacing w:lineRule="auto" w:line="240" w:before="0" w:after="0"/>
        <w:ind w:firstLine="851"/>
        <w:jc w:val="both"/>
        <w:rPr>
          <w:rFonts w:ascii="Times New Roman" w:hAnsi="Times New Roman" w:cs="Times New Roman"/>
          <w:sz w:val="24"/>
          <w:szCs w:val="24"/>
        </w:rPr>
      </w:pPr>
      <w:bookmarkStart w:id="449" w:name="sub_423"/>
      <w:bookmarkStart w:id="450" w:name="sub_424"/>
      <w:bookmarkEnd w:id="449"/>
      <w:bookmarkEnd w:id="450"/>
      <w:r>
        <w:rPr>
          <w:rFonts w:cs="Times New Roman" w:ascii="Times New Roman" w:hAnsi="Times New Roman"/>
          <w:sz w:val="24"/>
          <w:szCs w:val="24"/>
        </w:rPr>
        <w:t>4.24 В столовой должна быть предусмотрена непроходная зона, оборудование и планировочные габариты которой должны учитывать возможность пользования детьми и на креслах-колясках.</w:t>
      </w:r>
    </w:p>
    <w:p>
      <w:pPr>
        <w:pStyle w:val="Normal"/>
        <w:spacing w:lineRule="auto" w:line="240" w:before="0" w:after="0"/>
        <w:ind w:firstLine="851"/>
        <w:jc w:val="both"/>
        <w:rPr>
          <w:rFonts w:ascii="Times New Roman" w:hAnsi="Times New Roman" w:cs="Times New Roman"/>
          <w:sz w:val="24"/>
          <w:szCs w:val="24"/>
        </w:rPr>
      </w:pPr>
      <w:bookmarkStart w:id="451" w:name="sub_424"/>
      <w:bookmarkEnd w:id="451"/>
      <w:r>
        <w:rPr>
          <w:rFonts w:cs="Times New Roman" w:ascii="Times New Roman" w:hAnsi="Times New Roman"/>
          <w:sz w:val="24"/>
          <w:szCs w:val="24"/>
        </w:rPr>
        <w:t>4.25 В общеобразовательных учреждениях и учреждениях профессионального образования, осуществляющих обучение детей-инвалидов, в составе медицинских помещений кроме медицинского и процедурного кабинетов рекомендуется предусматривать: кабинет психоневролога, кабинеты окулиста и отоларинголога, залы или комнаты лечебной физкультуры, а также физиотерапевтический кабинет, кабинет массажа (гидромассажа), кабинет механотерапии. Набор перечисленных дополнительных помещений устанавливается заказчиком в задании на проектирование.</w:t>
      </w:r>
    </w:p>
    <w:p>
      <w:pPr>
        <w:pStyle w:val="Normal"/>
        <w:spacing w:lineRule="auto" w:line="240" w:before="0" w:after="0"/>
        <w:ind w:firstLine="851"/>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851"/>
        <w:jc w:val="center"/>
        <w:rPr>
          <w:rFonts w:ascii="Times New Roman" w:hAnsi="Times New Roman" w:cs="Times New Roman"/>
          <w:b/>
          <w:b/>
          <w:sz w:val="24"/>
          <w:szCs w:val="24"/>
        </w:rPr>
      </w:pPr>
      <w:r>
        <w:rPr>
          <w:rFonts w:cs="Times New Roman" w:ascii="Times New Roman" w:hAnsi="Times New Roman"/>
          <w:b/>
          <w:sz w:val="24"/>
          <w:szCs w:val="24"/>
        </w:rPr>
        <w:t>Методические рекомендации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направленные Письмом Рособрнадзора от 25.02.2015 № 02-60.</w:t>
      </w:r>
    </w:p>
    <w:p>
      <w:pPr>
        <w:pStyle w:val="Normal"/>
        <w:spacing w:lineRule="auto" w:line="240" w:before="0" w:after="0"/>
        <w:ind w:firstLine="851"/>
        <w:jc w:val="both"/>
        <w:rPr>
          <w:rFonts w:ascii="Times New Roman" w:hAnsi="Times New Roman" w:cs="Times New Roman"/>
          <w:b/>
          <w:b/>
          <w:sz w:val="24"/>
          <w:szCs w:val="24"/>
        </w:rPr>
      </w:pPr>
      <w:r>
        <w:rPr>
          <w:rFonts w:cs="Times New Roman" w:ascii="Times New Roman" w:hAnsi="Times New Roman"/>
          <w:b/>
          <w:sz w:val="24"/>
          <w:szCs w:val="24"/>
        </w:rPr>
      </w:r>
    </w:p>
    <w:p>
      <w:pPr>
        <w:pStyle w:val="ConsPlusNormal"/>
        <w:numPr>
          <w:ilvl w:val="0"/>
          <w:numId w:val="0"/>
        </w:numPr>
        <w:jc w:val="center"/>
        <w:outlineLvl w:val="1"/>
        <w:rPr>
          <w:rFonts w:ascii="Times New Roman" w:hAnsi="Times New Roman" w:cs="Times New Roman"/>
          <w:sz w:val="24"/>
          <w:szCs w:val="24"/>
        </w:rPr>
      </w:pPr>
      <w:r>
        <w:rPr>
          <w:rFonts w:cs="Times New Roman" w:ascii="Times New Roman" w:hAnsi="Times New Roman"/>
          <w:sz w:val="24"/>
          <w:szCs w:val="24"/>
        </w:rPr>
        <w:t>Перечень условных обозначений, сокращений и терминов</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tbl>
      <w:tblPr>
        <w:tblW w:w="9865" w:type="dxa"/>
        <w:jc w:val="left"/>
        <w:tblInd w:w="62" w:type="dxa"/>
        <w:tblBorders>
          <w:top w:val="single" w:sz="4" w:space="0" w:color="000000"/>
          <w:left w:val="single" w:sz="4" w:space="0" w:color="000000"/>
          <w:bottom w:val="single" w:sz="4" w:space="0" w:color="000000"/>
          <w:insideH w:val="single" w:sz="4" w:space="0" w:color="000000"/>
        </w:tblBorders>
        <w:tblCellMar>
          <w:top w:w="102" w:type="dxa"/>
          <w:left w:w="57" w:type="dxa"/>
          <w:bottom w:w="102" w:type="dxa"/>
          <w:right w:w="62" w:type="dxa"/>
        </w:tblCellMar>
      </w:tblPr>
      <w:tblGrid>
        <w:gridCol w:w="2347"/>
        <w:gridCol w:w="7518"/>
      </w:tblGrid>
      <w:tr>
        <w:trPr/>
        <w:tc>
          <w:tcPr>
            <w:tcW w:w="2347"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ГИА</w:t>
            </w:r>
          </w:p>
        </w:tc>
        <w:tc>
          <w:tcPr>
            <w:tcW w:w="75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Государственная итоговая аттестация по образовательным программам основного общего и среднего общего образования</w:t>
            </w:r>
          </w:p>
        </w:tc>
      </w:tr>
      <w:tr>
        <w:trPr/>
        <w:tc>
          <w:tcPr>
            <w:tcW w:w="2347"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ГЭК</w:t>
            </w:r>
          </w:p>
        </w:tc>
        <w:tc>
          <w:tcPr>
            <w:tcW w:w="75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Государственная экзаменационная комиссия субъекта Российской Федерации</w:t>
            </w:r>
          </w:p>
        </w:tc>
      </w:tr>
      <w:tr>
        <w:trPr/>
        <w:tc>
          <w:tcPr>
            <w:tcW w:w="2347"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ЕГЭ</w:t>
            </w:r>
          </w:p>
        </w:tc>
        <w:tc>
          <w:tcPr>
            <w:tcW w:w="75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Единый государственный экзамен</w:t>
            </w:r>
          </w:p>
        </w:tc>
      </w:tr>
      <w:tr>
        <w:trPr/>
        <w:tc>
          <w:tcPr>
            <w:tcW w:w="2347"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ИК</w:t>
            </w:r>
          </w:p>
        </w:tc>
        <w:tc>
          <w:tcPr>
            <w:tcW w:w="75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Индивидуальный комплект</w:t>
            </w:r>
          </w:p>
        </w:tc>
      </w:tr>
      <w:tr>
        <w:trPr/>
        <w:tc>
          <w:tcPr>
            <w:tcW w:w="2347"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КИМ</w:t>
            </w:r>
          </w:p>
        </w:tc>
        <w:tc>
          <w:tcPr>
            <w:tcW w:w="75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Контрольные измерительные материалы</w:t>
            </w:r>
          </w:p>
        </w:tc>
      </w:tr>
      <w:tr>
        <w:trPr/>
        <w:tc>
          <w:tcPr>
            <w:tcW w:w="2347"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Лица с ОВЗ</w:t>
            </w:r>
          </w:p>
        </w:tc>
        <w:tc>
          <w:tcPr>
            <w:tcW w:w="75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Лица с ограниченными возможностями здоровья</w:t>
            </w:r>
          </w:p>
        </w:tc>
      </w:tr>
      <w:tr>
        <w:trPr/>
        <w:tc>
          <w:tcPr>
            <w:tcW w:w="2347"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Минобрнауки России</w:t>
            </w:r>
          </w:p>
        </w:tc>
        <w:tc>
          <w:tcPr>
            <w:tcW w:w="75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Министерство образования и науки Российской Федерации</w:t>
            </w:r>
          </w:p>
        </w:tc>
      </w:tr>
      <w:tr>
        <w:trPr/>
        <w:tc>
          <w:tcPr>
            <w:tcW w:w="2347"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ОГЭ</w:t>
            </w:r>
          </w:p>
        </w:tc>
        <w:tc>
          <w:tcPr>
            <w:tcW w:w="75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Основной государственный экзамен</w:t>
            </w:r>
          </w:p>
        </w:tc>
      </w:tr>
      <w:tr>
        <w:trPr/>
        <w:tc>
          <w:tcPr>
            <w:tcW w:w="2347"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ОО</w:t>
            </w:r>
          </w:p>
        </w:tc>
        <w:tc>
          <w:tcPr>
            <w:tcW w:w="75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Организация, осуществляющая образовательную деятельность по имеющей государственную аккредитацию образовательной программе</w:t>
            </w:r>
          </w:p>
        </w:tc>
      </w:tr>
      <w:tr>
        <w:trPr/>
        <w:tc>
          <w:tcPr>
            <w:tcW w:w="2347"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ОИВ</w:t>
            </w:r>
          </w:p>
        </w:tc>
        <w:tc>
          <w:tcPr>
            <w:tcW w:w="75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Органы исполнительной власти, осуществляющие государственное управление в сфере образования</w:t>
            </w:r>
          </w:p>
        </w:tc>
      </w:tr>
      <w:tr>
        <w:trPr/>
        <w:tc>
          <w:tcPr>
            <w:tcW w:w="2347"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Порядок ГИА-11</w:t>
            </w:r>
          </w:p>
        </w:tc>
        <w:tc>
          <w:tcPr>
            <w:tcW w:w="75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Приказ Минобрнауки России от 26.12.2013 N 1400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03.02.2014, регистрационный N 31205) (в редакции приказа Минобрнауки России от 16.01.2015 N 9 (зарегистрирован Минюстом России 30.01.2015, регистрационный N 35794);</w:t>
            </w:r>
          </w:p>
        </w:tc>
      </w:tr>
      <w:tr>
        <w:trPr/>
        <w:tc>
          <w:tcPr>
            <w:tcW w:w="2347"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Порядок ГИА-9</w:t>
            </w:r>
          </w:p>
        </w:tc>
        <w:tc>
          <w:tcPr>
            <w:tcW w:w="75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Приказ Минобрнауки России от 25.12.2013 N 1394 "Об утверждении Порядка проведения государственной итоговой аттестации по образовательным программам основного общего образования" (зарегистрирован Минюстом России 03.02.2014, регистрационный N 31206) (в редакции приказа Минобрнауки России от 16.01.2015 N 10 (зарегистрирован Минюстом России 27.01.2015, регистрационный N 35731)</w:t>
            </w:r>
          </w:p>
        </w:tc>
      </w:tr>
      <w:tr>
        <w:trPr/>
        <w:tc>
          <w:tcPr>
            <w:tcW w:w="2347"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ППЭ</w:t>
            </w:r>
          </w:p>
        </w:tc>
        <w:tc>
          <w:tcPr>
            <w:tcW w:w="75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Пункт проведения экзамена</w:t>
            </w:r>
          </w:p>
        </w:tc>
      </w:tr>
      <w:tr>
        <w:trPr/>
        <w:tc>
          <w:tcPr>
            <w:tcW w:w="2347"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РИС</w:t>
            </w:r>
          </w:p>
        </w:tc>
        <w:tc>
          <w:tcPr>
            <w:tcW w:w="75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Региональная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trPr/>
        <w:tc>
          <w:tcPr>
            <w:tcW w:w="2347"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Рособрнадзор</w:t>
            </w:r>
          </w:p>
        </w:tc>
        <w:tc>
          <w:tcPr>
            <w:tcW w:w="75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Федеральная служба по надзору в сфере образования и науки</w:t>
            </w:r>
          </w:p>
        </w:tc>
      </w:tr>
      <w:tr>
        <w:trPr/>
        <w:tc>
          <w:tcPr>
            <w:tcW w:w="2347"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РЦОИ</w:t>
            </w:r>
          </w:p>
        </w:tc>
        <w:tc>
          <w:tcPr>
            <w:tcW w:w="75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Региональный центр обработки информации субъекта Российской Федерации</w:t>
            </w:r>
          </w:p>
        </w:tc>
      </w:tr>
      <w:tr>
        <w:trPr/>
        <w:tc>
          <w:tcPr>
            <w:tcW w:w="2347"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СКОО</w:t>
            </w:r>
          </w:p>
        </w:tc>
        <w:tc>
          <w:tcPr>
            <w:tcW w:w="75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jc w:val="both"/>
              <w:rPr>
                <w:rFonts w:ascii="Times New Roman" w:hAnsi="Times New Roman" w:cs="Times New Roman"/>
                <w:sz w:val="24"/>
                <w:szCs w:val="24"/>
              </w:rPr>
            </w:pPr>
            <w:r>
              <w:rPr>
                <w:rFonts w:cs="Times New Roman" w:ascii="Times New Roman" w:hAnsi="Times New Roman"/>
                <w:sz w:val="24"/>
                <w:szCs w:val="24"/>
              </w:rPr>
              <w:t>Специальная (коррекционная) образовательная организация</w:t>
            </w:r>
          </w:p>
        </w:tc>
      </w:tr>
    </w:tbl>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center"/>
        <w:outlineLvl w:val="1"/>
        <w:rPr>
          <w:rFonts w:ascii="Times New Roman" w:hAnsi="Times New Roman" w:cs="Times New Roman"/>
          <w:b/>
          <w:b/>
          <w:sz w:val="24"/>
          <w:szCs w:val="24"/>
        </w:rPr>
      </w:pPr>
      <w:bookmarkStart w:id="452" w:name="Par3144"/>
      <w:bookmarkEnd w:id="452"/>
      <w:r>
        <w:rPr>
          <w:rFonts w:cs="Times New Roman" w:ascii="Times New Roman" w:hAnsi="Times New Roman"/>
          <w:b/>
          <w:sz w:val="24"/>
          <w:szCs w:val="24"/>
        </w:rPr>
        <w:t>Нормативные правовые документы, регламентирующие порядок</w:t>
      </w:r>
    </w:p>
    <w:p>
      <w:pPr>
        <w:pStyle w:val="ConsPlusNormal"/>
        <w:jc w:val="center"/>
        <w:rPr>
          <w:rFonts w:ascii="Times New Roman" w:hAnsi="Times New Roman" w:cs="Times New Roman"/>
          <w:b/>
          <w:b/>
          <w:sz w:val="24"/>
          <w:szCs w:val="24"/>
        </w:rPr>
      </w:pPr>
      <w:r>
        <w:rPr>
          <w:rFonts w:cs="Times New Roman" w:ascii="Times New Roman" w:hAnsi="Times New Roman"/>
          <w:b/>
          <w:sz w:val="24"/>
          <w:szCs w:val="24"/>
        </w:rPr>
        <w:t>проведения ГИА для лиц с ОВЗ, детей-инвалидов и инвалидов</w:t>
      </w:r>
    </w:p>
    <w:p>
      <w:pPr>
        <w:pStyle w:val="ConsPlusNormal"/>
        <w:jc w:val="both"/>
        <w:rPr>
          <w:rFonts w:ascii="Times New Roman" w:hAnsi="Times New Roman" w:cs="Times New Roman"/>
          <w:b/>
          <w:b/>
          <w:sz w:val="24"/>
          <w:szCs w:val="24"/>
        </w:rPr>
      </w:pPr>
      <w:r>
        <w:rPr>
          <w:rFonts w:cs="Times New Roman" w:ascii="Times New Roman" w:hAnsi="Times New Roman"/>
          <w:b/>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 Федеральный закон от 29.12.2012 N 273-ФЗ "Об образовании в Российской Федерации";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 Приказ Минобрнауки России от 25.12.2013 N 1394 "Об утверждении Порядка проведения государственной итоговой аттестации по образовательным программам основного общего образования" (зарегистрирован Минюстом России 03.02.2014, регистрационный N 31206) (в редакции приказа Минобрнауки России от 16.01.2015 N 10 (зарегистрирован Минюстом России 27.01.2015, регистрационный N 35731);</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3. Приказ Минобрнауки России от 26.12.2013 N 1400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03.02.2014, регистрационный N 31205) (в редакции приказа Минобрнауки России от 16.01.2015 N 9 (зарегистрирован Минюстом России 30.01.2015, регистрационный N 35794);</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4. Приказ Минобрнауки России от 20.09.2013 N 1082 "Об утверждении Положения о психолого-медико-педагогической комиссии" (зарегистрирован Минюстом России 23.10.2013, регистрационный N 30242) (далее - Положение о ПМПК);</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5. Постановление Правительства Российской Федерации от 31 августа 2013 г. N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(вместе с прилагаемыми Правилами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Правила формирования и ведения ФИС/РИС)).</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center"/>
        <w:outlineLvl w:val="1"/>
        <w:rPr>
          <w:rFonts w:ascii="Times New Roman" w:hAnsi="Times New Roman" w:cs="Times New Roman"/>
          <w:sz w:val="24"/>
          <w:szCs w:val="24"/>
        </w:rPr>
      </w:pPr>
      <w:bookmarkStart w:id="453" w:name="Par3153"/>
      <w:bookmarkEnd w:id="453"/>
      <w:r>
        <w:rPr>
          <w:rFonts w:cs="Times New Roman" w:ascii="Times New Roman" w:hAnsi="Times New Roman"/>
          <w:sz w:val="24"/>
          <w:szCs w:val="24"/>
        </w:rPr>
        <w:t>Введение</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Настоящие методические рекомендации разработаны в целях разъяснения особенностей организации и проведения ГИА в форме ОГЭ и ЕГЭ для лиц с ОВЗ, детей-инвалидов и инвалидов.</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В соответствии с пунктом 37 Порядка ГИА-11 и пунктом 34 Порядка ГИА-9 для обучающихся, выпускников прошлых лет с ОВЗ,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загранучреждения и учредители организуют проведение ГИА в условиях, учитывающих состояние их здоровья, особенности психофизического развития.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В соответствии с частью 16 статьи 2 Федерального закона от 29 декабря 2012 г. N 273-ФЗ "Об образовании в Российской Федерации" к лицам с ОВЗ относятся лица, имеющие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Учитывая, что исчерпывающий перечень заболеваний, при наличии которых обучающиеся, выпускники прошлых лет признаются лицами с ОВЗ, отсутствует, необходимо рекомендовать психолого-медико-педагогической комиссии (далее - ПМПК) принимать решения по выдаче заключений самостоятельно с учетом особых образовательных потребностей обучающихся и индивидуальной ситуации развития, при этом срок обращения в ПМПК может не иметь ключевого значения для принятия решения.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Согласно пункту 23 Положения о ПМПК заключение комиссии носит для родителей (законных представителей) детей рекомендательный характер.</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Предоставленное родителями (законными представителями) детей заключение комиссии является основанием для создания ОИВ рекомендованных в заключении условий для обучения и воспитания детей.</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center"/>
        <w:outlineLvl w:val="1"/>
        <w:rPr>
          <w:rFonts w:ascii="Times New Roman" w:hAnsi="Times New Roman" w:cs="Times New Roman"/>
          <w:sz w:val="24"/>
          <w:szCs w:val="24"/>
        </w:rPr>
      </w:pPr>
      <w:bookmarkStart w:id="454" w:name="Par3162"/>
      <w:bookmarkEnd w:id="454"/>
      <w:r>
        <w:rPr>
          <w:rFonts w:cs="Times New Roman" w:ascii="Times New Roman" w:hAnsi="Times New Roman"/>
          <w:sz w:val="24"/>
          <w:szCs w:val="24"/>
        </w:rPr>
        <w:t>1. Особенности организации ППЭ</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ППЭ для лиц с ОВЗ, детей-инвалидов и инвалидов организуются в условиях, учитывающих состояние здоровья и особенности психофизического развития на базе СКОО или на базе ОО, в которых может быть назначена специализированная аудитория (аудитории), в больнице (медицинском учреждении) и на дому. В специализированной аудитории могут находиться участники ГИА с различными заболеваниями. При этом рекомендуется формировать отдельные аудитории для слепых и слабовидящих участников ГИА. В случае небольшого количества участников ГИА допускается рассадка слепых и слабовидящих участников в одну аудиторию.</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Количество рабочих мест в каждой аудитории для участников ГИА с ОВЗ, детей-инвалидов и инвалидов не должно превышать 12 человек.</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ППЭ для участников ГИА с ОВЗ, детей-инвалидов и инвалидов должен быть оборудован по их заявлению с учетом их индивидуальных особенностей. Материально-технические условия должны обеспечивать возможность беспрепятственного доступа участников ГИА в аудитории: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туалетные и иные помещения, а также их пребывания в указанных помещениях;</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наличие пандусов, поручней, расширенных дверных проемов, лифтов, широких проходов внутри помещения между предметами мебели и свободного подхода на инвалидной коляске к рабочему месту,</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наличие специальных кресел и других приспособлений,</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при отсутствии лифтов аудитория для участников ГИА с нарушением функций опорно-двигательного аппарата должна располагаться на первом этаже.</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Аудитории ППЭ для слабослышащих участников экзамена должны быть оборудованы звукоусиливающей аппаратурой. Освещенность каждого рабочего места в аудитории для слабовидящих должна быть равномерной и не ниже 300 люкс.</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В случае проведения в один день двух экзаменов в соответствии с единым расписанием, утвержденным Рособрнадзором, допускается в специализированной аудитории или в специальном ППЭ рассадка в одну аудиторию участников не более чем двух разных экзаменов (за исключением ГИА по иностранным языкам), в случае, если количество участников экзаменов не превышает 5 человек по каждому предмету.</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Во время экзамена в ППЭ могут находиться ассистенты, оказывающие участникам ГИА с ОВЗ, детям-инвалидам и инвалидам необходимую помощь с учетом их индивидуальных особенностей:</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содействие в перемещении;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оказание помощи в фиксации положения тела, ручки в кисти руки;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вызов медперсонала;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оказание неотложной медицинской помощи;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помощь в общении с сотрудниками ППЭ (сурдоперевод - для глухих);</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помощь при чтении и оформлении заданий.</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Ассистентом может быть назначен штатный сотрудник ОО, в том числе СКОО. Для сопровождения участников ГИА запрещается назначать учителя-предметника по предмету, по которому проводится ГИА в данный день, за исключением категорий слепых и глухих участников ГИА (на экзамены по русскому языку и математике допускаются сурдопедагог - для глухих и тифлопедагог - для слепых).</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Списки ассистентов согласовываются ГЭК и утверждаются ОИВ.</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В аудитории должны быть предусмотрены места для ассистентов.</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Руководитель ППЭ обязан:</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Для слепых участников экзамена: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совместно с руководителем ОО, на базе которого размещен ППЭ, подготовить в необходимом количестве черновики из расчета по десять листов для письма по системе Брайля на каждого участника ГИА;</w:t>
      </w:r>
    </w:p>
    <w:p>
      <w:pPr>
        <w:pStyle w:val="ConsPlusNormal"/>
        <w:ind w:firstLine="540"/>
        <w:jc w:val="both"/>
        <w:rPr/>
      </w:pPr>
      <w:r>
        <w:rPr>
          <w:rFonts w:cs="Times New Roman" w:ascii="Times New Roman" w:hAnsi="Times New Roman"/>
          <w:sz w:val="24"/>
          <w:szCs w:val="24"/>
        </w:rPr>
        <w:t xml:space="preserve">подготовить в необходимом количестве памятки для слепых участников ГИА по заполнению тетрадей для ответов на задания ГИА </w:t>
      </w:r>
      <w:hyperlink w:anchor="Par3379">
        <w:r>
          <w:rPr>
            <w:rStyle w:val="Style20"/>
            <w:rFonts w:cs="Times New Roman" w:ascii="Times New Roman" w:hAnsi="Times New Roman"/>
            <w:sz w:val="24"/>
            <w:szCs w:val="24"/>
          </w:rPr>
          <w:t>(Приложение 2)</w:t>
        </w:r>
      </w:hyperlink>
      <w:r>
        <w:rPr>
          <w:rFonts w:cs="Times New Roman" w:ascii="Times New Roman" w:hAnsi="Times New Roman"/>
          <w:sz w:val="24"/>
          <w:szCs w:val="24"/>
        </w:rPr>
        <w:t>;</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подготовить помещение для работы комиссии тифлопереводчиков (в случае, если перенос ответов слепых участников ГИА на бланки ГИА осуществляется в ППЭ).</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Для слабовидящих участников экзамена: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для участников ОГЭ - в случае масштабирования КИМ и бланков ответов N 1 подготовить в необходимом количестве пакеты размером формата A3 и форму 9-ППЭ-11-1, 9-ППЭ-11-02 для наклеивания на пакеты;</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для участников ЕГЭ - в случае масштабирования КИМ, бланков регистрации и бланков ответов N 1 подготовить в необходимом количестве пакеты размером формата A3 и форму ППЭ-11 для наклеивания на пакеты;</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подготовить в необходимом количестве технические средства для масштабирования КИМ и бланков регистрации и бланков N 1 до формата A3;</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В случае отсутствия технических средств - выдать увеличительное устройство - лупу.</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Для глухих и слабослышащих участников экзамена: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подготовить в необходимом количестве правила по заполнению бланков ГИА;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оборудовать аудитории звукоусиливающей аппаратурой коллективного пользования.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В ППЭ, где проводится ГИА для слабовидящих и где осуществляет свою работу комиссия тифлопереводчиков, количество членов ГЭК должно быть увеличено для обеспечения контроля за переносом ответов слабовидящих и слепых участников ГИА с увеличенных бланков (тетрадей для ответов) на стандартные.</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В каждой аудитории для слабовидящих (аудитории, в которой работает комиссия тифлопереводчиков) во время переноса ответов участников экзамена с увеличенных бланков на стандартные должен находиться член ГЭК. Аудитории оборудуются средствами видеонаблюдения, без возможности трансляции вещания в сеть "Интернет" (в режиме офлайн).</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В ППЭ для участников экзамена с ОВЗ, детей-инвалидов и инвалидов рекомендуется направить общественных наблюдателей в каждую аудиторию.</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Для лиц, имеющих медицинские основания для обучения на дому и соответствующие рекомендации психолого-медико-педагогической комиссии, экзамен организуется на дому, в больнице (медицинском учреждении). Для этого создается ППЭ по месту жительства участника ГИА, по месту нахождения больницы (медицинского учреждения) с выполнением минимальных требований процедуры и технологии проведения ГИА: назначить руководителя ППЭ, 2 организаторов, члена ГЭК. Для участника ГИА необходимо организовать посадочное место (с учетом его состояния здоровья), рабочие места для всех работников ППЭ. Непосредственно в помещении, где находится участник ГИА, должно быть организовано видеонаблюдение без возможности трансляции вещания в сеть "Интернет" (в режиме офлайн).</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В случае сдачи ГИА участником в медицинском учреждении другого субъекта РФ соответствующая информация вносится в РИС указанного субъекта РФ.</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Далее экзамен должен быть проведен согласно стандартной процедуре ЕГЭ.</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center"/>
        <w:outlineLvl w:val="1"/>
        <w:rPr>
          <w:rFonts w:ascii="Times New Roman" w:hAnsi="Times New Roman" w:cs="Times New Roman"/>
          <w:sz w:val="24"/>
          <w:szCs w:val="24"/>
        </w:rPr>
      </w:pPr>
      <w:bookmarkStart w:id="455" w:name="Par3203"/>
      <w:bookmarkEnd w:id="455"/>
      <w:r>
        <w:rPr>
          <w:rFonts w:cs="Times New Roman" w:ascii="Times New Roman" w:hAnsi="Times New Roman"/>
          <w:sz w:val="24"/>
          <w:szCs w:val="24"/>
        </w:rPr>
        <w:t>2. Особенности проведения ГИА в ППЭ</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540"/>
        <w:jc w:val="both"/>
        <w:outlineLvl w:val="2"/>
        <w:rPr>
          <w:rFonts w:ascii="Times New Roman" w:hAnsi="Times New Roman" w:cs="Times New Roman"/>
          <w:sz w:val="24"/>
          <w:szCs w:val="24"/>
        </w:rPr>
      </w:pPr>
      <w:bookmarkStart w:id="456" w:name="Par3205"/>
      <w:bookmarkEnd w:id="456"/>
      <w:r>
        <w:rPr>
          <w:rFonts w:cs="Times New Roman" w:ascii="Times New Roman" w:hAnsi="Times New Roman"/>
          <w:sz w:val="24"/>
          <w:szCs w:val="24"/>
        </w:rPr>
        <w:t>Запуск участников ГИА в ППЭ и рассадка в аудитории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Руководитель ППЭ за 45 минут до экзамена выдает помощникам, кроме стандартных форм, списки ассистентов.</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Руководитель ППЭ при входе ассистентов в ППЭ осуществляет контроль за проверкой документов, удостоверяющих личность ассистентов и наличие указанных лиц в списках на данный экзамен в данном ППЭ.</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Организатор при входе ассистентов в аудиторию должен сверить данные документа, удостоверяющие личность ассистента, указать ассистенту место в аудитории.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Участники ГИА могут взять с собой на отведенное место в аудитории медицинские приборы и препараты, показанные для экстренной помощи, а 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др.)</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Ассистент должен помочь участнику ГИА занять свое место.</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540"/>
        <w:jc w:val="both"/>
        <w:outlineLvl w:val="2"/>
        <w:rPr>
          <w:rFonts w:ascii="Times New Roman" w:hAnsi="Times New Roman" w:cs="Times New Roman"/>
          <w:sz w:val="24"/>
          <w:szCs w:val="24"/>
        </w:rPr>
      </w:pPr>
      <w:bookmarkStart w:id="457" w:name="Par3212"/>
      <w:bookmarkEnd w:id="457"/>
      <w:r>
        <w:rPr>
          <w:rFonts w:cs="Times New Roman" w:ascii="Times New Roman" w:hAnsi="Times New Roman"/>
          <w:sz w:val="24"/>
          <w:szCs w:val="24"/>
        </w:rPr>
        <w:t>Начало проведения экзамена в аудитории: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Ответственный организатор в аудитории для слепых участников ГИА обязан не позднее чем за 5 минут до начала ГИА получить у руководителя ППЭ или его помощника: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доставочные спецпакеты с ИК, включающими в себя КИМ, напечатанный шрифтом Брайля (рельефно-точечный шрифт), специальные тетради для ответов (для письма рельефно-точечным шрифтом с использованием письменного прибора Брайля), в которых участники ГИА оформляют свои экзаменационные работы, бланк регистрации, бланк ответов N 1 и бланк ответов N 2;</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черновики для письма по системе Брайля из расчета 10 листов на каждого участника экзамена;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дополнительные листы для записи ответов по системе Брайля (в случае нехватки места в тетради для записи ответов);</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возвратные доставочные пакеты для упаковки тетрадей для записи ответов и бланков ГИА.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В случае заполнения слепыми участниками ГИА всей тетради для ответов организатор выдает участнику экзамена дополнительный лист (листы) для письма по системе Брайля. При этом участник экзамена пишет фамилию, имя, отчество на верхней строке листа, организатор также пишет фамилию, имя, отчество участника экзамена на дополнительном листе.</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При проведении экзамена для слабовидящих в аудитории ППЭ после вскрытия ИК КИМ бланки регистрации и бланки ответов N 1 увеличиваются до формата A3 с использованием оргтехники.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В случае отсутствия возможности увеличения экзаменационных материалов в аудитории для слабовидящих масштабирование может производиться до начала экзамена в присутствии руководителя ППЭ под контролем члена ГЭК и общественных наблюдателей (при наличии). При этом по окончании масштабирования каждого ИК в пакет формата A3 складываются и запечатываются следующие материалы:</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КИМ стандартного размера;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КИМ увеличенный;</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бланки стандартного размера;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бланк регистрации (для участников ЕГЭ) увеличенный до размера формата A3;</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бланк ответов N 1, увеличенный до формата A3.</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Слабовидящие участники ГИА могут работать со стандартными или с увеличенными КИМ, бланками регистрации и бланками ответов N 1 (по своему выбору) и с бланками ответов N 2 (в том числе дополнительными бланками ответов N 2) стандартным.</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Участники ГИА, не имеющие возможности писать самостоятельно и которые могут выполнять работу только на компьютере, могут использовать компьютер без выхода в сеть "Интернет" и не содержащий информации по сдаваемому предмету.</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Перенос ответов участника ГИА с компьютера в стандартные бланки ответов осуществляется ассистентом (организатором) в присутствии общественного наблюдателя (при наличии) и члена ГЭК.</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Для участников ГИА, имеющих сочетанную офтальмологическую и неврологическую патологию, а также тех, кто вследствие значительного снижения остроты зрения в старшем школьном возрасте не овладел системой Брайля в совершенстве, экзамен проходит в комбинированной форме с использованием масштабированного до формата A3 КИМ и тетрадей для ответов на задания ГИА по системе Брайля.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Глухим и слабослышащим участникам ГИА выдаются правила по заполнению бланков ГИА.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Во время проведения экзамена для участников ГИА с ОВЗ в аудиториях организуется питание и перерывы для проведения необходимых медико-профилактических процедур.</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Продолжительность экзамена для участников с ОВЗ, детей-инвалидов и инвалидов увеличивается на 1,5 часа. Если участник ГИА выполнил работу ранее установленного срока, то организаторы могут принимать экзаменационные материалы до окончания экзамена. При этом участники ГИА могут покинуть аудиторию и ППЭ.</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В случае нахождения в одной специализированной аудитории вместе со слабовидящими участниками экзамена других лиц с ОВЗ, детей-инвалидов и инвалидов экзамен начинается для всех участников в аудитории единовременно после увеличения экзаменационных материалов для слабовидящих.</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540"/>
        <w:jc w:val="both"/>
        <w:outlineLvl w:val="2"/>
        <w:rPr>
          <w:rFonts w:ascii="Times New Roman" w:hAnsi="Times New Roman" w:cs="Times New Roman"/>
          <w:sz w:val="24"/>
          <w:szCs w:val="24"/>
        </w:rPr>
      </w:pPr>
      <w:bookmarkStart w:id="458" w:name="Par3235"/>
      <w:bookmarkEnd w:id="458"/>
      <w:r>
        <w:rPr>
          <w:rFonts w:cs="Times New Roman" w:ascii="Times New Roman" w:hAnsi="Times New Roman"/>
          <w:sz w:val="24"/>
          <w:szCs w:val="24"/>
        </w:rPr>
        <w:t>Завершение экзамена в аудитории: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Для слабовидящих участников экзамена: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В случае использования увеличенных до формата A3 бланков регистрации и бланков ответов N 1 ассистенты, в присутствии участников экзамена, собирают только КИМ (стандартного размера и увеличенные) и черновики. КИМ (стандартного размера и увеличенные) и черновики запечатываются в возвратные доставочные пакеты. Бланки остаются на местах.</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Для переноса ответов слабовидящих участников ГИА с увеличенных бланков на бланки стандартного размера рекомендуется назначать специально обученных организаторов (ассистентов), по возможности из числа тифлопереводчиков.</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В присутствии общественных наблюдателей (при наличии) и члена ГЭК ассистенты переносят ответы на задания экзаменационной работы участников экзамена с масштабированных (увеличенных) бланков ответов N 1 и бланков регистрации на стандартные бланки ответов N 1 и бланки регистрации в полном соответствии с заполнением участниками экзамена. Организаторы должны следить за сохранением комплектации выданных экзаменационных материалов. Если будет нарушена комплектация ИК, проверка работы участника экзамена окажется невозможной.</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При переносе ответов на бланки стандартного размера в поле "Подпись участника" ассистент пишет "Копия верна" и ставит свою подпись.</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По окончании переноса ответов слабовидящих участников экзамена на бланки стандартного размера организатор формирует стопки материалов:</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бланки регистрации (стандартные) - для участников ЕГЭ;</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бланки регистрации (увеличенные) - для участников ЕГЭ;</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бланки ответов N 1 (стандартные);</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бланки ответов N 1 (увеличенные);</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бланки ответов N 2, в том числе дополнительные бланки ответов N 2.</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Бланки стандартного размера запечатываются в стандартные возвратные доставочные пакеты, увеличенные бланки регистрации и бланки N 1 запечатываются в пакеты формата A3.</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Для слепых участников экзамена: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По истечении времени, отведенного на проведение экзамена, ответственный организатор должен объявить, что экзамен окончен, и участники ГИА должны сложить тетради для ответов, черновики в конверт ИК, а КИМ положить на край рабочего стола (при этом все оставшиеся в аудитории участники ГИА должны оставаться на своих местах).</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Организаторы аудитории самостоятельно собирают со столов участников ГИА экзаменационные материалы (конверты с тетрадями, черновиками, бланками регистрации и бланками ответов N 1 и N 2), фиксируя на конверте количество сданных участником ГИА тетрадей, черновиков, бланков, дополнительных листов, ставят свою подпись.</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По итогам сбора экзаменационных материалов у участников ГИА организатор формирует три стопки материалов:</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конверты ИК, в которых находятся: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тетради для ответов на задания ГИА,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бланки регистрации,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бланки ответов N 1 - для участников ЕГЭ, бланки ответов N 2;</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черновики;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КИМ.</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В присутствии не менее 3-х человек, в число которых входят участники ГИА и ассистенты, организатор должен пересчитать конверты ИК и запечатать их в пакет. Тетради для записи ответов и бланки ГИА слепых участников экзамена могут быть упакованы в один пакет из аудитории.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В случае если экзаменационные материалы не помещаются в один пакет, допускается упаковка тетрадей и бланков каждого участника в пакеты по отдельности.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Организатор заполняет информацию на возвратном доставочном пакете, в котором отмечает информацию о регионе, ППЭ, аудитории, предмете, количестве конвертов ИК в пакете, ответственном организаторе в аудитории.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Для участников ГИА, выполняющих работу с использованием компьютера или специального программного обеспечения: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В случае использования компьютера или специального программного обеспечения организаторы, в присутствии участников экзамена, распечатывают ответы участников с компьютера, ставят отметку на распечатанных бланках и в уведомлении участника ГИА о количестве распечатанных листов.</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Распечатанные листы упаковываются в отдельный пакет. Технические специалисты оказывают участнику необходимую помощь по настройке используемого оборудования.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Для переноса ответов участников ГИА с распечатанных бланков на стандартные бланки назначаются другие организаторы. В присутствии общественных наблюдателей (при наличии) и члена ГЭК ассистенты (организаторы) переносят в полном соответствии ответы участников экзамена на бланки регистрации и стандартные бланки ответов.</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При переносе ответов на бланки стандартного размера в поле "Подпись участника" ассистент пишет "Копия верна" и ставит свою подпись.</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По окончании переноса ответов участников экзамена на бланки стандартного размера организатор формирует стопки материалов:</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бланки регистрации;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бланки ответов N 1;</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бланки ответов N 2, в том числе дополнительные бланки ответов N 2;</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распечатанные листы ответов участников.</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center"/>
        <w:outlineLvl w:val="1"/>
        <w:rPr>
          <w:rFonts w:ascii="Times New Roman" w:hAnsi="Times New Roman" w:cs="Times New Roman"/>
          <w:sz w:val="24"/>
          <w:szCs w:val="24"/>
        </w:rPr>
      </w:pPr>
      <w:bookmarkStart w:id="459" w:name="Par3272"/>
      <w:bookmarkEnd w:id="459"/>
      <w:r>
        <w:rPr>
          <w:rFonts w:cs="Times New Roman" w:ascii="Times New Roman" w:hAnsi="Times New Roman"/>
          <w:sz w:val="24"/>
          <w:szCs w:val="24"/>
        </w:rPr>
        <w:t>3. Особенности завершающего этапа проведения экзамена в ППЭ</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540"/>
        <w:jc w:val="both"/>
        <w:outlineLvl w:val="2"/>
        <w:rPr>
          <w:rFonts w:ascii="Times New Roman" w:hAnsi="Times New Roman" w:cs="Times New Roman"/>
          <w:sz w:val="24"/>
          <w:szCs w:val="24"/>
        </w:rPr>
      </w:pPr>
      <w:bookmarkStart w:id="460" w:name="Par3274"/>
      <w:bookmarkEnd w:id="460"/>
      <w:r>
        <w:rPr>
          <w:rFonts w:cs="Times New Roman" w:ascii="Times New Roman" w:hAnsi="Times New Roman"/>
          <w:sz w:val="24"/>
          <w:szCs w:val="24"/>
        </w:rPr>
        <w:t>Передача экзаменационных материалов руководителем ППЭ после проведения экзамена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Руководитель ППЭ в присутствии члена ГЭК обязан по окончании экзамена получить от всех ответственных организаторов по аудиториям и пересчитать:</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Из аудитории для слепых участников экзамена: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конверты ИК, в которых находятся: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тетради для ответов на задания ГИА,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бланки регистрации,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бланки ответов N 1,</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бланки ответов N 2 для передачи их в комиссию тифлопереводчиков, в специально выделенное и оборудованное для этих целей помещение на базе ППЭ, РЦОИ (в соответствии с организационно-технологической схемой проведения ГИА, принятой в субъекте Российской Федерации);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КИМ;</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черновики.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Из аудитории для слабовидящих участников экзамена: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запечатанные возвратные доставочные пакеты с бланками регистрации (увеличенными - в конверте формата A3; стандартными - в стандартном возвратном доставочном пакете),</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бланками ответов N 1 (увеличенными - в конверте формата A3; стандартными - в стандартном возвратном доставочном пакете) и бланками ответов N 2 (включая дополнительные бланки ответов N 2).</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Примечание. На возвратных доставочных пакетах с указанными материалами должна быть заполнена информация о регионе, ППЭ, аудитории, предмете, количестве конвертов индивидуальных комплектов в пакете, ответственном организаторе по аудитории,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запечатанные пакеты с использованными КИМ (стандартными и увеличенными - в конверте формата A3);</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черновики.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Из аудитории для участников ГИА, выполнявших работу с использованием компьютера или специального программного обеспечения: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конверты ИК, в которых находятся: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распечатанные листы ответов участников на задания ГИА,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бланки регистрации;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бланки ответов N 1,</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бланки ответов N 2;</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КИМ.</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Комиссия тифлопереводчиков может осуществлять перенос ответов на бланки ГИА в ППЭ, в РЦОИ (в соответствии с организационно-технологической схемой проведения ГИА, принятой в субъекте Российской Федерации).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В случае организации переноса ответов слепых участников ГИА на бланки в ППЭ по окончании экзамена тетради с ответами слепых участников ГИА передаются в аудитории, в которых работает комиссия тифлопереводчиков. Также в комиссию передаются памятки с кодировками для заполнения регистрационных полей.</w:t>
      </w:r>
    </w:p>
    <w:p>
      <w:pPr>
        <w:pStyle w:val="ConsPlusNormal"/>
        <w:ind w:firstLine="540"/>
        <w:jc w:val="both"/>
        <w:rPr/>
      </w:pPr>
      <w:r>
        <w:rPr>
          <w:rFonts w:cs="Times New Roman" w:ascii="Times New Roman" w:hAnsi="Times New Roman"/>
          <w:sz w:val="24"/>
          <w:szCs w:val="24"/>
        </w:rPr>
        <w:t xml:space="preserve">Комиссия тифлопереводчиков организует работу в соответствии с Положением о комиссии тифлопереводчиков </w:t>
      </w:r>
      <w:hyperlink w:anchor="Par3315">
        <w:r>
          <w:rPr>
            <w:rStyle w:val="Style20"/>
            <w:rFonts w:cs="Times New Roman" w:ascii="Times New Roman" w:hAnsi="Times New Roman"/>
            <w:sz w:val="24"/>
            <w:szCs w:val="24"/>
          </w:rPr>
          <w:t>(Приложение 1)</w:t>
        </w:r>
      </w:hyperlink>
      <w:r>
        <w:rPr>
          <w:rFonts w:cs="Times New Roman" w:ascii="Times New Roman" w:hAnsi="Times New Roman"/>
          <w:sz w:val="24"/>
          <w:szCs w:val="24"/>
        </w:rPr>
        <w:t>.</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В аудиториях, оборудованных средствами видеонаблюдения, в которых работает комиссия тифлопереводчиков, в течение всего времени работы комиссии должны находиться член ГЭК и, по возможности, общественный наблюдатель.</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В случае проведения ГИА для участников ГИА с ОВЗ, детей-инвалидов и инвалидов в специальной аудитории ППЭ по окончании экзамена руководитель ППЭ передает члену ГЭК материалы ГИА в специальной аудитории для участников ГИА с ОВЗ, детей-инвалидов и инвалидов (отдельно от материалов, сданных из ППЭ по окончании экзамена для основной части участников ГИА). Доставка экзаменационных материалов из ППЭ в РЦОИ производится членом ГЭК незамедлительно по окончании процедуры сбора и оформления документов экзамена для участников ГИА с ОВЗ, детей-инвалидов и инвалидов.</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center"/>
        <w:outlineLvl w:val="1"/>
        <w:rPr>
          <w:rFonts w:ascii="Times New Roman" w:hAnsi="Times New Roman" w:cs="Times New Roman"/>
          <w:sz w:val="24"/>
          <w:szCs w:val="24"/>
        </w:rPr>
      </w:pPr>
      <w:bookmarkStart w:id="461" w:name="Par3303"/>
      <w:bookmarkEnd w:id="461"/>
      <w:r>
        <w:rPr>
          <w:rFonts w:cs="Times New Roman" w:ascii="Times New Roman" w:hAnsi="Times New Roman"/>
          <w:sz w:val="24"/>
          <w:szCs w:val="24"/>
        </w:rPr>
        <w:t>4. Особенности рассмотрения апелляций участников ГИА с ОВЗ</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Для рассмотрения апелляций участников ГИА с ОВЗ, детей-инвалидов и инвалидов КК привлекает к своей работе тифлопереводчиков (для рассмотрения апелляций слепых участников ГИА), сурдопереводчиков (для рассмотрения апелляций глухих участников ГИА).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Вместе с участником ГИА с ОВЗ, ребенком-инвалидом, инвалидом на рассмотрении его апелляции помимо родителей (законных представителей) может присутствовать ассистент.</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В случае обнаружения КК ошибки в переносе ответов слепых или слабовидящих участников ГИА на бланки ГИА конфликтная комиссия учитывает данные ошибки как технический брак. Экзаменационные работы таких участников ГИА проходят повторную обработку (включая перенос на бланки ГИА стандартного размера) и, при необходимости, повторную проверку экспертами.</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1"/>
        <w:rPr>
          <w:rFonts w:ascii="Times New Roman" w:hAnsi="Times New Roman" w:cs="Times New Roman"/>
          <w:sz w:val="24"/>
          <w:szCs w:val="24"/>
        </w:rPr>
      </w:pPr>
      <w:bookmarkStart w:id="462" w:name="Par3313"/>
      <w:bookmarkEnd w:id="462"/>
      <w:r>
        <w:rPr>
          <w:rFonts w:cs="Times New Roman" w:ascii="Times New Roman" w:hAnsi="Times New Roman"/>
          <w:sz w:val="24"/>
          <w:szCs w:val="24"/>
        </w:rPr>
        <w:t>Приложение 1</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center"/>
        <w:rPr>
          <w:rFonts w:ascii="Times New Roman" w:hAnsi="Times New Roman" w:cs="Times New Roman"/>
          <w:sz w:val="24"/>
          <w:szCs w:val="24"/>
        </w:rPr>
      </w:pPr>
      <w:bookmarkStart w:id="463" w:name="Par3315"/>
      <w:bookmarkEnd w:id="463"/>
      <w:r>
        <w:rPr>
          <w:rFonts w:cs="Times New Roman" w:ascii="Times New Roman" w:hAnsi="Times New Roman"/>
          <w:sz w:val="24"/>
          <w:szCs w:val="24"/>
        </w:rPr>
        <w:t>ПОЛОЖЕНИЕ О КОМИССИИ ТИФЛОПЕРЕВОДЧИКОВ</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540"/>
        <w:jc w:val="both"/>
        <w:outlineLvl w:val="2"/>
        <w:rPr>
          <w:rFonts w:ascii="Times New Roman" w:hAnsi="Times New Roman" w:cs="Times New Roman"/>
          <w:sz w:val="24"/>
          <w:szCs w:val="24"/>
        </w:rPr>
      </w:pPr>
      <w:bookmarkStart w:id="464" w:name="Par3317"/>
      <w:bookmarkEnd w:id="464"/>
      <w:r>
        <w:rPr>
          <w:rFonts w:cs="Times New Roman" w:ascii="Times New Roman" w:hAnsi="Times New Roman"/>
          <w:sz w:val="24"/>
          <w:szCs w:val="24"/>
        </w:rPr>
        <w:t>1. Общие положения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Настоящее положение определяет цели, состав и структуру комиссии тифлопереводчиков (далее - Комиссия), создаваемой в целях организации проведения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(далее - ГИА) для лиц с глубокими нарушениями зрения (слепых), ее полномочия и функции, права, обязанности и ответственность ее членов, а также порядок организации работы.</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Координацию деятельности Комиссии осуществляет государственная экзаменационная комиссия субъекта Российской Федерации (далее - ГЭК). ГЭК организует работу Комиссии совместно с региональным центром обработки информации (РЦОИ) и пунктами проведения экзамена (ППЭ).</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Комиссия в своей работе руководствуется приказом Минобрнауки России от 25.12.2013 N 1394 "Об утверждении Порядка проведения государственной итоговой аттестации по образовательным программам основного общего образования" (зарегистрирован Минюстом России 03.02.2014, регистрационный N 31206) (в редакции приказа Минобрнауки России от 16.01.2015 N 10 (зарегистрирован Минюстом России 27.01.2015, регистрационный N 35731) и Приказом Минобрнауки России от 26.12.2013 N 1400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03.02.2014, регистрационный N 31205), (в редакции приказа Минобрнауки России от 16.01.2015 N 9 (зарегистрирован Минюстом России 30.01.2015, регистрационный N 35794) (далее вместе - Порядки) и методическими рекомендациями Рособрнадзора.</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540"/>
        <w:jc w:val="both"/>
        <w:outlineLvl w:val="2"/>
        <w:rPr>
          <w:rFonts w:ascii="Times New Roman" w:hAnsi="Times New Roman" w:cs="Times New Roman"/>
          <w:sz w:val="24"/>
          <w:szCs w:val="24"/>
        </w:rPr>
      </w:pPr>
      <w:bookmarkStart w:id="465" w:name="Par3322"/>
      <w:bookmarkEnd w:id="465"/>
      <w:r>
        <w:rPr>
          <w:rFonts w:cs="Times New Roman" w:ascii="Times New Roman" w:hAnsi="Times New Roman"/>
          <w:sz w:val="24"/>
          <w:szCs w:val="24"/>
        </w:rPr>
        <w:t>2. Структура и состав Комиссии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В состав Комиссии входит председатель Комиссии, заместитель председателя и тифлопереводчики.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Численный состав Комиссии определяется исходя из количества слепых участников ГИА (в соотношении один тифлопереводчик на две экзаменационные работы). В комиссию в качестве тифлопереводчиков включаются учителя общеобразовательных организаций, свободно владеющие техникой перевода шрифта системы Брайля (рельефно-точечного шрифта) на плоскопечатный вариант.</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Состав Комиссии утверждается органом исполнительной власти субъекта Российской Федерации, осуществляющим государственное управление в сфере образования (далее - ОИВ), по согласованию с ГЭК.</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540"/>
        <w:jc w:val="both"/>
        <w:outlineLvl w:val="2"/>
        <w:rPr>
          <w:rFonts w:ascii="Times New Roman" w:hAnsi="Times New Roman" w:cs="Times New Roman"/>
          <w:sz w:val="24"/>
          <w:szCs w:val="24"/>
        </w:rPr>
      </w:pPr>
      <w:bookmarkStart w:id="466" w:name="Par3327"/>
      <w:bookmarkEnd w:id="466"/>
      <w:r>
        <w:rPr>
          <w:rFonts w:cs="Times New Roman" w:ascii="Times New Roman" w:hAnsi="Times New Roman"/>
          <w:sz w:val="24"/>
          <w:szCs w:val="24"/>
        </w:rPr>
        <w:t>3. Полномочия, функции и организация работы Комиссии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Комиссия создается в целях организации и осуществления перевода экзаменационных работ выпускников с глубокими нарушениями зрения (слепых) с рельефно-точечного шрифта на плоскопечатный шрифт для последующей обработки в соответствии с Порядками. Тифлопереводчики также могут привлекаться руководителем ППЭ для переноса ответов слабовидящих участников экзамена с увеличенных бланков регистрации и бланков ответов N 1 (для участников ЕГЭ) на стандартные бланки.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Комиссия размещается в специально выделенном и оборудованном для этих целей помещении на базе ППЭ или РЦОИ (в соответствии с организационно-технологической схемой проведения ГИА, принятой в субъекте Российской Федерации). Помещения, выделенные для работы Комиссии, должны ограничивать доступ посторонних лиц и обеспечивать соблюдение режима информационной безопасности и надлежащих условий хранения документации, а также должны быть оснащены средствами видеонаблюдения.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По окончании экзамена в ППЭ член ГЭК передает пакет с конвертами индивидуальных комплектов, в которых находятся: тетрадь для ответов на задания ГИА, бланки регистрации, бланки ответов N 1, бланки ответов N 2, черновики; пакет с дополнительными бланками ответов N 2 и памятки с кодировками председателю Комиссии.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Комиссия вправе:</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запрашивать в рамках своей компетенции информацию и разъяснения в РЦОИ;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принимать по согласованию с ГЭК решения по организации работы Комиссии в случае возникновения форс-мажорных ситуаций и иных непредвиденных обстоятельств, препятствующих продолжению работы Комиссии.</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540"/>
        <w:jc w:val="both"/>
        <w:outlineLvl w:val="2"/>
        <w:rPr>
          <w:rFonts w:ascii="Times New Roman" w:hAnsi="Times New Roman" w:cs="Times New Roman"/>
          <w:sz w:val="24"/>
          <w:szCs w:val="24"/>
        </w:rPr>
      </w:pPr>
      <w:bookmarkStart w:id="467" w:name="Par3335"/>
      <w:bookmarkEnd w:id="467"/>
      <w:r>
        <w:rPr>
          <w:rFonts w:cs="Times New Roman" w:ascii="Times New Roman" w:hAnsi="Times New Roman"/>
          <w:sz w:val="24"/>
          <w:szCs w:val="24"/>
        </w:rPr>
        <w:t>4. Функции, права и обязанности председателя Комиссии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Комиссию возглавляет председатель, который организует ее работу и несет ответственность за своевременный и точный перевод ответов участников ГИА на бланки ЕГЭ и ОГЭ.</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Председатель Комиссии в рамках своей компетенции подчиняется председателю и заместителю председателя ГЭК.</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Функции председателя Комиссии: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подбор кандидатур и представление состава тифлопереводчиков на согласование ГЭК;</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распределение работ между тифлопереводчиками;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организация учета рабочего времени тифлопереводчиков, затраченного на перевод работ;</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обеспечение своевременного и точного перевода;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обеспечение режима хранения и информационной безопасности при переводе работ, передача оригинальных экзаменационных работ и переведенных на бланки ГИА в РЦОИ или руководителю ППЭ (в случае, если Комиссия работает в ППЭ);</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информирование ГЭК о ходе перевода экзаменационных работ и возникновении проблемных ситуаций.</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Председатель Комиссии вправе:</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давать указания тифлопереводчикам в рамках своих полномочий;</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отстранять по согласованию с ГЭК тифлопереводчиков от участия в работе Комиссии в случае возникновения конфликтных ситуаций;</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принимать по согласованию с ГЭК решения по организации работы Комиссии в случае возникновения форс-мажорных ситуаций и иных непредвиденных обстоятельств, препятствующих продолжению работы Комиссии;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рекомендовать ГЭК направить ходатайство о поощрении тифлопереводчика в ОИВ или по месту основной работы тифлопереводчика.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Председатель Комиссии обязан:</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выполнять возложенные на него функции в соответствии с настоящим Положением;</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соблюдать требования законодательных и иных нормативных правовых актов, регулирующих порядок проведения ГИА;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обеспечить соблюдение конфиденциальности и режима информационной безопасности при переводе, хранении и передаче экзаменационных работ в РЦОИ;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своевременно информировать ГЭК о возникающих проблемах и трудностях, которые могут привести к нарушению сроков перевода.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Заместитель председателя комиссии выполняет функции председателя Комиссии в случае его отсутствия.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Тифлопереводчик обязан:</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заполнить регистрационные поля бланков в соответствии с памяткой кодировками и личными данными участников ГИА;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переносить текст, записанный слепым участником ГИА в тетрадях для ответов на задания ГИА по системе Брайля, в бланк регистрации, бланки ответов N 1 и бланки ответов N 2 плоскопечатным шрифтом, точно скопировав авторскую орфографию, пунктуацию и стилистику;</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учитывать, что участники ГИА записывают ответы, располагая каждый ответ на отдельной строке. Строка-ответ содержит номер задания и номер ответа. При необходимости неверный ответ закалывается шестью точками. В качестве правильного ответа засчитывается последний ответ в строке. В случае повторного ответа на задание засчитывается последний ответ. Сочинение записывается, начиная с новой страницы тетради для ответов;</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при нехватке места на бланке ответов N 2 обратиться к председателю Комиссии за дополнительным бланком ответа N 2. Председатель выдает дополнительный бланк ответов N 2, фиксируя номер выданного дополнительного бланка ответов N 2 в протоколе использования дополнительных бланков ответов N 2 в аудитории. При этом в поле "Дополнительный бланк ответов N 2" основного бланка председатель Комиссии вписывает номер выдаваемого дополнительного бланка ответов N 2;</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в случае привлечения для переноса ответов слабовидящих участников ГИА на бланки стандартного размера также переносить ответы и регистрационные данные, точно скопировав авторскую орфографию, пунктуацию и стилистику;</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соблюдать конфиденциальность и установленный порядок обеспечения информационной безопасности;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профессионально выполнять возложенные на него функции;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соблюдать этические и моральные нормы;</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информировать председателя Комиссии о проблемах, возникающих при переводе.</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Тифлопереводчик может быть исключен из состава комиссии в случаях:</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предоставления о себе недостоверных сведений;</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утери подотчетных документов;</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невыполнения или ненадлежащего исполнения возложенных на него обязанностей;</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возникновения конфликта интересов (наличие близких родственников, которые участвуют в ГИА в текущем году).</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Решение об исключении тифлопереводчика из состава Комиссии принимается ГЭК на основании аргументированного представления председателя Комиссии. В случае неисполнения или ненадлежащего исполнения возложенных на них обязанностей, несоблюдения требований нормативных правовых актов, нарушения требований конфиденциальности и информационной безопасности, а также злоупотреблений установленными полномочиями, совершенными из корыстной или иной личной заинтересованности, члены Комиссии привлекаются к ответственности в порядке, установленном законодательством Российской Федерации.</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1"/>
        <w:rPr>
          <w:rFonts w:ascii="Times New Roman" w:hAnsi="Times New Roman" w:cs="Times New Roman"/>
          <w:sz w:val="24"/>
          <w:szCs w:val="24"/>
        </w:rPr>
      </w:pPr>
      <w:bookmarkStart w:id="468" w:name="Par3377"/>
      <w:bookmarkEnd w:id="468"/>
      <w:r>
        <w:rPr>
          <w:rFonts w:cs="Times New Roman" w:ascii="Times New Roman" w:hAnsi="Times New Roman"/>
          <w:sz w:val="24"/>
          <w:szCs w:val="24"/>
        </w:rPr>
        <w:t>Приложение 2</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center"/>
        <w:rPr>
          <w:rFonts w:ascii="Times New Roman" w:hAnsi="Times New Roman" w:cs="Times New Roman"/>
          <w:sz w:val="24"/>
          <w:szCs w:val="24"/>
        </w:rPr>
      </w:pPr>
      <w:bookmarkStart w:id="469" w:name="Par3379"/>
      <w:bookmarkEnd w:id="469"/>
      <w:r>
        <w:rPr>
          <w:rFonts w:cs="Times New Roman" w:ascii="Times New Roman" w:hAnsi="Times New Roman"/>
          <w:sz w:val="24"/>
          <w:szCs w:val="24"/>
        </w:rPr>
        <w:t>ПАМЯТКА</w:t>
      </w:r>
    </w:p>
    <w:p>
      <w:pPr>
        <w:pStyle w:val="ConsPlusNormal"/>
        <w:jc w:val="center"/>
        <w:rPr>
          <w:rFonts w:ascii="Times New Roman" w:hAnsi="Times New Roman" w:cs="Times New Roman"/>
          <w:sz w:val="24"/>
          <w:szCs w:val="24"/>
        </w:rPr>
      </w:pPr>
      <w:r>
        <w:rPr>
          <w:rFonts w:cs="Times New Roman" w:ascii="Times New Roman" w:hAnsi="Times New Roman"/>
          <w:sz w:val="24"/>
          <w:szCs w:val="24"/>
        </w:rPr>
        <w:t>ДЛЯ СЛЕПЫХ И СЛАБОВИДЯЩИХ УЧАСТНИКОВ ГИА ПО ЗАПОЛНЕНИЮ</w:t>
      </w:r>
    </w:p>
    <w:p>
      <w:pPr>
        <w:pStyle w:val="ConsPlusNormal"/>
        <w:jc w:val="center"/>
        <w:rPr>
          <w:rFonts w:ascii="Times New Roman" w:hAnsi="Times New Roman" w:cs="Times New Roman"/>
          <w:sz w:val="24"/>
          <w:szCs w:val="24"/>
        </w:rPr>
      </w:pPr>
      <w:r>
        <w:rPr>
          <w:rFonts w:cs="Times New Roman" w:ascii="Times New Roman" w:hAnsi="Times New Roman"/>
          <w:sz w:val="24"/>
          <w:szCs w:val="24"/>
        </w:rPr>
        <w:t>ШРИФТОМ БРАЙЛЯ ТЕТРАДЕЙ ДЛЯ ОТВЕТОВ НА ЗАДАНИЯ ГИА</w:t>
      </w:r>
    </w:p>
    <w:p>
      <w:pPr>
        <w:pStyle w:val="ConsPlusNormal"/>
        <w:jc w:val="center"/>
        <w:rPr>
          <w:rFonts w:ascii="Times New Roman" w:hAnsi="Times New Roman" w:cs="Times New Roman"/>
          <w:sz w:val="24"/>
          <w:szCs w:val="24"/>
        </w:rPr>
      </w:pPr>
      <w:r>
        <w:rPr>
          <w:rFonts w:cs="Times New Roman" w:ascii="Times New Roman" w:hAnsi="Times New Roman"/>
          <w:sz w:val="24"/>
          <w:szCs w:val="24"/>
        </w:rPr>
        <w:t>(ЗАЧИТЫВАЕТСЯ УЧАСТНИКАМ ГИА ОРГАНИЗАТОРАМИ ПЕРЕД ЭКЗАМЕНОМ</w:t>
      </w:r>
    </w:p>
    <w:p>
      <w:pPr>
        <w:pStyle w:val="ConsPlusNormal"/>
        <w:jc w:val="center"/>
        <w:rPr>
          <w:rFonts w:ascii="Times New Roman" w:hAnsi="Times New Roman" w:cs="Times New Roman"/>
          <w:sz w:val="24"/>
          <w:szCs w:val="24"/>
        </w:rPr>
      </w:pPr>
      <w:r>
        <w:rPr>
          <w:rFonts w:cs="Times New Roman" w:ascii="Times New Roman" w:hAnsi="Times New Roman"/>
          <w:sz w:val="24"/>
          <w:szCs w:val="24"/>
        </w:rPr>
        <w:t>И ПРИКЛАДЫВАЕТСЯ К ЭКЗАМЕНАЦИОННЫМ МАТЕРИАЛАМ, НАПЕЧАТАННАЯ</w:t>
      </w:r>
    </w:p>
    <w:p>
      <w:pPr>
        <w:pStyle w:val="ConsPlusNormal"/>
        <w:jc w:val="center"/>
        <w:rPr>
          <w:rFonts w:ascii="Times New Roman" w:hAnsi="Times New Roman" w:cs="Times New Roman"/>
          <w:sz w:val="24"/>
          <w:szCs w:val="24"/>
        </w:rPr>
      </w:pPr>
      <w:r>
        <w:rPr>
          <w:rFonts w:cs="Times New Roman" w:ascii="Times New Roman" w:hAnsi="Times New Roman"/>
          <w:sz w:val="24"/>
          <w:szCs w:val="24"/>
        </w:rPr>
        <w:t>НА ШРИФТЕ БРАЙЛЯ (РЕЛЬЕФНО-ТОЧЕЧНОМ ШРИФТЕ)</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 Экзаменуемый с использованием письменного Брайлевского прибора и грифеля рельефно-точечным шрифтом пишет на второй странице тетради фамилию (с новой строки), имя (с новой строки), отчество (с новой строки), серию и номер своего документа, удостоверяющего личность (паспорта) с новой строки.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 Ответы пишутся с одной стороны листа, начиная с третьей страницы.</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3. При выполнении заданий с кратким ответом необходимо записать номер задания и ответ, располагая каждый ответ на отдельной строке.</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4. Между номером задания и ответом необходимо оставить интервал (пропущенную клетку).</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5. Ответ нужно дать в виде слова, словосочетания, целого числа, последовательности цифр или сочетаний букв и цифр.</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6. Если ответом должно быть слово, то нужно писать его в той форме, в которой оно стоит в предложении или указано в задании.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7. Ответы на задания с развернутыми ответами записываются, начиная с новой страницы тетради для ответов.</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8. Если участник экзамена ошибся, неверный ответ закалывается шеститочием. В качестве правильного ответа засчитывается последний ответ в строке. В случае повторного ответа на задание засчитывается последний. При выполнении заданий следуйте инструкциям в контрольных измерительных материалах (КИМ).</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r>
        <w:br w:type="page"/>
      </w:r>
    </w:p>
    <w:p>
      <w:pPr>
        <w:pStyle w:val="ConsPlusNormal"/>
        <w:numPr>
          <w:ilvl w:val="0"/>
          <w:numId w:val="0"/>
        </w:numPr>
        <w:jc w:val="right"/>
        <w:outlineLvl w:val="1"/>
        <w:rPr>
          <w:rFonts w:ascii="Times New Roman" w:hAnsi="Times New Roman" w:cs="Times New Roman"/>
          <w:sz w:val="24"/>
          <w:szCs w:val="24"/>
        </w:rPr>
      </w:pPr>
      <w:bookmarkStart w:id="470" w:name="Par3399"/>
      <w:bookmarkStart w:id="471" w:name="Par3399"/>
      <w:bookmarkEnd w:id="471"/>
      <w:r>
        <w:rPr>
          <w:rFonts w:cs="Times New Roman" w:ascii="Times New Roman" w:hAnsi="Times New Roman"/>
          <w:sz w:val="24"/>
          <w:szCs w:val="24"/>
        </w:rPr>
      </w:r>
      <w:r>
        <w:br w:type="page"/>
      </w:r>
    </w:p>
    <w:p>
      <w:pPr>
        <w:pStyle w:val="ConsPlusNormal"/>
        <w:numPr>
          <w:ilvl w:val="0"/>
          <w:numId w:val="0"/>
        </w:numPr>
        <w:jc w:val="right"/>
        <w:outlineLvl w:val="1"/>
        <w:rPr>
          <w:rFonts w:ascii="Times New Roman" w:hAnsi="Times New Roman" w:cs="Times New Roman"/>
          <w:sz w:val="24"/>
          <w:szCs w:val="24"/>
        </w:rPr>
      </w:pPr>
      <w:r>
        <w:rPr>
          <w:rFonts w:cs="Times New Roman" w:ascii="Times New Roman" w:hAnsi="Times New Roman"/>
          <w:sz w:val="24"/>
          <w:szCs w:val="24"/>
        </w:rPr>
        <w:t>Приложение 3</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center"/>
        <w:rPr>
          <w:rFonts w:ascii="Times New Roman" w:hAnsi="Times New Roman" w:cs="Times New Roman"/>
          <w:sz w:val="24"/>
          <w:szCs w:val="24"/>
        </w:rPr>
      </w:pPr>
      <w:r>
        <w:rPr>
          <w:rFonts w:cs="Times New Roman" w:ascii="Times New Roman" w:hAnsi="Times New Roman"/>
          <w:sz w:val="24"/>
          <w:szCs w:val="24"/>
        </w:rPr>
        <w:t>ПАМЯТКА</w:t>
      </w:r>
    </w:p>
    <w:p>
      <w:pPr>
        <w:pStyle w:val="ConsPlusNormal"/>
        <w:jc w:val="center"/>
        <w:rPr>
          <w:rFonts w:ascii="Times New Roman" w:hAnsi="Times New Roman" w:cs="Times New Roman"/>
          <w:sz w:val="24"/>
          <w:szCs w:val="24"/>
        </w:rPr>
      </w:pPr>
      <w:r>
        <w:rPr>
          <w:rFonts w:cs="Times New Roman" w:ascii="Times New Roman" w:hAnsi="Times New Roman"/>
          <w:sz w:val="24"/>
          <w:szCs w:val="24"/>
        </w:rPr>
        <w:t>ДЛЯ ОРГАНИЗАТОРА В АУДИТОРИИ ДЛЯ СЛЕПЫХ И СЛАБОВИДЯЩИХ</w:t>
      </w:r>
    </w:p>
    <w:p>
      <w:pPr>
        <w:pStyle w:val="ConsPlusNormal"/>
        <w:jc w:val="center"/>
        <w:rPr>
          <w:rFonts w:ascii="Times New Roman" w:hAnsi="Times New Roman" w:cs="Times New Roman"/>
          <w:sz w:val="24"/>
          <w:szCs w:val="24"/>
        </w:rPr>
      </w:pPr>
      <w:r>
        <w:rPr>
          <w:rFonts w:cs="Times New Roman" w:ascii="Times New Roman" w:hAnsi="Times New Roman"/>
          <w:sz w:val="24"/>
          <w:szCs w:val="24"/>
        </w:rPr>
        <w:t>УЧАСТНИКОВ ГИА, ПОЛЬЗУЮЩИХСЯ СИСТЕМОЙ БРАЙЛЯ</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540"/>
        <w:jc w:val="both"/>
        <w:outlineLvl w:val="2"/>
        <w:rPr>
          <w:rFonts w:ascii="Times New Roman" w:hAnsi="Times New Roman" w:cs="Times New Roman"/>
          <w:sz w:val="24"/>
          <w:szCs w:val="24"/>
        </w:rPr>
      </w:pPr>
      <w:bookmarkStart w:id="472" w:name="Par3405"/>
      <w:bookmarkEnd w:id="472"/>
      <w:r>
        <w:rPr>
          <w:rFonts w:cs="Times New Roman" w:ascii="Times New Roman" w:hAnsi="Times New Roman"/>
          <w:sz w:val="24"/>
          <w:szCs w:val="24"/>
        </w:rPr>
        <w:t>Подготовительный этап проведения ГИА в ППЭ</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Организаторы должны получить у (ФИО) участника ГИА для сопровождения.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Организатор при входе ассистентов в аудиторию должен сверить данные документа, удостоверяющего личность ассистента, с выданным списком.</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Примечание. Участники ГИА берут с собой на отведенное место в аудитории письменный прибор Брайля, специальные чертежные инструменты (при необходимости).</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540"/>
        <w:jc w:val="both"/>
        <w:outlineLvl w:val="2"/>
        <w:rPr>
          <w:rFonts w:ascii="Times New Roman" w:hAnsi="Times New Roman" w:cs="Times New Roman"/>
          <w:sz w:val="24"/>
          <w:szCs w:val="24"/>
        </w:rPr>
      </w:pPr>
      <w:bookmarkStart w:id="473" w:name="Par3410"/>
      <w:bookmarkEnd w:id="473"/>
      <w:r>
        <w:rPr>
          <w:rFonts w:cs="Times New Roman" w:ascii="Times New Roman" w:hAnsi="Times New Roman"/>
          <w:sz w:val="24"/>
          <w:szCs w:val="24"/>
        </w:rPr>
        <w:t>Проведение ГИА в аудитории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Ответственный организатор в аудитории для слепых участников экзамена обязан не позднее чем за 5 минут до начала ГИА получить у руководителя ППЭ или его помощника: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доставочные спецпакеты с индивидуальными комплектами экзаменационных материалов, содержащие в себе КИМ, напечатанный шрифтом Брайля (рельефно-точечный шрифт), специальные тетради (для письма рельефно-точечным шрифтом с использованием письменного прибора Брайля), бланк регистрации, бланк ответов N 1, бланк ответов N 2;</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черновики для письма по системе Брайля из расчета 10 листов на каждого участника экзамена;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дополнительные листы для записи ответов по системе Брайля (в случае нехватки места в тетради для записи ответов);</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возвратные доставочные пакеты для упаковки тетрадей для записи ответов и стандартных бланков ответов.</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Примечание. В случае заполнения слепыми участниками ГИА всей тетради для ответов организатор выдает участнику экзамена дополнительный лист (листы) для письма по системе Брайля. При этом участник экзамена пишет ФИО на верхней строке листа, организатор также пишет ФИО участника экзамена на дополнительном листе.</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Организаторы или ассистенты должны вписать в специально отведенное место на титульном листе тетради ФИО и данные участника ГИА из документа, удостоверяющего его личность. Бланк регистрации, бланк ответа N 1, бланк ответа N 2 организатор или ассистент вкладывает обратно в конверт индивидуального комплекта и оставляет на столе участника ГИА.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Участники ГИА с использованием письменного прибора Брайля и грифеля рельефно-точечным шрифтом на второй странице тетради пишут фамилию (с новой строки), имя (с новой строки), отчество (с новой строки), серию и номер своего документа, удостоверяющего личность с новой строки.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Организатор проводит инструктаж участников ГИА по заполнению тетради для ответов на задания ГИА и раздает текст инструкции ассистентам участников ГИА для дополнительного разъяснения.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После заполнения второй страницы тетради всеми участниками ГИА организатор объявляет о начале экзамена и фиксирует время начала и окончания экзамена на доске (время, отведенное на инструктаж и заполнение регистрационных частей бланков, в общее время экзамена не входит).</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Примечание. В случае заполнения слепыми участниками ГИА всей тетради для ответов организатор выдает участнику экзамена дополнительный лист (листы) для письма по системе Брайля. При этом участник экзамена пишет ФИО на верхней строке листа, организатор также пишет ФИО участника экзамена на дополнительном листе.</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По истечении времени, отведенного на проведение экзамена, ответственный организатор должен объявить, что экзамен окончен, и участники ГИА (самостоятельно или с помощью организаторов в аудитории, ассистентов) должны сложить тетради для ответов, черновики в конверт индивидуального комплекта, а КИМ положить на край рабочего стола (при этом все оставшиеся в аудитории участники ГИА должны оставаться на своих местах).</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Организаторы аудитории самостоятельно собирают со столов участников ГИА экзаменационные материалы (конверты с тетрадями, черновиками, бланками регистрации и бланками ответов N 1 и N 2), фиксируя на конверте количество сданных участником ГИА тетрадей, дополнительных листов, черновиков, бланков, ставят свою подпись.</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По итогам сбора экзаменационных материалов у участников ГИА организатор формирует три стопки материалов:</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конверты индивидуальных комплектов, в которых находятся: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тетради для ответов на задания ГИА,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дополнительные листы с ответами, если они использовались,</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бланки регистрации,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бланки ответов N 1,</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бланки ответов N 2;</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черновики;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КИМ.</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В присутствии участников ГИА и ассистентов организатор должен пересчитать конверты индивидуальных комплектов, в которых находятся: тетради для ответов на задания ГИА, бланки регистрации, бланки ответов N 1, бланки ответов N 2, черновики и запечатать их в пакет.</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Примечание. Тетради для записи ответов и стандартные бланки слепых участников экзамена могут быть упакованы в один пакет из аудитории; в случае если экзаменационные материалы не помещаются в один пакет, допускается упаковка в пакеты тетрадей и бланков каждого участника в отдельности.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Организатор заполняет сопроводительный бланк на возвратном доставочном пакете, в котором отмечает информацию о регионе, ППЭ, аудитории, предмете, количестве конвертов индивидуальных комплектов в пакете, ответственном организаторе в аудитории.</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r>
        <w:br w:type="page"/>
      </w:r>
    </w:p>
    <w:p>
      <w:pPr>
        <w:pStyle w:val="ConsPlusNormal"/>
        <w:numPr>
          <w:ilvl w:val="0"/>
          <w:numId w:val="0"/>
        </w:numPr>
        <w:jc w:val="right"/>
        <w:outlineLvl w:val="1"/>
        <w:rPr>
          <w:rFonts w:ascii="Times New Roman" w:hAnsi="Times New Roman" w:cs="Times New Roman"/>
          <w:sz w:val="24"/>
          <w:szCs w:val="24"/>
        </w:rPr>
      </w:pPr>
      <w:bookmarkStart w:id="474" w:name="Par3441"/>
      <w:bookmarkEnd w:id="474"/>
      <w:r>
        <w:rPr>
          <w:rFonts w:cs="Times New Roman" w:ascii="Times New Roman" w:hAnsi="Times New Roman"/>
          <w:sz w:val="24"/>
          <w:szCs w:val="24"/>
        </w:rPr>
        <w:t>Приложение 4</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center"/>
        <w:rPr>
          <w:rFonts w:ascii="Times New Roman" w:hAnsi="Times New Roman" w:cs="Times New Roman"/>
          <w:sz w:val="24"/>
          <w:szCs w:val="24"/>
        </w:rPr>
      </w:pPr>
      <w:r>
        <w:rPr>
          <w:rFonts w:cs="Times New Roman" w:ascii="Times New Roman" w:hAnsi="Times New Roman"/>
          <w:sz w:val="24"/>
          <w:szCs w:val="24"/>
        </w:rPr>
        <w:t>ПАМЯТКА</w:t>
      </w:r>
    </w:p>
    <w:p>
      <w:pPr>
        <w:pStyle w:val="ConsPlusNormal"/>
        <w:jc w:val="center"/>
        <w:rPr>
          <w:rFonts w:ascii="Times New Roman" w:hAnsi="Times New Roman" w:cs="Times New Roman"/>
          <w:sz w:val="24"/>
          <w:szCs w:val="24"/>
        </w:rPr>
      </w:pPr>
      <w:r>
        <w:rPr>
          <w:rFonts w:cs="Times New Roman" w:ascii="Times New Roman" w:hAnsi="Times New Roman"/>
          <w:sz w:val="24"/>
          <w:szCs w:val="24"/>
        </w:rPr>
        <w:t>ДЛЯ ОРГАНИЗАТОРА В АУДИТОРИИ ДЛЯ СЛАБОВИДЯЩИХ</w:t>
      </w:r>
    </w:p>
    <w:p>
      <w:pPr>
        <w:pStyle w:val="ConsPlusNormal"/>
        <w:jc w:val="center"/>
        <w:rPr>
          <w:rFonts w:ascii="Times New Roman" w:hAnsi="Times New Roman" w:cs="Times New Roman"/>
          <w:sz w:val="24"/>
          <w:szCs w:val="24"/>
        </w:rPr>
      </w:pPr>
      <w:r>
        <w:rPr>
          <w:rFonts w:cs="Times New Roman" w:ascii="Times New Roman" w:hAnsi="Times New Roman"/>
          <w:sz w:val="24"/>
          <w:szCs w:val="24"/>
        </w:rPr>
        <w:t>УЧАСТНИКОВ ГИА</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540"/>
        <w:jc w:val="both"/>
        <w:outlineLvl w:val="2"/>
        <w:rPr>
          <w:rFonts w:ascii="Times New Roman" w:hAnsi="Times New Roman" w:cs="Times New Roman"/>
          <w:sz w:val="24"/>
          <w:szCs w:val="24"/>
        </w:rPr>
      </w:pPr>
      <w:bookmarkStart w:id="475" w:name="Par3447"/>
      <w:bookmarkEnd w:id="475"/>
      <w:r>
        <w:rPr>
          <w:rFonts w:cs="Times New Roman" w:ascii="Times New Roman" w:hAnsi="Times New Roman"/>
          <w:sz w:val="24"/>
          <w:szCs w:val="24"/>
        </w:rPr>
        <w:t>Подготовительный этап проведения ГИА в ППЭ:</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Организаторы должны получить у руководителя ППЭ списки ассистентов с указанием ФИО участника ГИА для сопровождения;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Организатор при входе ассистентов в аудиторию должен сверить данные документа, удостоверяющего личность ассистента, с выданным списком.</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Примечание. Участники ГИА могут взять с собой на отведенное место в аудитории лупу или иное увеличительное устройство.</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540"/>
        <w:jc w:val="both"/>
        <w:outlineLvl w:val="2"/>
        <w:rPr>
          <w:rFonts w:ascii="Times New Roman" w:hAnsi="Times New Roman" w:cs="Times New Roman"/>
          <w:sz w:val="24"/>
          <w:szCs w:val="24"/>
        </w:rPr>
      </w:pPr>
      <w:bookmarkStart w:id="476" w:name="Par3452"/>
      <w:bookmarkEnd w:id="476"/>
      <w:r>
        <w:rPr>
          <w:rFonts w:cs="Times New Roman" w:ascii="Times New Roman" w:hAnsi="Times New Roman"/>
          <w:sz w:val="24"/>
          <w:szCs w:val="24"/>
        </w:rPr>
        <w:t>Проведение ГИА в аудитории: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Руководитель ППЭ (или помощник руководителя ППЭ) не позднее чем за 5 минут до начала экзамена приносит в аудиторию доставочные спецпакеты с индивидуальными комплектами экзаменационных материалов, необходимое количество черновиков (10 листов формата A4), а также дополнительные бланки ответов N 2, комплекты возвратных доставочных пакетов (1 комплект состоит из трех пакетов с маркировкой P, 1, 2), в том числе пакеты формата A3 для запечатывания увеличенных материалов - КИМ, бланков регистрации и бланков N 1 (3 пакета на аудиторию) и передает их организаторам в аудиториях.</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Организаторы в аудитории в присутствии участников экзамена с помощью оргтехники увеличивают из каждого индивидуального комплекта КИМ, бланки регистрации и бланки ответов N 1 до формата A3.</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Примечание. В случае отсутствия возможности увеличения экзаменационных материалов непосредственно в аудитории для слабовидящих участников ГИА масштабирование может производиться до начала экзамена в присутствии руководителя ППЭ под контролем члена ГЭК и общественных наблюдателей (при наличии). При этом по окончании масштабирования каждого индивидуального комплекта в пакет формата A3 складываются и запечатываются следующие материалы:</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КИМ стандартного размера;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КИМ увеличенный;</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бланки стандартного размера;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бланк регистрации и бланк ответов N 1, увеличенные до формата A3.</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В аудиторию не позднее чем за 5 минут до начала экзамена передаются индивидуальные комплекты, запечатанные в пакеты формата A3.</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Слабовидящие участники ГИА могут работать с КИМ, бланками регистрации и бланками ответов N 1 стандартного или увеличенного размера (по своему выбору) и с бланком ответов N 2 (в том числе дополнительными бланками ответов N 2).</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По окончании экзамена организаторы, в присутствии участников ГИА, собирают только КИМ (стандартного размера и увеличенные) и черновики. КИМ (стандартного размера и увеличенные) и черновики запечатываются в возвратные доставочные пакеты и подписываются. Бланки ответов и бланки регистрации остаются на местах.</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В присутствии общественных наблюдателей (при наличии) и члена ГЭК специально назначенные организаторы переносят ответы участников ГИА с масштабированных (увеличенных) бланков ответов N 1 и бланков регистрации на бланки ответов N 1 и бланки регистрации стандартного размера в полном соответствии с заполнением участниками ГИА.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Примечание. Организаторы должны следить за сохранением комплектации выданных экзаменационных материалов. Если будет нарушена комплектация индивидуального комплекта, проверка работы участника ГИА окажется невозможной.</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При переносе ответов на стандартные бланки в поле "Подпись участника" организатор пишет "Копия верна" и ставит свою подпись.</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По окончании переноса ответов слабовидящих участников ГИА на бланки стандартного размера организатор формирует стопки материалов:</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бланки регистрации (стандартные);</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бланки регистрации (увеличенные);</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бланки ответов N 1 (стандартные);</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бланки ответов N 1 (увеличенные);</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бланки ответов N 2, в том числе дополнительные бланки ответов N 2.</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Бланки стандартного размера запечатываются в стандартные возвратные доставочные пакеты, увеличенные бланки регистрации и бланки ответов N 1 запечатываются в пакеты формата A3.</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r>
        <w:br w:type="page"/>
      </w:r>
    </w:p>
    <w:p>
      <w:pPr>
        <w:pStyle w:val="ConsPlusNormal"/>
        <w:numPr>
          <w:ilvl w:val="0"/>
          <w:numId w:val="0"/>
        </w:numPr>
        <w:jc w:val="right"/>
        <w:outlineLvl w:val="1"/>
        <w:rPr>
          <w:rFonts w:ascii="Times New Roman" w:hAnsi="Times New Roman" w:cs="Times New Roman"/>
          <w:sz w:val="24"/>
          <w:szCs w:val="24"/>
        </w:rPr>
      </w:pPr>
      <w:bookmarkStart w:id="477" w:name="Par3480"/>
      <w:bookmarkEnd w:id="477"/>
      <w:r>
        <w:rPr>
          <w:rFonts w:cs="Times New Roman" w:ascii="Times New Roman" w:hAnsi="Times New Roman"/>
          <w:sz w:val="24"/>
          <w:szCs w:val="24"/>
        </w:rPr>
        <w:t>Приложение 5</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center"/>
        <w:rPr>
          <w:rFonts w:ascii="Times New Roman" w:hAnsi="Times New Roman" w:cs="Times New Roman"/>
          <w:sz w:val="24"/>
          <w:szCs w:val="24"/>
        </w:rPr>
      </w:pPr>
      <w:r>
        <w:rPr>
          <w:rFonts w:cs="Times New Roman" w:ascii="Times New Roman" w:hAnsi="Times New Roman"/>
          <w:sz w:val="24"/>
          <w:szCs w:val="24"/>
        </w:rPr>
        <w:t>ПАМЯТКА</w:t>
      </w:r>
    </w:p>
    <w:p>
      <w:pPr>
        <w:pStyle w:val="ConsPlusNormal"/>
        <w:jc w:val="center"/>
        <w:rPr>
          <w:rFonts w:ascii="Times New Roman" w:hAnsi="Times New Roman" w:cs="Times New Roman"/>
          <w:sz w:val="24"/>
          <w:szCs w:val="24"/>
        </w:rPr>
      </w:pPr>
      <w:r>
        <w:rPr>
          <w:rFonts w:cs="Times New Roman" w:ascii="Times New Roman" w:hAnsi="Times New Roman"/>
          <w:sz w:val="24"/>
          <w:szCs w:val="24"/>
        </w:rPr>
        <w:t>ДЛЯ РУКОВОДИТЕЛЯ ПУНКТА ПРОВЕДЕНИЯ ГОСУДАРСТВЕННОЙ ИТОГОВОЙ</w:t>
      </w:r>
    </w:p>
    <w:p>
      <w:pPr>
        <w:pStyle w:val="ConsPlusNormal"/>
        <w:jc w:val="center"/>
        <w:rPr>
          <w:rFonts w:ascii="Times New Roman" w:hAnsi="Times New Roman" w:cs="Times New Roman"/>
          <w:sz w:val="24"/>
          <w:szCs w:val="24"/>
        </w:rPr>
      </w:pPr>
      <w:r>
        <w:rPr>
          <w:rFonts w:cs="Times New Roman" w:ascii="Times New Roman" w:hAnsi="Times New Roman"/>
          <w:sz w:val="24"/>
          <w:szCs w:val="24"/>
        </w:rPr>
        <w:t>АТТЕСТАЦИИ ПО ОБРАЗОВАТЕЛЬНЫМ ПРОГРАММАМ ОСНОВНОГО ОБЩЕГО</w:t>
      </w:r>
    </w:p>
    <w:p>
      <w:pPr>
        <w:pStyle w:val="ConsPlusNormal"/>
        <w:jc w:val="center"/>
        <w:rPr>
          <w:rFonts w:ascii="Times New Roman" w:hAnsi="Times New Roman" w:cs="Times New Roman"/>
          <w:sz w:val="24"/>
          <w:szCs w:val="24"/>
        </w:rPr>
      </w:pPr>
      <w:r>
        <w:rPr>
          <w:rFonts w:cs="Times New Roman" w:ascii="Times New Roman" w:hAnsi="Times New Roman"/>
          <w:sz w:val="24"/>
          <w:szCs w:val="24"/>
        </w:rPr>
        <w:t>И СРЕДНЕГО ОБЩЕГО ОБРАЗОВАНИЯ В ФОРМЕ ОСНОВНОГО</w:t>
      </w:r>
    </w:p>
    <w:p>
      <w:pPr>
        <w:pStyle w:val="ConsPlusNormal"/>
        <w:jc w:val="center"/>
        <w:rPr>
          <w:rFonts w:ascii="Times New Roman" w:hAnsi="Times New Roman" w:cs="Times New Roman"/>
          <w:sz w:val="24"/>
          <w:szCs w:val="24"/>
        </w:rPr>
      </w:pPr>
      <w:r>
        <w:rPr>
          <w:rFonts w:cs="Times New Roman" w:ascii="Times New Roman" w:hAnsi="Times New Roman"/>
          <w:sz w:val="24"/>
          <w:szCs w:val="24"/>
        </w:rPr>
        <w:t>ГОСУДАРСТВЕННОГО ЭКЗАМЕНА И ЕДИНОГО ГОСУДАРСТВЕННОГО</w:t>
      </w:r>
    </w:p>
    <w:p>
      <w:pPr>
        <w:pStyle w:val="ConsPlusNormal"/>
        <w:jc w:val="center"/>
        <w:rPr>
          <w:rFonts w:ascii="Times New Roman" w:hAnsi="Times New Roman" w:cs="Times New Roman"/>
          <w:sz w:val="24"/>
          <w:szCs w:val="24"/>
        </w:rPr>
      </w:pPr>
      <w:r>
        <w:rPr>
          <w:rFonts w:cs="Times New Roman" w:ascii="Times New Roman" w:hAnsi="Times New Roman"/>
          <w:sz w:val="24"/>
          <w:szCs w:val="24"/>
        </w:rPr>
        <w:t>ЭКЗАМЕНА ДЛЯ ЛИЦ С ОГРАНИЧЕННЫМИ ВОЗМОЖНОСТЯМИ ЗДОРОВЬЯ</w:t>
      </w:r>
    </w:p>
    <w:p>
      <w:pPr>
        <w:pStyle w:val="ConsPlusNormal"/>
        <w:jc w:val="center"/>
        <w:rPr>
          <w:rFonts w:ascii="Times New Roman" w:hAnsi="Times New Roman" w:cs="Times New Roman"/>
          <w:sz w:val="24"/>
          <w:szCs w:val="24"/>
        </w:rPr>
      </w:pPr>
      <w:r>
        <w:rPr>
          <w:rFonts w:cs="Times New Roman" w:ascii="Times New Roman" w:hAnsi="Times New Roman"/>
          <w:sz w:val="24"/>
          <w:szCs w:val="24"/>
        </w:rPr>
        <w:t>(ИЛИ ПУНКТА СО СПЕЦИАЛЬНОЙ АУДИТОРИЕЙ ДЛЯ ЛИЦ</w:t>
      </w:r>
    </w:p>
    <w:p>
      <w:pPr>
        <w:pStyle w:val="ConsPlusNormal"/>
        <w:jc w:val="center"/>
        <w:rPr>
          <w:rFonts w:ascii="Times New Roman" w:hAnsi="Times New Roman" w:cs="Times New Roman"/>
          <w:sz w:val="24"/>
          <w:szCs w:val="24"/>
        </w:rPr>
      </w:pPr>
      <w:r>
        <w:rPr>
          <w:rFonts w:cs="Times New Roman" w:ascii="Times New Roman" w:hAnsi="Times New Roman"/>
          <w:sz w:val="24"/>
          <w:szCs w:val="24"/>
        </w:rPr>
        <w:t>С ОГРАНИЧЕННЫМИ ВОЗМОЖНОСТЯМИ ЗДОРОВЬЯ)</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540"/>
        <w:jc w:val="both"/>
        <w:outlineLvl w:val="2"/>
        <w:rPr>
          <w:rFonts w:ascii="Times New Roman" w:hAnsi="Times New Roman" w:cs="Times New Roman"/>
          <w:sz w:val="24"/>
          <w:szCs w:val="24"/>
        </w:rPr>
      </w:pPr>
      <w:bookmarkStart w:id="478" w:name="Par3491"/>
      <w:bookmarkEnd w:id="478"/>
      <w:r>
        <w:rPr>
          <w:rFonts w:cs="Times New Roman" w:ascii="Times New Roman" w:hAnsi="Times New Roman"/>
          <w:sz w:val="24"/>
          <w:szCs w:val="24"/>
        </w:rPr>
        <w:t>Подготовительный этап проведения ГИА в ППЭ</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Совместно с руководителем образовательного учреждения, на базе которого размещен ППЭ:</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Для слепых участников экзамена: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подготовить в необходимом количестве черновики из расчета по 10 листов для письма по системе Брайля на каждого участника ГИА;</w:t>
      </w:r>
    </w:p>
    <w:p>
      <w:pPr>
        <w:pStyle w:val="ConsPlusNormal"/>
        <w:ind w:firstLine="540"/>
        <w:jc w:val="both"/>
        <w:rPr/>
      </w:pPr>
      <w:r>
        <w:rPr>
          <w:rFonts w:cs="Times New Roman" w:ascii="Times New Roman" w:hAnsi="Times New Roman"/>
          <w:sz w:val="24"/>
          <w:szCs w:val="24"/>
        </w:rPr>
        <w:t xml:space="preserve">подготовить в необходимом количестве </w:t>
      </w:r>
      <w:hyperlink w:anchor="Par3379">
        <w:r>
          <w:rPr>
            <w:rStyle w:val="Style20"/>
            <w:rFonts w:cs="Times New Roman" w:ascii="Times New Roman" w:hAnsi="Times New Roman"/>
            <w:sz w:val="24"/>
            <w:szCs w:val="24"/>
          </w:rPr>
          <w:t>Памятку</w:t>
        </w:r>
      </w:hyperlink>
      <w:r>
        <w:rPr>
          <w:rFonts w:cs="Times New Roman" w:ascii="Times New Roman" w:hAnsi="Times New Roman"/>
          <w:sz w:val="24"/>
          <w:szCs w:val="24"/>
        </w:rPr>
        <w:t xml:space="preserve"> для слепых и слабовидящих участников ГИА по заполнению шрифтом Брайля тетрадей для ответов на задания ГИА;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подготовить помещение для работы комиссии тифлопереводчиков (в случае, если перенос ответов слепых участников ГИА на стандартные бланки осуществляется в ППЭ);</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Для слабовидящих участников экзамена: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в случае масштабирования КИМ, бланков регистрации и бланков ответов N 1 подготовить в необходимом количестве пакеты размером формата A3 и форму для наклеивания на пакеты;</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подготовить в необходимом количестве технические средства для масштабирования КИМ, бланков регистрации и бланков ответов N 1 до формата A3;</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Для глухих и слабослышащих участников экзамена: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подготовить в необходимом количестве правила по заполнению бланков ГИА;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подготовить звукоусиливающую аппаратуру коллективного использования.</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540"/>
        <w:jc w:val="both"/>
        <w:outlineLvl w:val="2"/>
        <w:rPr>
          <w:rFonts w:ascii="Times New Roman" w:hAnsi="Times New Roman" w:cs="Times New Roman"/>
          <w:sz w:val="24"/>
          <w:szCs w:val="24"/>
        </w:rPr>
      </w:pPr>
      <w:bookmarkStart w:id="479" w:name="Par3504"/>
      <w:bookmarkEnd w:id="479"/>
      <w:r>
        <w:rPr>
          <w:rFonts w:cs="Times New Roman" w:ascii="Times New Roman" w:hAnsi="Times New Roman"/>
          <w:sz w:val="24"/>
          <w:szCs w:val="24"/>
        </w:rPr>
        <w:t>Проведение ГИА в ППЭ</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540"/>
        <w:jc w:val="both"/>
        <w:outlineLvl w:val="3"/>
        <w:rPr>
          <w:rFonts w:ascii="Times New Roman" w:hAnsi="Times New Roman" w:cs="Times New Roman"/>
          <w:sz w:val="24"/>
          <w:szCs w:val="24"/>
        </w:rPr>
      </w:pPr>
      <w:bookmarkStart w:id="480" w:name="Par3506"/>
      <w:bookmarkEnd w:id="480"/>
      <w:r>
        <w:rPr>
          <w:rFonts w:cs="Times New Roman" w:ascii="Times New Roman" w:hAnsi="Times New Roman"/>
          <w:sz w:val="24"/>
          <w:szCs w:val="24"/>
        </w:rPr>
        <w:t>Запуск участников ГИА в ППЭ и рассадка в аудитории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Руководитель ППЭ за 45 минут до экзамена выдает помощникам кроме стандартных форм списки ассистентов, сопровождающих участников ГИА.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Руководитель ППЭ при входе ассистентов в ППЭ осуществляет контроль за проверкой документов, удостоверяющих личность ассистентов.</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540"/>
        <w:jc w:val="both"/>
        <w:outlineLvl w:val="3"/>
        <w:rPr>
          <w:rFonts w:ascii="Times New Roman" w:hAnsi="Times New Roman" w:cs="Times New Roman"/>
          <w:sz w:val="24"/>
          <w:szCs w:val="24"/>
        </w:rPr>
      </w:pPr>
      <w:bookmarkStart w:id="481" w:name="Par3510"/>
      <w:bookmarkEnd w:id="481"/>
      <w:r>
        <w:rPr>
          <w:rFonts w:cs="Times New Roman" w:ascii="Times New Roman" w:hAnsi="Times New Roman"/>
          <w:sz w:val="24"/>
          <w:szCs w:val="24"/>
        </w:rPr>
        <w:t>Начало проведения экзамена в аудитории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При проведении экзамена для слабовидящих участников ГИА в аудитории ППЭ после вскрытия индивидуального комплекта КИМ, бланки регистрации и бланки ответов N 1 (для участников ЕГЭ) могут быть увеличены до формата A3 с использованием оргтехники.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В случае отсутствия возможности увеличения экзаменационных материалов непосредственно в аудитории масштабирование может производиться до начала экзамена в присутствии руководителя ППЭ под контролем члена ГЭК и общественных наблюдателей. При этом по окончании масштабирования каждого индивидуального комплекта в пакет формата A3 складываются и запечатываются следующие материалы:</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КИМ стандартного размера;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КИМ увеличенный;</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бланки стандартного размера;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бланк ответов N 1, увеличенный до формата A3;</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бланк регистрации (для участников ЕГЭ).</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При проведении ГИА для слабослышащих участников ГИА перед началом экзамена проверяется качество передачи звука и его разборчивость.</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540"/>
        <w:jc w:val="both"/>
        <w:outlineLvl w:val="2"/>
        <w:rPr>
          <w:rFonts w:ascii="Times New Roman" w:hAnsi="Times New Roman" w:cs="Times New Roman"/>
          <w:sz w:val="24"/>
          <w:szCs w:val="24"/>
        </w:rPr>
      </w:pPr>
      <w:bookmarkStart w:id="482" w:name="Par3520"/>
      <w:bookmarkEnd w:id="482"/>
      <w:r>
        <w:rPr>
          <w:rFonts w:cs="Times New Roman" w:ascii="Times New Roman" w:hAnsi="Times New Roman"/>
          <w:sz w:val="24"/>
          <w:szCs w:val="24"/>
        </w:rPr>
        <w:t>Этап завершения ГИА в ППЭ</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Руководитель ППЭ в присутствии члена ГЭК после окончания экзамена обязан получить:</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Из аудитории для слепых участников ГИА: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запечатанные возвратные доставочные пакеты с тетрадями для ответов участников экзамена, дополнительными листами для ответов, если они использовались для записи ответов, и комплектами стандартных бланков для передачи в комиссию тифлопереводчиков;</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черновики;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использованные КИМ.</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Из аудитории для слабовидящих участников экзамена: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запечатанные возвратные доставочные пакеты с бланками регистрации (увеличенными - в конверте формата A3 - и стандартными - в стандартном возвратном доставочном пакете), бланками ответов N 1 (увеличенными - в конверте формата A3 - и стандартными - в стандартном возвратном доставочном пакете) и бланками ответов N 2 (включая дополнительные бланки ответов N 2),</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Примечание. На сопроводительных бланках доставочных пакетов с указанными материалами должна быть заполнена информация о регионе, ППЭ, аудитории, предмете, количестве конвертов индивидуальных комплектов в пакете, ответственном организаторе по аудитории;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черновики;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запечатанные пакеты с использованными КИМ (стандартными и увеличенными - в конверте формата A3).</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В случае проведения ГИА для участников ГИА с ОВЗ, детей-инвалидов и инвалидов в специальной аудитории ППЭ по окончании экзамена руководитель ППЭ передает члену ГЭК материалы ГИА в специальной аудитории отдельно от материалов, сданных из остальных аудиторий ППЭ по окончании экзамена для основной части участников ГИА. Доставка экзаменационных материалов из ППЭ в РЦОИ производится незамедлительно по окончании процедуры сбора и оформления документов экзамена для участников ГИА с ОВЗ.</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r>
        <w:br w:type="page"/>
      </w:r>
    </w:p>
    <w:p>
      <w:pPr>
        <w:pStyle w:val="ConsPlusNormal"/>
        <w:numPr>
          <w:ilvl w:val="0"/>
          <w:numId w:val="0"/>
        </w:numPr>
        <w:jc w:val="right"/>
        <w:outlineLvl w:val="1"/>
        <w:rPr>
          <w:rFonts w:ascii="Times New Roman" w:hAnsi="Times New Roman" w:cs="Times New Roman"/>
          <w:sz w:val="24"/>
          <w:szCs w:val="24"/>
        </w:rPr>
      </w:pPr>
      <w:bookmarkStart w:id="483" w:name="Par3537"/>
      <w:bookmarkEnd w:id="483"/>
      <w:r>
        <w:rPr>
          <w:rFonts w:cs="Times New Roman" w:ascii="Times New Roman" w:hAnsi="Times New Roman"/>
          <w:sz w:val="24"/>
          <w:szCs w:val="24"/>
        </w:rPr>
        <w:t>Приложение 6</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center"/>
        <w:rPr>
          <w:rFonts w:ascii="Times New Roman" w:hAnsi="Times New Roman" w:cs="Times New Roman"/>
          <w:sz w:val="24"/>
          <w:szCs w:val="24"/>
        </w:rPr>
      </w:pPr>
      <w:r>
        <w:rPr>
          <w:rFonts w:cs="Times New Roman" w:ascii="Times New Roman" w:hAnsi="Times New Roman"/>
          <w:sz w:val="24"/>
          <w:szCs w:val="24"/>
        </w:rPr>
        <w:t>ПАМЯТКА</w:t>
      </w:r>
    </w:p>
    <w:p>
      <w:pPr>
        <w:pStyle w:val="ConsPlusNormal"/>
        <w:jc w:val="center"/>
        <w:rPr>
          <w:rFonts w:ascii="Times New Roman" w:hAnsi="Times New Roman" w:cs="Times New Roman"/>
          <w:sz w:val="24"/>
          <w:szCs w:val="24"/>
        </w:rPr>
      </w:pPr>
      <w:r>
        <w:rPr>
          <w:rFonts w:cs="Times New Roman" w:ascii="Times New Roman" w:hAnsi="Times New Roman"/>
          <w:sz w:val="24"/>
          <w:szCs w:val="24"/>
        </w:rPr>
        <w:t>ДЛЯ ЧЛЕНА ГЭК СУБЪЕКТА РОССИЙСКОЙ ФЕДЕРАЦИИ ДЛЯ ПРОВЕДЕНИЯ</w:t>
      </w:r>
    </w:p>
    <w:p>
      <w:pPr>
        <w:pStyle w:val="ConsPlusNormal"/>
        <w:jc w:val="center"/>
        <w:rPr>
          <w:rFonts w:ascii="Times New Roman" w:hAnsi="Times New Roman" w:cs="Times New Roman"/>
          <w:sz w:val="24"/>
          <w:szCs w:val="24"/>
        </w:rPr>
      </w:pPr>
      <w:r>
        <w:rPr>
          <w:rFonts w:cs="Times New Roman" w:ascii="Times New Roman" w:hAnsi="Times New Roman"/>
          <w:sz w:val="24"/>
          <w:szCs w:val="24"/>
        </w:rPr>
        <w:t>ГОСУДАРСТВЕННОЙ ИТОГОВОЙ АТТЕСТАЦИИ ПО ОБРАЗОВАТЕЛЬНЫМ</w:t>
      </w:r>
    </w:p>
    <w:p>
      <w:pPr>
        <w:pStyle w:val="ConsPlusNormal"/>
        <w:jc w:val="center"/>
        <w:rPr>
          <w:rFonts w:ascii="Times New Roman" w:hAnsi="Times New Roman" w:cs="Times New Roman"/>
          <w:sz w:val="24"/>
          <w:szCs w:val="24"/>
        </w:rPr>
      </w:pPr>
      <w:r>
        <w:rPr>
          <w:rFonts w:cs="Times New Roman" w:ascii="Times New Roman" w:hAnsi="Times New Roman"/>
          <w:sz w:val="24"/>
          <w:szCs w:val="24"/>
        </w:rPr>
        <w:t>ПРОГРАММАМ ОСНОВНОГО ОБЩЕГО И СРЕДНЕГО ОБЩЕГО ОБРАЗОВАНИЯ</w:t>
      </w:r>
    </w:p>
    <w:p>
      <w:pPr>
        <w:pStyle w:val="ConsPlusNormal"/>
        <w:jc w:val="center"/>
        <w:rPr>
          <w:rFonts w:ascii="Times New Roman" w:hAnsi="Times New Roman" w:cs="Times New Roman"/>
          <w:sz w:val="24"/>
          <w:szCs w:val="24"/>
        </w:rPr>
      </w:pPr>
      <w:r>
        <w:rPr>
          <w:rFonts w:cs="Times New Roman" w:ascii="Times New Roman" w:hAnsi="Times New Roman"/>
          <w:sz w:val="24"/>
          <w:szCs w:val="24"/>
        </w:rPr>
        <w:t>В ФОРМЕ ОСНОВНОГО ГОСУДАРСТВЕННОГО ЭКЗАМЕНА И ЕДИНОГО</w:t>
      </w:r>
    </w:p>
    <w:p>
      <w:pPr>
        <w:pStyle w:val="ConsPlusNormal"/>
        <w:jc w:val="center"/>
        <w:rPr>
          <w:rFonts w:ascii="Times New Roman" w:hAnsi="Times New Roman" w:cs="Times New Roman"/>
          <w:sz w:val="24"/>
          <w:szCs w:val="24"/>
        </w:rPr>
      </w:pPr>
      <w:r>
        <w:rPr>
          <w:rFonts w:cs="Times New Roman" w:ascii="Times New Roman" w:hAnsi="Times New Roman"/>
          <w:sz w:val="24"/>
          <w:szCs w:val="24"/>
        </w:rPr>
        <w:t>ГОСУДАРСТВЕННОГО ЭКЗАМЕНА ДЛЯ ЛИЦ С ОГРАНИЧЕННЫМИ</w:t>
      </w:r>
    </w:p>
    <w:p>
      <w:pPr>
        <w:pStyle w:val="ConsPlusNormal"/>
        <w:jc w:val="center"/>
        <w:rPr>
          <w:rFonts w:ascii="Times New Roman" w:hAnsi="Times New Roman" w:cs="Times New Roman"/>
          <w:sz w:val="24"/>
          <w:szCs w:val="24"/>
        </w:rPr>
      </w:pPr>
      <w:r>
        <w:rPr>
          <w:rFonts w:cs="Times New Roman" w:ascii="Times New Roman" w:hAnsi="Times New Roman"/>
          <w:sz w:val="24"/>
          <w:szCs w:val="24"/>
        </w:rPr>
        <w:t>ВОЗМОЖНОСТЯМИ ЗДОРОВЬЯ</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На этапе проведения экзамена член ГЭК обязан:</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Присутствовать при масштабировании и переупаковке КИМ, бланков регистрации и бланков ответов N 1 для слабовидящих участников ГИА из каждого индивидуального комплекта в формат A3 (в случае если масштабирование производится не в аудитории в присутствии участников ГИА);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Присутствовать при настройке и подготовке звукоусиливающей аппаратуры к работе (для слабослышащих участников ГИА).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На завершающем этапе проведения экзамена член ГЭК обязан:</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В случае проведения ГИА для участников ГИА с ОВЗ, детей-инвалидов и инвалидов в специальной аудитории ППЭ получить по окончании экзамена от руководителя ППЭ материалы ГИА из специальной аудитории и сдать материалы в РЦОИ отдельно от материалов, сданных из ППЭ по окончании экзамена для основной части участников ГИА. Доставка экзаменационных материалов из ППЭ в РЦОИ производится незамедлительно по окончании процедуры сбора и оформления документов экзамена для участников ГИА с ОВЗ, детей-инвалидов и инвалидов.</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В случае использования увеличенных до формата A3 бланков регистрации и бланков ответов N 1 контролировать в аудитории, где проходил экзамен для слабовидящих, перенос организаторами информации с увеличенных бланков регистрации и бланков ответов N 1 на бланки стандартного размера.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В случае наличия участников ГИА, выполнявших работу на компьютере, контролировать перенос организаторами информации на стандартные бланки ГИА.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В случае организации переноса ответов слепых участников ГИА на бланки ГИА непосредственно в ППЭ контролировать работу Комиссии тифлопереводчиков.</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r>
        <w:br w:type="page"/>
      </w:r>
    </w:p>
    <w:p>
      <w:pPr>
        <w:sectPr>
          <w:headerReference w:type="default" r:id="rId109"/>
          <w:headerReference w:type="first" r:id="rId110"/>
          <w:footnotePr>
            <w:numFmt w:val="decimal"/>
          </w:footnotePr>
          <w:type w:val="nextPage"/>
          <w:pgSz w:w="11906" w:h="16838"/>
          <w:pgMar w:left="1418" w:right="851" w:header="709" w:top="1134" w:footer="0" w:bottom="1134" w:gutter="0"/>
          <w:pgNumType w:fmt="decimal"/>
          <w:formProt w:val="false"/>
          <w:titlePg/>
          <w:textDirection w:val="lrTb"/>
          <w:docGrid w:type="default" w:linePitch="360" w:charSpace="0"/>
        </w:sectPr>
        <w:pStyle w:val="ConsPlusNormal"/>
        <w:numPr>
          <w:ilvl w:val="0"/>
          <w:numId w:val="0"/>
        </w:numPr>
        <w:jc w:val="right"/>
        <w:outlineLvl w:val="1"/>
        <w:rPr>
          <w:rFonts w:ascii="Times New Roman" w:hAnsi="Times New Roman" w:cs="Times New Roman"/>
          <w:sz w:val="24"/>
          <w:szCs w:val="24"/>
        </w:rPr>
      </w:pPr>
      <w:bookmarkStart w:id="484" w:name="Par3560"/>
      <w:bookmarkStart w:id="485" w:name="Par3560"/>
      <w:bookmarkEnd w:id="485"/>
      <w:r>
        <w:rPr>
          <w:rFonts w:cs="Times New Roman" w:ascii="Times New Roman" w:hAnsi="Times New Roman"/>
          <w:sz w:val="24"/>
          <w:szCs w:val="24"/>
        </w:rPr>
      </w:r>
    </w:p>
    <w:p>
      <w:pPr>
        <w:pStyle w:val="ConsPlusNormal"/>
        <w:numPr>
          <w:ilvl w:val="0"/>
          <w:numId w:val="0"/>
        </w:numPr>
        <w:jc w:val="right"/>
        <w:outlineLvl w:val="1"/>
        <w:rPr>
          <w:rFonts w:ascii="Times New Roman" w:hAnsi="Times New Roman" w:cs="Times New Roman"/>
          <w:sz w:val="24"/>
          <w:szCs w:val="24"/>
        </w:rPr>
      </w:pPr>
      <w:r>
        <w:rPr>
          <w:rFonts w:cs="Times New Roman" w:ascii="Times New Roman" w:hAnsi="Times New Roman"/>
          <w:sz w:val="24"/>
          <w:szCs w:val="24"/>
        </w:rPr>
        <w:t>Приложение 7</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center"/>
        <w:rPr>
          <w:rFonts w:ascii="Times New Roman" w:hAnsi="Times New Roman" w:cs="Times New Roman"/>
          <w:sz w:val="24"/>
          <w:szCs w:val="24"/>
        </w:rPr>
      </w:pPr>
      <w:r>
        <w:rPr>
          <w:rFonts w:cs="Times New Roman" w:ascii="Times New Roman" w:hAnsi="Times New Roman"/>
          <w:sz w:val="24"/>
          <w:szCs w:val="24"/>
        </w:rPr>
        <w:t>ОСОБЕННОСТИ</w:t>
      </w:r>
    </w:p>
    <w:p>
      <w:pPr>
        <w:pStyle w:val="ConsPlusNormal"/>
        <w:jc w:val="center"/>
        <w:rPr>
          <w:rFonts w:ascii="Times New Roman" w:hAnsi="Times New Roman" w:cs="Times New Roman"/>
          <w:sz w:val="24"/>
          <w:szCs w:val="24"/>
        </w:rPr>
      </w:pPr>
      <w:r>
        <w:rPr>
          <w:rFonts w:cs="Times New Roman" w:ascii="Times New Roman" w:hAnsi="Times New Roman"/>
          <w:sz w:val="24"/>
          <w:szCs w:val="24"/>
        </w:rPr>
        <w:t>ОРГАНИЗАЦИИ ПУНКТА ПРОВЕДЕНИЯ ГИА ДЛЯ УЧАСТНИКОВ ГИА</w:t>
      </w:r>
    </w:p>
    <w:p>
      <w:pPr>
        <w:pStyle w:val="ConsPlusNormal"/>
        <w:jc w:val="center"/>
        <w:rPr>
          <w:rFonts w:ascii="Times New Roman" w:hAnsi="Times New Roman" w:cs="Times New Roman"/>
          <w:sz w:val="24"/>
          <w:szCs w:val="24"/>
        </w:rPr>
      </w:pPr>
      <w:r>
        <w:rPr>
          <w:rFonts w:cs="Times New Roman" w:ascii="Times New Roman" w:hAnsi="Times New Roman"/>
          <w:sz w:val="24"/>
          <w:szCs w:val="24"/>
        </w:rPr>
        <w:t>С РАЗЛИЧНЫМИ ЗАБОЛЕВАНИЯМИ, ДЕТЕЙ-ИНВАЛИДОВ И ИНВАЛИДОВ</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tbl>
      <w:tblPr>
        <w:tblW w:w="15428" w:type="dxa"/>
        <w:jc w:val="left"/>
        <w:tblInd w:w="62" w:type="dxa"/>
        <w:tblBorders>
          <w:top w:val="single" w:sz="4" w:space="0" w:color="000000"/>
          <w:left w:val="single" w:sz="4" w:space="0" w:color="000000"/>
          <w:bottom w:val="single" w:sz="4" w:space="0" w:color="000000"/>
          <w:insideH w:val="single" w:sz="4" w:space="0" w:color="000000"/>
        </w:tblBorders>
        <w:tblCellMar>
          <w:top w:w="102" w:type="dxa"/>
          <w:left w:w="57" w:type="dxa"/>
          <w:bottom w:w="102" w:type="dxa"/>
          <w:right w:w="62" w:type="dxa"/>
        </w:tblCellMar>
      </w:tblPr>
      <w:tblGrid>
        <w:gridCol w:w="468"/>
        <w:gridCol w:w="2035"/>
        <w:gridCol w:w="1552"/>
        <w:gridCol w:w="1740"/>
        <w:gridCol w:w="3968"/>
        <w:gridCol w:w="3165"/>
        <w:gridCol w:w="2500"/>
      </w:tblGrid>
      <w:tr>
        <w:trPr>
          <w:cantSplit w:val="true"/>
        </w:trPr>
        <w:tc>
          <w:tcPr>
            <w:tcW w:w="468" w:type="dxa"/>
            <w:vMerge w:val="restart"/>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snapToGrid w:val="false"/>
              <w:rPr/>
            </w:pPr>
            <w:r>
              <w:rPr/>
            </w:r>
          </w:p>
        </w:tc>
        <w:tc>
          <w:tcPr>
            <w:tcW w:w="2035" w:type="dxa"/>
            <w:vMerge w:val="restart"/>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Вид заболевания</w:t>
            </w:r>
          </w:p>
        </w:tc>
        <w:tc>
          <w:tcPr>
            <w:tcW w:w="12925"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jc w:val="center"/>
              <w:rPr/>
            </w:pPr>
            <w:r>
              <w:rPr/>
              <w:t>Требования к:</w:t>
            </w:r>
          </w:p>
        </w:tc>
      </w:tr>
      <w:tr>
        <w:trPr>
          <w:cantSplit w:val="true"/>
        </w:trPr>
        <w:tc>
          <w:tcPr>
            <w:tcW w:w="468" w:type="dxa"/>
            <w:vMerge w:val="continue"/>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snapToGrid w:val="false"/>
              <w:jc w:val="both"/>
              <w:rPr/>
            </w:pPr>
            <w:r>
              <w:rPr/>
            </w:r>
          </w:p>
        </w:tc>
        <w:tc>
          <w:tcPr>
            <w:tcW w:w="2035" w:type="dxa"/>
            <w:vMerge w:val="continue"/>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snapToGrid w:val="false"/>
              <w:jc w:val="both"/>
              <w:rPr/>
            </w:pPr>
            <w:r>
              <w:rPr/>
            </w:r>
          </w:p>
        </w:tc>
        <w:tc>
          <w:tcPr>
            <w:tcW w:w="1552"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Оформлению КИМ</w:t>
            </w:r>
          </w:p>
        </w:tc>
        <w:tc>
          <w:tcPr>
            <w:tcW w:w="1740"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Продолжительности экзамена</w:t>
            </w:r>
          </w:p>
        </w:tc>
        <w:tc>
          <w:tcPr>
            <w:tcW w:w="3968"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Рабочему месту</w:t>
            </w:r>
          </w:p>
        </w:tc>
        <w:tc>
          <w:tcPr>
            <w:tcW w:w="3165"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center"/>
              <w:rPr/>
            </w:pPr>
            <w:r>
              <w:rPr/>
              <w:t>Ассистенту</w:t>
            </w:r>
          </w:p>
        </w:tc>
        <w:tc>
          <w:tcPr>
            <w:tcW w:w="25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jc w:val="center"/>
              <w:rPr/>
            </w:pPr>
            <w:r>
              <w:rPr/>
              <w:t>Оформлению работы</w:t>
            </w:r>
          </w:p>
        </w:tc>
      </w:tr>
      <w:tr>
        <w:trPr>
          <w:cantSplit w:val="true"/>
        </w:trPr>
        <w:tc>
          <w:tcPr>
            <w:tcW w:w="468" w:type="dxa"/>
            <w:vMerge w:val="restart"/>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1.</w:t>
            </w:r>
          </w:p>
        </w:tc>
        <w:tc>
          <w:tcPr>
            <w:tcW w:w="2035" w:type="dxa"/>
            <w:vMerge w:val="restart"/>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Слепые</w:t>
            </w:r>
          </w:p>
        </w:tc>
        <w:tc>
          <w:tcPr>
            <w:tcW w:w="1552" w:type="dxa"/>
            <w:vMerge w:val="restart"/>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Перевод на шрифт Брайля</w:t>
            </w:r>
          </w:p>
        </w:tc>
        <w:tc>
          <w:tcPr>
            <w:tcW w:w="1740" w:type="dxa"/>
            <w:vMerge w:val="restart"/>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Увеличивается на 1,5 часа</w:t>
            </w:r>
          </w:p>
        </w:tc>
        <w:tc>
          <w:tcPr>
            <w:tcW w:w="3968" w:type="dxa"/>
            <w:vMerge w:val="restart"/>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Отдельная аудитория, количество участников ГИА в одной аудитории - не более 8 чел.</w:t>
            </w:r>
          </w:p>
        </w:tc>
        <w:tc>
          <w:tcPr>
            <w:tcW w:w="3165"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Помогает занять рабочее место в аудитории</w:t>
            </w:r>
          </w:p>
        </w:tc>
        <w:tc>
          <w:tcPr>
            <w:tcW w:w="250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rPr/>
            </w:pPr>
            <w:r>
              <w:rPr/>
              <w:t>Участник ГИА оформляет экзаменационную работу в тетради рельефно-точечным шрифтом.</w:t>
            </w:r>
          </w:p>
          <w:p>
            <w:pPr>
              <w:pStyle w:val="ConsPlusNormal"/>
              <w:rPr/>
            </w:pPr>
            <w:r>
              <w:rPr/>
              <w:t>Тифлопереводчик переводит работу участника ГИА и оформляет ее на бланке установленной формы.</w:t>
            </w:r>
          </w:p>
        </w:tc>
      </w:tr>
      <w:tr>
        <w:trPr>
          <w:cantSplit w:val="true"/>
        </w:trPr>
        <w:tc>
          <w:tcPr>
            <w:tcW w:w="468" w:type="dxa"/>
            <w:vMerge w:val="continue"/>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snapToGrid w:val="false"/>
              <w:jc w:val="both"/>
              <w:rPr/>
            </w:pPr>
            <w:r>
              <w:rPr/>
            </w:r>
          </w:p>
        </w:tc>
        <w:tc>
          <w:tcPr>
            <w:tcW w:w="2035" w:type="dxa"/>
            <w:vMerge w:val="continue"/>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snapToGrid w:val="false"/>
              <w:jc w:val="both"/>
              <w:rPr/>
            </w:pPr>
            <w:r>
              <w:rPr/>
            </w:r>
          </w:p>
        </w:tc>
        <w:tc>
          <w:tcPr>
            <w:tcW w:w="1552" w:type="dxa"/>
            <w:vMerge w:val="continue"/>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snapToGrid w:val="false"/>
              <w:jc w:val="both"/>
              <w:rPr/>
            </w:pPr>
            <w:r>
              <w:rPr/>
            </w:r>
          </w:p>
        </w:tc>
        <w:tc>
          <w:tcPr>
            <w:tcW w:w="1740" w:type="dxa"/>
            <w:vMerge w:val="continue"/>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snapToGrid w:val="false"/>
              <w:jc w:val="both"/>
              <w:rPr/>
            </w:pPr>
            <w:r>
              <w:rPr/>
            </w:r>
          </w:p>
        </w:tc>
        <w:tc>
          <w:tcPr>
            <w:tcW w:w="3968" w:type="dxa"/>
            <w:vMerge w:val="continue"/>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snapToGrid w:val="false"/>
              <w:jc w:val="both"/>
              <w:rPr/>
            </w:pPr>
            <w:r>
              <w:rPr/>
            </w:r>
          </w:p>
        </w:tc>
        <w:tc>
          <w:tcPr>
            <w:tcW w:w="3165"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w:t>
            </w:r>
          </w:p>
        </w:tc>
        <w:tc>
          <w:tcPr>
            <w:tcW w:w="250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snapToGrid w:val="false"/>
              <w:rPr/>
            </w:pPr>
            <w:r>
              <w:rPr/>
            </w:r>
          </w:p>
        </w:tc>
      </w:tr>
      <w:tr>
        <w:trPr>
          <w:cantSplit w:val="true"/>
        </w:trPr>
        <w:tc>
          <w:tcPr>
            <w:tcW w:w="468" w:type="dxa"/>
            <w:vMerge w:val="restart"/>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2.</w:t>
            </w:r>
          </w:p>
        </w:tc>
        <w:tc>
          <w:tcPr>
            <w:tcW w:w="2035" w:type="dxa"/>
            <w:vMerge w:val="restart"/>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Слабовидящие</w:t>
            </w:r>
          </w:p>
        </w:tc>
        <w:tc>
          <w:tcPr>
            <w:tcW w:w="1552" w:type="dxa"/>
            <w:vMerge w:val="restart"/>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Шрифт, увеличенный до 16 - 18 pt</w:t>
            </w:r>
          </w:p>
        </w:tc>
        <w:tc>
          <w:tcPr>
            <w:tcW w:w="1740" w:type="dxa"/>
            <w:vMerge w:val="continue"/>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snapToGrid w:val="false"/>
              <w:rPr/>
            </w:pPr>
            <w:r>
              <w:rPr/>
            </w:r>
          </w:p>
        </w:tc>
        <w:tc>
          <w:tcPr>
            <w:tcW w:w="3968"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Отдельная аудитория, количество участников ГИА в одной аудитории - не более 12 чел.</w:t>
            </w:r>
          </w:p>
        </w:tc>
        <w:tc>
          <w:tcPr>
            <w:tcW w:w="3165" w:type="dxa"/>
            <w:vMerge w:val="restart"/>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w:t>
            </w:r>
          </w:p>
        </w:tc>
        <w:tc>
          <w:tcPr>
            <w:tcW w:w="250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rPr/>
            </w:pPr>
            <w:r>
              <w:rPr/>
              <w:t>-</w:t>
            </w:r>
          </w:p>
        </w:tc>
      </w:tr>
      <w:tr>
        <w:trPr>
          <w:cantSplit w:val="true"/>
        </w:trPr>
        <w:tc>
          <w:tcPr>
            <w:tcW w:w="468" w:type="dxa"/>
            <w:vMerge w:val="continue"/>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snapToGrid w:val="false"/>
              <w:jc w:val="both"/>
              <w:rPr/>
            </w:pPr>
            <w:r>
              <w:rPr/>
            </w:r>
          </w:p>
        </w:tc>
        <w:tc>
          <w:tcPr>
            <w:tcW w:w="2035" w:type="dxa"/>
            <w:vMerge w:val="continue"/>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snapToGrid w:val="false"/>
              <w:jc w:val="both"/>
              <w:rPr/>
            </w:pPr>
            <w:r>
              <w:rPr/>
            </w:r>
          </w:p>
        </w:tc>
        <w:tc>
          <w:tcPr>
            <w:tcW w:w="1552" w:type="dxa"/>
            <w:vMerge w:val="continue"/>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snapToGrid w:val="false"/>
              <w:jc w:val="both"/>
              <w:rPr/>
            </w:pPr>
            <w:r>
              <w:rPr/>
            </w:r>
          </w:p>
        </w:tc>
        <w:tc>
          <w:tcPr>
            <w:tcW w:w="1740" w:type="dxa"/>
            <w:vMerge w:val="continue"/>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snapToGrid w:val="false"/>
              <w:jc w:val="both"/>
              <w:rPr/>
            </w:pPr>
            <w:r>
              <w:rPr/>
            </w:r>
          </w:p>
        </w:tc>
        <w:tc>
          <w:tcPr>
            <w:tcW w:w="3968"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Индивидуальное равномерное освещение не ниже 300 люкс</w:t>
            </w:r>
          </w:p>
        </w:tc>
        <w:tc>
          <w:tcPr>
            <w:tcW w:w="3165" w:type="dxa"/>
            <w:vMerge w:val="continue"/>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snapToGrid w:val="false"/>
              <w:rPr/>
            </w:pPr>
            <w:r>
              <w:rPr/>
            </w:r>
          </w:p>
        </w:tc>
        <w:tc>
          <w:tcPr>
            <w:tcW w:w="250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snapToGrid w:val="false"/>
              <w:rPr/>
            </w:pPr>
            <w:r>
              <w:rPr/>
            </w:r>
          </w:p>
        </w:tc>
      </w:tr>
      <w:tr>
        <w:trPr>
          <w:trHeight w:val="1025" w:hRule="atLeast"/>
          <w:cantSplit w:val="true"/>
        </w:trPr>
        <w:tc>
          <w:tcPr>
            <w:tcW w:w="468" w:type="dxa"/>
            <w:vMerge w:val="continue"/>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snapToGrid w:val="false"/>
              <w:jc w:val="both"/>
              <w:rPr/>
            </w:pPr>
            <w:r>
              <w:rPr/>
            </w:r>
          </w:p>
        </w:tc>
        <w:tc>
          <w:tcPr>
            <w:tcW w:w="2035" w:type="dxa"/>
            <w:vMerge w:val="continue"/>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snapToGrid w:val="false"/>
              <w:jc w:val="both"/>
              <w:rPr/>
            </w:pPr>
            <w:r>
              <w:rPr/>
            </w:r>
          </w:p>
        </w:tc>
        <w:tc>
          <w:tcPr>
            <w:tcW w:w="1552" w:type="dxa"/>
            <w:vMerge w:val="continue"/>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snapToGrid w:val="false"/>
              <w:jc w:val="both"/>
              <w:rPr/>
            </w:pPr>
            <w:r>
              <w:rPr/>
            </w:r>
          </w:p>
        </w:tc>
        <w:tc>
          <w:tcPr>
            <w:tcW w:w="1740" w:type="dxa"/>
            <w:vMerge w:val="continue"/>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snapToGrid w:val="false"/>
              <w:jc w:val="both"/>
              <w:rPr/>
            </w:pPr>
            <w:r>
              <w:rPr/>
            </w:r>
          </w:p>
        </w:tc>
        <w:tc>
          <w:tcPr>
            <w:tcW w:w="3968"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Каждому участнику ГИА - увеличивающее устройство</w:t>
            </w:r>
          </w:p>
        </w:tc>
        <w:tc>
          <w:tcPr>
            <w:tcW w:w="3165" w:type="dxa"/>
            <w:vMerge w:val="continue"/>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snapToGrid w:val="false"/>
              <w:rPr/>
            </w:pPr>
            <w:r>
              <w:rPr/>
            </w:r>
          </w:p>
        </w:tc>
        <w:tc>
          <w:tcPr>
            <w:tcW w:w="250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snapToGrid w:val="false"/>
              <w:rPr/>
            </w:pPr>
            <w:r>
              <w:rPr/>
            </w:r>
          </w:p>
        </w:tc>
      </w:tr>
      <w:tr>
        <w:trPr>
          <w:cantSplit w:val="true"/>
        </w:trPr>
        <w:tc>
          <w:tcPr>
            <w:tcW w:w="468" w:type="dxa"/>
            <w:vMerge w:val="restart"/>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3.</w:t>
            </w:r>
          </w:p>
        </w:tc>
        <w:tc>
          <w:tcPr>
            <w:tcW w:w="2035" w:type="dxa"/>
            <w:tcBorders>
              <w:top w:val="single" w:sz="4" w:space="0" w:color="000000"/>
              <w:left w:val="single" w:sz="4" w:space="0" w:color="000000"/>
            </w:tcBorders>
            <w:shd w:fill="auto" w:val="clear"/>
            <w:tcMar>
              <w:top w:w="75" w:type="dxa"/>
              <w:left w:w="-5" w:type="dxa"/>
              <w:bottom w:w="75" w:type="dxa"/>
              <w:right w:w="0" w:type="dxa"/>
            </w:tcMar>
          </w:tcPr>
          <w:p>
            <w:pPr>
              <w:pStyle w:val="ConsPlusNormal"/>
              <w:rPr/>
            </w:pPr>
            <w:r>
              <w:rPr/>
              <w:t>С тяжелыми нарушениями слуха</w:t>
            </w:r>
          </w:p>
        </w:tc>
        <w:tc>
          <w:tcPr>
            <w:tcW w:w="1552"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нет</w:t>
            </w:r>
          </w:p>
        </w:tc>
        <w:tc>
          <w:tcPr>
            <w:tcW w:w="1740" w:type="dxa"/>
            <w:vMerge w:val="continue"/>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snapToGrid w:val="false"/>
              <w:rPr/>
            </w:pPr>
            <w:r>
              <w:rPr/>
            </w:r>
          </w:p>
        </w:tc>
        <w:tc>
          <w:tcPr>
            <w:tcW w:w="3968"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Наличие звукоусиливающей аппаратуры, как коллективного, так и индивидуального пользования;</w:t>
            </w:r>
          </w:p>
          <w:p>
            <w:pPr>
              <w:pStyle w:val="ConsPlusNormal"/>
              <w:rPr/>
            </w:pPr>
            <w:r>
              <w:rPr/>
              <w:t>количество участников ГИА в одной аудитории - не более 6 чел.</w:t>
            </w:r>
          </w:p>
        </w:tc>
        <w:tc>
          <w:tcPr>
            <w:tcW w:w="3165"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В аудитории должен быть ассистент-сурдопереводчик, осуществляющий при необходимости жестовый перевод и разъяснение непонятных слов.</w:t>
            </w:r>
          </w:p>
        </w:tc>
        <w:tc>
          <w:tcPr>
            <w:tcW w:w="25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rPr/>
            </w:pPr>
            <w:r>
              <w:rPr/>
              <w:t>Текстовая форма инструкции по заполнению бланков</w:t>
            </w:r>
          </w:p>
        </w:tc>
      </w:tr>
      <w:tr>
        <w:trPr>
          <w:cantSplit w:val="true"/>
        </w:trPr>
        <w:tc>
          <w:tcPr>
            <w:tcW w:w="468" w:type="dxa"/>
            <w:vMerge w:val="continue"/>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snapToGrid w:val="false"/>
              <w:jc w:val="both"/>
              <w:rPr/>
            </w:pPr>
            <w:r>
              <w:rPr/>
            </w:r>
          </w:p>
        </w:tc>
        <w:tc>
          <w:tcPr>
            <w:tcW w:w="2035" w:type="dxa"/>
            <w:tcBorders>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jc w:val="both"/>
              <w:rPr/>
            </w:pPr>
            <w:r>
              <w:rPr/>
              <w:t>Слабослышащие</w:t>
            </w:r>
          </w:p>
        </w:tc>
        <w:tc>
          <w:tcPr>
            <w:tcW w:w="1552"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нет</w:t>
            </w:r>
          </w:p>
        </w:tc>
        <w:tc>
          <w:tcPr>
            <w:tcW w:w="1740" w:type="dxa"/>
            <w:vMerge w:val="continue"/>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snapToGrid w:val="false"/>
              <w:rPr/>
            </w:pPr>
            <w:r>
              <w:rPr/>
            </w:r>
          </w:p>
        </w:tc>
        <w:tc>
          <w:tcPr>
            <w:tcW w:w="3968"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Количество участников ГИА в одной аудитории - не более 10 чел.</w:t>
            </w:r>
          </w:p>
        </w:tc>
        <w:tc>
          <w:tcPr>
            <w:tcW w:w="3165"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snapToGrid w:val="false"/>
              <w:rPr/>
            </w:pPr>
            <w:r>
              <w:rPr/>
            </w:r>
          </w:p>
        </w:tc>
        <w:tc>
          <w:tcPr>
            <w:tcW w:w="25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snapToGrid w:val="false"/>
              <w:rPr/>
            </w:pPr>
            <w:r>
              <w:rPr/>
            </w:r>
          </w:p>
        </w:tc>
      </w:tr>
      <w:tr>
        <w:trPr>
          <w:cantSplit w:val="true"/>
        </w:trPr>
        <w:tc>
          <w:tcPr>
            <w:tcW w:w="468"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4.</w:t>
            </w:r>
          </w:p>
        </w:tc>
        <w:tc>
          <w:tcPr>
            <w:tcW w:w="2035"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С тяжелыми нарушениями речи</w:t>
            </w:r>
          </w:p>
        </w:tc>
        <w:tc>
          <w:tcPr>
            <w:tcW w:w="1552"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нет</w:t>
            </w:r>
          </w:p>
        </w:tc>
        <w:tc>
          <w:tcPr>
            <w:tcW w:w="1740" w:type="dxa"/>
            <w:vMerge w:val="continue"/>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snapToGrid w:val="false"/>
              <w:rPr/>
            </w:pPr>
            <w:r>
              <w:rPr/>
            </w:r>
          </w:p>
        </w:tc>
        <w:tc>
          <w:tcPr>
            <w:tcW w:w="3968"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Количество участников ГИА в одной аудитории - не более 12 чел.</w:t>
            </w:r>
          </w:p>
        </w:tc>
        <w:tc>
          <w:tcPr>
            <w:tcW w:w="3165"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w:t>
            </w:r>
          </w:p>
        </w:tc>
        <w:tc>
          <w:tcPr>
            <w:tcW w:w="25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rPr/>
            </w:pPr>
            <w:r>
              <w:rPr/>
              <w:t>Текстовая форма инструкции по заполнению бланков</w:t>
            </w:r>
          </w:p>
        </w:tc>
      </w:tr>
      <w:tr>
        <w:trPr>
          <w:cantSplit w:val="true"/>
        </w:trPr>
        <w:tc>
          <w:tcPr>
            <w:tcW w:w="468"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5.</w:t>
            </w:r>
          </w:p>
        </w:tc>
        <w:tc>
          <w:tcPr>
            <w:tcW w:w="2035"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С нарушениями опорно-двигательного аппарата</w:t>
            </w:r>
          </w:p>
        </w:tc>
        <w:tc>
          <w:tcPr>
            <w:tcW w:w="1552"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нет</w:t>
            </w:r>
          </w:p>
        </w:tc>
        <w:tc>
          <w:tcPr>
            <w:tcW w:w="1740" w:type="dxa"/>
            <w:vMerge w:val="continue"/>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snapToGrid w:val="false"/>
              <w:rPr/>
            </w:pPr>
            <w:r>
              <w:rPr/>
            </w:r>
          </w:p>
        </w:tc>
        <w:tc>
          <w:tcPr>
            <w:tcW w:w="3968"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Отдельные аудитории в ППЭ должны находиться на первых этажах.</w:t>
            </w:r>
          </w:p>
          <w:p>
            <w:pPr>
              <w:pStyle w:val="ConsPlusNormal"/>
              <w:rPr/>
            </w:pPr>
            <w:r>
              <w:rPr/>
              <w:t>Количество участников ГИА в одной аудитории - не более 10 человек</w:t>
            </w:r>
          </w:p>
          <w:p>
            <w:pPr>
              <w:pStyle w:val="ConsPlusNormal"/>
              <w:rPr/>
            </w:pPr>
            <w:r>
              <w:rPr/>
              <w:t>В ППЭ - пандусы и поручни, в помещении - специальные кресла, медицинские лежаки - для детей, которые не могут долго сидеть</w:t>
            </w:r>
          </w:p>
          <w:p>
            <w:pPr>
              <w:pStyle w:val="ConsPlusNormal"/>
              <w:rPr/>
            </w:pPr>
            <w:r>
              <w:rPr/>
              <w:t>В туалетных помещениях также предусмотреть расширенные дверные проемы и поручни</w:t>
            </w:r>
          </w:p>
        </w:tc>
        <w:tc>
          <w:tcPr>
            <w:tcW w:w="3165"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Ассистент, который может оказать помощь в фиксации положения в кресле, укрепить и поправить протезы и т.п.</w:t>
            </w:r>
          </w:p>
        </w:tc>
        <w:tc>
          <w:tcPr>
            <w:tcW w:w="25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rPr/>
            </w:pPr>
            <w:r>
              <w:rPr/>
              <w:t>-</w:t>
            </w:r>
          </w:p>
        </w:tc>
      </w:tr>
      <w:tr>
        <w:trPr>
          <w:cantSplit w:val="true"/>
        </w:trPr>
        <w:tc>
          <w:tcPr>
            <w:tcW w:w="468"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6.</w:t>
            </w:r>
          </w:p>
        </w:tc>
        <w:tc>
          <w:tcPr>
            <w:tcW w:w="2035"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Участники, выполняющие работу на компьютере</w:t>
            </w:r>
          </w:p>
        </w:tc>
        <w:tc>
          <w:tcPr>
            <w:tcW w:w="1552"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нет</w:t>
            </w:r>
          </w:p>
        </w:tc>
        <w:tc>
          <w:tcPr>
            <w:tcW w:w="1740" w:type="dxa"/>
            <w:vMerge w:val="continue"/>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snapToGrid w:val="false"/>
              <w:rPr/>
            </w:pPr>
            <w:r>
              <w:rPr/>
            </w:r>
          </w:p>
        </w:tc>
        <w:tc>
          <w:tcPr>
            <w:tcW w:w="3968"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Отдельная аудитория, рабочее место, оборудованное компьютером, не имеющим выхода в сеть "Интернет" и не содержащего информации по сдаваемому предмету</w:t>
            </w:r>
          </w:p>
        </w:tc>
        <w:tc>
          <w:tcPr>
            <w:tcW w:w="3165"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Ассистент помогает занять рабочее место в аудитории, распечатывает ответы участника</w:t>
            </w:r>
          </w:p>
        </w:tc>
        <w:tc>
          <w:tcPr>
            <w:tcW w:w="25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rPr/>
            </w:pPr>
            <w:r>
              <w:rPr/>
              <w:t>Организатор оформляет регистрационный бланк (для участника ЕГЭ), бланк ответа N 1 и переносит информацию с распечатанных бланков участника ГИА в стандартные бланки ответов</w:t>
            </w:r>
          </w:p>
        </w:tc>
      </w:tr>
      <w:tr>
        <w:trPr>
          <w:cantSplit w:val="true"/>
        </w:trPr>
        <w:tc>
          <w:tcPr>
            <w:tcW w:w="468"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ConsPlusNormal"/>
              <w:rPr/>
            </w:pPr>
            <w:r>
              <w:rPr/>
              <w:t>7.</w:t>
            </w:r>
          </w:p>
        </w:tc>
        <w:tc>
          <w:tcPr>
            <w:tcW w:w="2035"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Иные (диабет, астма, порок сердца, энурез, язва, сложные формы остеохондроза, сколиоза и др.)</w:t>
            </w:r>
          </w:p>
        </w:tc>
        <w:tc>
          <w:tcPr>
            <w:tcW w:w="1552"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нет</w:t>
            </w:r>
          </w:p>
        </w:tc>
        <w:tc>
          <w:tcPr>
            <w:tcW w:w="1740" w:type="dxa"/>
            <w:vMerge w:val="continue"/>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snapToGrid w:val="false"/>
              <w:rPr/>
            </w:pPr>
            <w:r>
              <w:rPr/>
            </w:r>
          </w:p>
        </w:tc>
        <w:tc>
          <w:tcPr>
            <w:tcW w:w="3968"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w:t>
            </w:r>
          </w:p>
        </w:tc>
        <w:tc>
          <w:tcPr>
            <w:tcW w:w="3165"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ConsPlusNormal"/>
              <w:rPr/>
            </w:pPr>
            <w:r>
              <w:rPr/>
              <w:t>-</w:t>
            </w:r>
          </w:p>
        </w:tc>
        <w:tc>
          <w:tcPr>
            <w:tcW w:w="25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ConsPlusNormal"/>
              <w:rPr/>
            </w:pPr>
            <w:r>
              <w:rPr/>
              <w:t>-</w:t>
            </w:r>
          </w:p>
        </w:tc>
      </w:tr>
    </w:tbl>
    <w:p>
      <w:pPr>
        <w:pStyle w:val="ConsPlusNormal"/>
        <w:jc w:val="both"/>
        <w:rPr/>
      </w:pPr>
      <w:r>
        <w:rPr/>
      </w:r>
    </w:p>
    <w:p>
      <w:pPr>
        <w:sectPr>
          <w:headerReference w:type="default" r:id="rId111"/>
          <w:headerReference w:type="first" r:id="rId112"/>
          <w:footnotePr>
            <w:numFmt w:val="decimal"/>
          </w:footnotePr>
          <w:type w:val="nextPage"/>
          <w:pgSz w:orient="landscape" w:w="16838" w:h="11906"/>
          <w:pgMar w:left="1134" w:right="1134" w:header="709" w:top="851" w:footer="0" w:bottom="1701" w:gutter="0"/>
          <w:pgNumType w:fmt="decimal"/>
          <w:formProt w:val="false"/>
          <w:titlePg/>
          <w:textDirection w:val="lrTb"/>
          <w:docGrid w:type="default" w:linePitch="360" w:charSpace="0"/>
        </w:sect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contextualSpacing/>
        <w:jc w:val="both"/>
        <w:rPr/>
      </w:pPr>
      <w:r>
        <w:rPr>
          <w:rFonts w:cs="Times New Roman" w:ascii="Times New Roman" w:hAnsi="Times New Roman"/>
          <w:b/>
          <w:sz w:val="24"/>
          <w:szCs w:val="24"/>
        </w:rPr>
        <w:t>Раздел 16. Обеспечение для инвалидов доступности профессионального образования</w:t>
      </w:r>
    </w:p>
    <w:p>
      <w:pPr>
        <w:pStyle w:val="Normal"/>
        <w:spacing w:lineRule="auto" w:line="240" w:before="0" w:after="0"/>
        <w:ind w:firstLine="709"/>
        <w:contextualSpacing/>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709"/>
        <w:contextualSpacing/>
        <w:jc w:val="center"/>
        <w:rPr>
          <w:rFonts w:ascii="Times New Roman" w:hAnsi="Times New Roman" w:cs="Times New Roman"/>
          <w:b/>
          <w:b/>
          <w:sz w:val="24"/>
          <w:szCs w:val="24"/>
        </w:rPr>
      </w:pPr>
      <w:r>
        <w:rPr>
          <w:rFonts w:cs="Times New Roman" w:ascii="Times New Roman" w:hAnsi="Times New Roman"/>
          <w:b/>
          <w:sz w:val="24"/>
          <w:szCs w:val="24"/>
        </w:rPr>
        <w:t xml:space="preserve">Федеральный закон от 29 декабря 2012 г. № 273-ФЗ </w:t>
      </w:r>
    </w:p>
    <w:p>
      <w:pPr>
        <w:pStyle w:val="Normal"/>
        <w:spacing w:lineRule="auto" w:line="240" w:before="0" w:after="0"/>
        <w:ind w:firstLine="709"/>
        <w:contextualSpacing/>
        <w:jc w:val="center"/>
        <w:rPr>
          <w:rFonts w:ascii="Times New Roman" w:hAnsi="Times New Roman" w:cs="Times New Roman"/>
          <w:b/>
          <w:b/>
          <w:sz w:val="24"/>
          <w:szCs w:val="24"/>
        </w:rPr>
      </w:pPr>
      <w:r>
        <w:rPr>
          <w:rFonts w:cs="Times New Roman" w:ascii="Times New Roman" w:hAnsi="Times New Roman"/>
          <w:b/>
          <w:sz w:val="24"/>
          <w:szCs w:val="24"/>
        </w:rPr>
        <w:t>«Об образовании в Российской Федерации»</w:t>
      </w:r>
    </w:p>
    <w:p>
      <w:pPr>
        <w:pStyle w:val="Normal"/>
        <w:spacing w:lineRule="auto" w:line="240" w:before="0" w:after="0"/>
        <w:ind w:firstLine="709"/>
        <w:contextualSpacing/>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709"/>
        <w:contextualSpacing/>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Статья 71. Особые права при приеме на обучение по программам бакалавриата и программам специалитета</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1) дети-сироты и дети, оставшиеся без попечения родителей, а также лица из числа детей-сирот и детей, оставшихся без попечения родителей;</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pPr>
        <w:pStyle w:val="Normal"/>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Статья 79. Организация получения образования обучающимися с ограниченными возможностями здоровья</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autoSpaceDE w:val="false"/>
        <w:spacing w:lineRule="auto" w:line="240" w:before="0" w:after="0"/>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709"/>
        <w:contextualSpacing/>
        <w:jc w:val="center"/>
        <w:rPr>
          <w:rFonts w:ascii="Times New Roman" w:hAnsi="Times New Roman" w:cs="Times New Roman"/>
          <w:b/>
          <w:b/>
          <w:sz w:val="24"/>
          <w:szCs w:val="24"/>
        </w:rPr>
      </w:pPr>
      <w:r>
        <w:rPr>
          <w:rFonts w:cs="Times New Roman" w:ascii="Times New Roman" w:hAnsi="Times New Roman"/>
          <w:b/>
          <w:sz w:val="24"/>
          <w:szCs w:val="24"/>
        </w:rPr>
        <w:t xml:space="preserve">Порядок приема на обучение </w:t>
      </w:r>
    </w:p>
    <w:p>
      <w:pPr>
        <w:pStyle w:val="Normal"/>
        <w:spacing w:lineRule="auto" w:line="240" w:before="0" w:after="0"/>
        <w:ind w:firstLine="709"/>
        <w:contextualSpacing/>
        <w:jc w:val="center"/>
        <w:rPr>
          <w:rFonts w:ascii="Times New Roman" w:hAnsi="Times New Roman" w:cs="Times New Roman"/>
          <w:b/>
          <w:b/>
          <w:sz w:val="24"/>
          <w:szCs w:val="24"/>
        </w:rPr>
      </w:pPr>
      <w:r>
        <w:rPr>
          <w:rFonts w:cs="Times New Roman" w:ascii="Times New Roman" w:hAnsi="Times New Roman"/>
          <w:b/>
          <w:sz w:val="24"/>
          <w:szCs w:val="24"/>
        </w:rPr>
        <w:t>по образовательным программам среднего профессионального образования, утвержденный Приказом Минобрнауки России от 23.01.2014 N 36</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VI. Особенности проведения вступительных испытаний для лиц</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с ограниченными возможностями здоровья</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32. Лица с ограниченными возможностями здоровья при поступлении в образовательные организации сдают вступительные испытания с учетом особенностей психофизического развития, индивидуальных возможностей и состояния здоровья (далее - индивидуальные особенности) таких поступающих.</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33. При проведении вступительных испытаний обеспечивается соблюдение следующих требований:</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вступительные испытания проводятся для лиц с ограниченными возможностями здоровья в одной аудитории совместно с поступающими, не имеющими ограниченных возможностей здоровья, если это не создает трудностей для поступающих при сдаче вступительного испытания;</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присутствие ассистента, оказывающего поступающим необходимую техническую помощь с учетом их индивидуальных особенностей (занять рабочее место, передвигаться, прочитать и оформить задание, общаться с экзаменатором);</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поступающим предоставляется в печатном виде инструкция о порядке проведения вступительных испытаний;</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материально-технические условия должны обеспечивать возможность беспрепятственного доступа поступающих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Дополнительно при проведении вступительных испытаний обеспечивается соблюдение следующих требований в зависимости от категорий поступающих с ограниченными возможностями здоровья:</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а) для слепых:</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задания для выполнения на вступительном испытании, а также инструкция о порядке проведения вступительных испытаний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надиктовываются ассистенту;</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б) для слабовидящих:</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обеспечивается индивидуальное равномерное освещение не менее 300 люкс;</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поступающим для выполнения задания при необходимости предоставляется увеличивающее устройство;</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задания для выполнения, а также инструкция о порядке проведения вступительных испытаний оформляются увеличенным шрифтом;</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в) для глухих и слабослышащих:</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обеспечивается наличие звукоусиливающей аппаратуры коллективного пользования, при необходимости поступающим предоставляется звукоусиливающая аппаратура индивидуального пользования;</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г) для лиц с тяжелыми нарушениями речи, глухих, слабослышащих все вступительные испытания по желанию поступающих могут проводиться в письменной форме;</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д)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письменные задания выполняются на компьютере со специализированным программным обеспечением или надиктовываются ассистенту;</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по желанию поступающих все вступительные испытания могут проводиться в устной форме.</w:t>
      </w:r>
    </w:p>
    <w:p>
      <w:pPr>
        <w:pStyle w:val="Normal"/>
        <w:widowControl w:val="false"/>
        <w:autoSpaceDE w:val="false"/>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contextualSpacing/>
        <w:jc w:val="center"/>
        <w:rPr>
          <w:rFonts w:ascii="Times New Roman" w:hAnsi="Times New Roman" w:cs="Times New Roman"/>
          <w:b/>
          <w:b/>
          <w:sz w:val="24"/>
          <w:szCs w:val="24"/>
        </w:rPr>
      </w:pPr>
      <w:r>
        <w:rPr>
          <w:rFonts w:cs="Times New Roman" w:ascii="Times New Roman" w:hAnsi="Times New Roman"/>
          <w:b/>
          <w:sz w:val="24"/>
          <w:szCs w:val="24"/>
        </w:rPr>
        <w:t xml:space="preserve">Порядок организации и осуществления </w:t>
      </w:r>
    </w:p>
    <w:p>
      <w:pPr>
        <w:pStyle w:val="Normal"/>
        <w:spacing w:lineRule="auto" w:line="240" w:before="0" w:after="0"/>
        <w:ind w:firstLine="709"/>
        <w:contextualSpacing/>
        <w:jc w:val="center"/>
        <w:rPr>
          <w:rFonts w:ascii="Times New Roman" w:hAnsi="Times New Roman" w:cs="Times New Roman"/>
          <w:b/>
          <w:b/>
          <w:sz w:val="24"/>
          <w:szCs w:val="24"/>
        </w:rPr>
      </w:pPr>
      <w:r>
        <w:rPr>
          <w:rFonts w:cs="Times New Roman" w:ascii="Times New Roman" w:hAnsi="Times New Roman"/>
          <w:b/>
          <w:sz w:val="24"/>
          <w:szCs w:val="24"/>
        </w:rPr>
        <w:t>образовательной деятельности по образовательным программам среднего профессионального образования, утвержденный Приказом Минобрнауки России от 14.06.2013 N 464</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III. Особенности организации образовательной деятельности</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для лиц с ограниченными возможностями здоровья</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39. Содержание среднего профессионального образования и условия организации обучения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Обучение по образовательным программам среднего профессионального образования обучающихся с ограниченными возможностями здоровья осуществляется на основе образовательных программ среднего профессионального образования, адаптированных при необходимости для обучения указанных обучающихся &lt;1&gt;.</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40. Обучение по образовательным программам среднего профессионального образования обучающихся с ограниченными возможностями здоровья осуществляется образовательной организацией с учетом особенностей психофизического развития, индивидуальных возможностей и состояния здоровья таких обучающихся.</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41. Образовательными организациями должны быть созданы специальные условия для получения среднего профессионального образования обучающимися с ограниченными возможностями здоровья.</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Под специальными условиями для получения среднего профессионального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образовательных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42. В целях доступности получения среднего профессионального образования обучающимися с ограниченными возможностями здоровья образовательной организацией обеспечивается:</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1) для обучающихся с ограниченными возможностями здоровья по зрению:</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адаптация официальных сайтов образовательных организаций в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присутствие ассистента, оказывающего обучающемуся необходимую помощь;</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обеспечение выпуска альтернативных форматов печатных материалов (крупный шрифт или аудиофайлы);</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обеспечение доступа обучающегося, являющегося слепым и использующего собаку-поводыря, к зданию образовательной организации, располагающего местом для размещения собаки-поводыря в часы обучения самого обучающегося;</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2) для обучающихся с ограниченными возможностями здоровья по слуху:</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обеспечение надлежащими звуковыми средствами воспроизведения информации;</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3) для обучающихся, имеющих нарушения опорно-двигательного аппарата, материально-технические условия должны обеспечивать возможность беспрепятственного доступа обучающихся в учебные помещения, столовые, туалетные и другие помещения образовательной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43.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образовательных организациях.</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Численность обучающихся с ограниченными возможностями здоровья в учебной группе устанавливается до 15 человек.</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44. При получении среднего профессионального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С учетом особых потребностей обучающихся с ограниченными возможностями здоровья образовательной организацией обеспечивается предоставление учебных, лекционных материалов в электронном виде.</w:t>
      </w:r>
    </w:p>
    <w:p>
      <w:pPr>
        <w:pStyle w:val="Normal"/>
        <w:widowControl w:val="false"/>
        <w:autoSpaceDE w:val="false"/>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contextualSpacing/>
        <w:jc w:val="center"/>
        <w:rPr>
          <w:rFonts w:ascii="Times New Roman" w:hAnsi="Times New Roman" w:cs="Times New Roman"/>
          <w:b/>
          <w:b/>
          <w:sz w:val="24"/>
          <w:szCs w:val="24"/>
        </w:rPr>
      </w:pPr>
      <w:r>
        <w:rPr>
          <w:rFonts w:cs="Times New Roman" w:ascii="Times New Roman" w:hAnsi="Times New Roman"/>
          <w:b/>
          <w:sz w:val="24"/>
          <w:szCs w:val="24"/>
        </w:rPr>
        <w:t xml:space="preserve">Порядок проведения государственной итоговой </w:t>
      </w:r>
    </w:p>
    <w:p>
      <w:pPr>
        <w:pStyle w:val="Normal"/>
        <w:spacing w:lineRule="auto" w:line="240" w:before="0" w:after="0"/>
        <w:ind w:firstLine="709"/>
        <w:contextualSpacing/>
        <w:jc w:val="center"/>
        <w:rPr>
          <w:rFonts w:ascii="Times New Roman" w:hAnsi="Times New Roman" w:cs="Times New Roman"/>
          <w:b/>
          <w:b/>
          <w:sz w:val="24"/>
          <w:szCs w:val="24"/>
        </w:rPr>
      </w:pPr>
      <w:r>
        <w:rPr>
          <w:rFonts w:cs="Times New Roman" w:ascii="Times New Roman" w:hAnsi="Times New Roman"/>
          <w:b/>
          <w:sz w:val="24"/>
          <w:szCs w:val="24"/>
        </w:rPr>
        <w:t xml:space="preserve">аттестации по образовательным программам среднего профессионального образования, </w:t>
      </w:r>
    </w:p>
    <w:p>
      <w:pPr>
        <w:pStyle w:val="Normal"/>
        <w:spacing w:lineRule="auto" w:line="240" w:before="0" w:after="0"/>
        <w:ind w:firstLine="709"/>
        <w:contextualSpacing/>
        <w:jc w:val="center"/>
        <w:rPr>
          <w:rFonts w:ascii="Times New Roman" w:hAnsi="Times New Roman" w:cs="Times New Roman"/>
          <w:b/>
          <w:b/>
          <w:sz w:val="24"/>
          <w:szCs w:val="24"/>
        </w:rPr>
      </w:pPr>
      <w:r>
        <w:rPr>
          <w:rFonts w:cs="Times New Roman" w:ascii="Times New Roman" w:hAnsi="Times New Roman"/>
          <w:b/>
          <w:sz w:val="24"/>
          <w:szCs w:val="24"/>
        </w:rPr>
        <w:t>утвержденный Приказом Минобрнауки России от 16.08.2013 № 968</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V. Порядок проведения государственной итоговой</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аттестации для выпускников из числа лиц с ограниченными</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возможностями здоровья</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25. Для выпускников из числа лиц с ограниченными возможностями здоровья государственная итоговая аттестация проводится образовательной организацией с учетом особенностей психофизического развития, индивидуальных возможностей и состояния здоровья таких выпускников (далее - индивидуальные особенности).</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26. При проведении государственной итоговой аттестации обеспечивается соблюдение следующих общих требований:</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проведение государственной итоговой аттестации для лиц с ограниченными возможностями здоровья в одной аудитории совместно с выпускниками, не имеющими ограниченных возможностей здоровья, если это не создает трудностей для выпускников при прохождении государственной итоговой аттестации;</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присутствие в аудитории ассистента, оказывающего выпускникам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обеспечение возможности беспрепятственного доступа выпускников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27. Дополнительно при проведении государственной итоговой аттестации обеспечивается соблюдение следующих требований в зависимости от категорий выпускников с ограниченными возможностями здоровья:</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а) для слепых:</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задания для выполнения, а также инструкция о порядке государственной итоговой аттестации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надиктовываются ассистенту;</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выпускникам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б) для слабовидящих:</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обеспечивается индивидуальное равномерное освещение не менее 300 люкс;</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выпускникам для выполнения задания при необходимости предоставляется увеличивающее устройство;</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задания для выполнения, а также инструкция о порядке проведения государственной аттестации оформляются увеличенным шрифтом;</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в) для глухих и слабослышащих, с тяжелыми нарушениями речи:</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обеспечивается наличие звукоусиливающей аппаратуры коллективного пользования, при необходимости предоставляется звукоусиливающая аппаратура индивидуального пользования;</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по их желанию государственный экзамен может проводиться в письменной форме;</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д) для лиц с нарушениями опорно-двигательного аппарата (с тяжелыми нарушениями двигательных функций верхних конечностей или отсутствием верхних конечностей):</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письменные задания выполняются на компьютере со специализированным программным обеспечением или надиктовываются ассистенту;</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по их желанию государственный экзамен может проводиться в устной форме.</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28. Выпускники или родители (законные представители) несовершеннолетних выпускников не позднее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w:t>
      </w:r>
    </w:p>
    <w:p>
      <w:pPr>
        <w:pStyle w:val="Normal"/>
        <w:widowControl w:val="false"/>
        <w:autoSpaceDE w:val="false"/>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contextualSpacing/>
        <w:jc w:val="center"/>
        <w:rPr>
          <w:rFonts w:ascii="Times New Roman" w:hAnsi="Times New Roman" w:cs="Times New Roman"/>
          <w:b/>
          <w:b/>
          <w:sz w:val="24"/>
          <w:szCs w:val="24"/>
        </w:rPr>
      </w:pPr>
      <w:r>
        <w:rPr>
          <w:rFonts w:cs="Times New Roman" w:ascii="Times New Roman" w:hAnsi="Times New Roman"/>
          <w:b/>
          <w:sz w:val="24"/>
          <w:szCs w:val="24"/>
        </w:rPr>
        <w:t xml:space="preserve">Порядок приема на обучение </w:t>
      </w:r>
    </w:p>
    <w:p>
      <w:pPr>
        <w:pStyle w:val="Normal"/>
        <w:spacing w:lineRule="auto" w:line="240" w:before="0" w:after="0"/>
        <w:ind w:firstLine="709"/>
        <w:contextualSpacing/>
        <w:jc w:val="center"/>
        <w:rPr>
          <w:rFonts w:ascii="Times New Roman" w:hAnsi="Times New Roman" w:cs="Times New Roman"/>
          <w:b/>
          <w:b/>
          <w:sz w:val="24"/>
          <w:szCs w:val="24"/>
        </w:rPr>
      </w:pPr>
      <w:r>
        <w:rPr>
          <w:rFonts w:cs="Times New Roman" w:ascii="Times New Roman" w:hAnsi="Times New Roman"/>
          <w:b/>
          <w:sz w:val="24"/>
          <w:szCs w:val="24"/>
        </w:rPr>
        <w:t>по образовательным программам высшего образования - программам бакалавриата, программам специалитета, программам магистратуры на 2015/16 учебный год, утвержденный Приказом Минобрнауки России от 28.07.2014 № 839.</w:t>
      </w:r>
    </w:p>
    <w:p>
      <w:pPr>
        <w:pStyle w:val="Normal"/>
        <w:spacing w:lineRule="auto" w:line="240" w:before="0" w:after="0"/>
        <w:ind w:firstLine="709"/>
        <w:contextualSpacing/>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VIII. Особенности проведения вступительных испытаний</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для лиц с ограниченными возможностями здоровья и инвалидов</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92. Организация обеспечивает проведение вступительных испытаний для поступающих из числа лиц с ограниченными возможностями здоровья и (или) инвалидов (далее вместе - поступающие с ограниченными возможностями здоровья) с учетом особенностей их психофизического развития, их индивидуальных возможностей и состояния здоровья (далее - индивидуальные особенности).</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93. В организации должны быть созданы материально-технические условия, обеспечивающие возможность беспрепятственного доступа поступающих с ограниченными возможностями здоровья в аудитории, туалетные и другие помещения, а также их пребывания в указанных помещениях (в том числе наличие пандусов, подъемников, поручней, расширенных дверных проемов, лифтов; при отсутствии лифтов аудитория должна располагаться на первом этаже здания).</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94. Вступительные испытания для поступающих с ограниченными возможностями здоровья проводятся в отдельной аудитории.</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Число поступающих с ограниченными возможностями здоровья в одной аудитории не должно превышать:</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при сдаче вступительного испытания в письменной форме - 12 человек; при сдаче вступительного испытания в устной форме - 6 человек.</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Допускается присутствие в аудитории во время сдачи вступительного испытания большего числа поступающих с ограниченными возможностями здоровья, а также проведение вступительных испытаний для поступающих с ограниченными возможностями здоровья в одной аудитории совместно с иными поступающими, если это не создает трудностей для поступающих при сдаче вступительного испытания.</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Допускается присутствие в аудитории во время сдачи вступительного испытания ассистента из числа работников организации или привлеченных лиц, оказывающего поступающим с ограниченными возможностями здоровья необходимую техническую помощь с учетом их индивидуальных особенностей (занять рабочее место, передвигаться, прочитать и оформить задание, общаться с преподавателями, проводящими вступительное испытание).</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95. Продолжительность вступительного испытания для поступающих с ограниченными возможностями здоровья увеличивается по решению организации, но не более чем на 1,5 часа.</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96. Поступающим с ограниченными возможностями здоровья предоставляется в доступной для них форме информация о порядке проведения вступительных испытаний.</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97. Поступающие с ограниченными возможностями здоровья могут в процессе сдачи вступительного испытания пользоваться техническими средствами, необходимыми им в связи с их индивидуальными особенностями.</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98. 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с ограниченными возможностями здоровья:</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а) для слепых:</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задания для выполнения на вступительном испытании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б) для слабовидящих:</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обеспечивается индивидуальное равномерное освещение не менее 300 люкс;</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поступающим для выполнения задания при необходимости предоставляется увеличивающее устройство; возможно также использование собственных увеличивающих устройств;</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задания для выполнения, а также инструкция по порядку проведения вступительных испытаний оформляются увеличенным шрифтом;</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в) для глухих и слабослышащих обеспечивается наличие звукоусиливающей аппаратуры коллективного пользования, при необходимости поступающим предоставляется звукоусиливающая аппаратура индивидуального пользования;</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г) для слепоглухих предоставляются услуги тифлосурдопереводчика (помимо требований, выполняемых соответственно для слепых и глухих);</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д) для лиц с тяжелыми нарушениями речи, глухих, слабослышащих вступительные испытания, проводимые в устной форме, проводятся в письменной форме (дополнительные вступительные испытания творческой и (или) профессиональной направленности, вступительные испытания при приеме в магистратуру - по решению организации);</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е) для лиц с нарушениями двигательных функций верхних конечностей или отсутствием верхних конечностей:</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письменные задания выполняются на компьютере со специализированным программным обеспечением или надиктовываются ассистенту;</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вступительные испытания, проводимые в письменной форме, проводятся в устной форме (дополнительные вступительные испытания творческой и (или) профессиональной направленности, вступительные испытания при приеме в магистратуру - по решению организации).</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99. Условия, указанные в пунктах 93 - 98 Порядка, предоставляются поступающим на основании заявления о приеме, содержащего сведения о необходимости создания соответствующих специальных условий.</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100. Организация может проводить для поступающих с ограниченными возможностями здоровья вступительные испытания с использованием дистанционных технологий.</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contextualSpacing/>
        <w:jc w:val="center"/>
        <w:rPr>
          <w:rFonts w:ascii="Times New Roman" w:hAnsi="Times New Roman" w:cs="Times New Roman"/>
          <w:b/>
          <w:b/>
          <w:sz w:val="24"/>
          <w:szCs w:val="24"/>
        </w:rPr>
      </w:pPr>
      <w:r>
        <w:rPr>
          <w:rFonts w:cs="Times New Roman" w:ascii="Times New Roman" w:hAnsi="Times New Roman"/>
          <w:b/>
          <w:sz w:val="24"/>
          <w:szCs w:val="24"/>
        </w:rPr>
        <w:t xml:space="preserve">Порядок организации и осуществления </w:t>
      </w:r>
    </w:p>
    <w:p>
      <w:pPr>
        <w:pStyle w:val="Normal"/>
        <w:spacing w:lineRule="auto" w:line="240" w:before="0" w:after="0"/>
        <w:ind w:firstLine="709"/>
        <w:contextualSpacing/>
        <w:jc w:val="center"/>
        <w:rPr>
          <w:rFonts w:ascii="Times New Roman" w:hAnsi="Times New Roman" w:cs="Times New Roman"/>
          <w:b/>
          <w:b/>
          <w:sz w:val="24"/>
          <w:szCs w:val="24"/>
        </w:rPr>
      </w:pPr>
      <w:r>
        <w:rPr>
          <w:rFonts w:cs="Times New Roman" w:ascii="Times New Roman" w:hAnsi="Times New Roman"/>
          <w:b/>
          <w:sz w:val="24"/>
          <w:szCs w:val="24"/>
        </w:rPr>
        <w:t>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Минобрнауки России от 19.12.2013 N 1367</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IV. Особенности организации образовательного</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процесса по образовательным программам для инвалидов</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и лиц с ограниченными возможностями здоровья</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64. Содержание высшего образования по образовательным программам и условия организации обучения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Обучение обучающихся с ограниченными возможностями здоровья осуществляется на основе образовательных программ, адаптированных при необходимости для обучения указанных обучающихся.</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65. Обучение по образовательным программам инвалидов и обучающихся с ограниченными возможностями здоровья осуществляется организацией с учетом особенностей психофизического развития, индивидуальных возможностей и состояния здоровья таких обучающихся.</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66. Образовательными организациями высшего образования должны быть созданы специальные условия для получения высшего образования по образовательным программам обучающимися с ограниченными возможностями здоровья.</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Под специальными условиями для получения высшего образования по образовательным программам обучающимися с ограниченными возможностями здоровья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67. В целях доступности получения высшего образования по образовательным программам инвалидами и лицами с ограниченными возможностями здоровья организацией обеспечивается:</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1) для инвалидов и лиц с ограниченными возможностями здоровья по зрению:</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наличие альтернативной версии официального сайта организации в сети "Интернет" для слабовидящих;</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(информация должна быть выполнена крупным рельефно-контрастным шрифтом (на белом или желтом фоне) и продублирована шрифтом Брайля);</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присутствие ассистента, оказывающего обучающемуся необходимую помощь;</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обеспечение выпуска альтернативных форматов печатных материалов (крупный шрифт или аудиофайлы);</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обеспечение доступа обучающегося, являющегося слепым и использующего собаку-поводыря, к зданию организации;</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2) для инвалидов и лиц с ограниченными возможностями здоровья по слуху:</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обеспечение надлежащими звуковыми средствами воспроизведения информации;</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3) для инвалидов и лиц с ограниченными возможностями здоровья, имеющих нарушения опорно-двигательного аппарата, материально-технические условия должны обеспечивать возможность беспрепятственного доступа обучающихся в учебные помещения, столовые, туалетные и другие помещения организации, а также пребывания в указанных помещениях (наличие пандусов, поручней, расширенных дверных проемов, лифтов, локальное понижение стоек-барьеров; наличие специальных кресел и других приспособлений).</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68. Образование обучающихся с ограниченными возможностями здоровья может быть организовано как совместно с другими обучающимися, так и в отдельных группах или в отдельных организациях.</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69. При получении высшего образования по образовательным программам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contextualSpacing/>
        <w:jc w:val="center"/>
        <w:rPr>
          <w:rFonts w:ascii="Times New Roman" w:hAnsi="Times New Roman" w:cs="Times New Roman"/>
          <w:b/>
          <w:b/>
          <w:sz w:val="24"/>
          <w:szCs w:val="24"/>
        </w:rPr>
      </w:pPr>
      <w:r>
        <w:rPr>
          <w:rFonts w:cs="Times New Roman" w:ascii="Times New Roman" w:hAnsi="Times New Roman"/>
          <w:b/>
          <w:sz w:val="24"/>
          <w:szCs w:val="24"/>
        </w:rPr>
        <w:t xml:space="preserve">Порядок приема граждан на обучение </w:t>
      </w:r>
    </w:p>
    <w:p>
      <w:pPr>
        <w:pStyle w:val="Normal"/>
        <w:spacing w:lineRule="auto" w:line="240" w:before="0" w:after="0"/>
        <w:ind w:firstLine="709"/>
        <w:contextualSpacing/>
        <w:jc w:val="center"/>
        <w:rPr>
          <w:rFonts w:ascii="Times New Roman" w:hAnsi="Times New Roman" w:cs="Times New Roman"/>
          <w:b/>
          <w:b/>
          <w:sz w:val="24"/>
          <w:szCs w:val="24"/>
        </w:rPr>
      </w:pPr>
      <w:r>
        <w:rPr>
          <w:rFonts w:cs="Times New Roman" w:ascii="Times New Roman" w:hAnsi="Times New Roman"/>
          <w:b/>
          <w:sz w:val="24"/>
          <w:szCs w:val="24"/>
        </w:rPr>
        <w:t>по программам ординатуры, утвержденный Приказом Минздрава России от 06.09.2013 N 633н</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При подаче заявления поступающий предъявляет:</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лица с ограниченными возможностями здоровья при подаче заявления предъявляют оригиналы документов, подтверждающих ограниченные возможности их здоровья;</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contextualSpacing/>
        <w:jc w:val="center"/>
        <w:rPr>
          <w:rFonts w:ascii="Times New Roman" w:hAnsi="Times New Roman" w:cs="Times New Roman"/>
          <w:b/>
          <w:b/>
          <w:sz w:val="24"/>
          <w:szCs w:val="24"/>
        </w:rPr>
      </w:pPr>
      <w:r>
        <w:rPr>
          <w:rFonts w:cs="Times New Roman" w:ascii="Times New Roman" w:hAnsi="Times New Roman"/>
          <w:b/>
          <w:sz w:val="24"/>
          <w:szCs w:val="24"/>
        </w:rPr>
        <w:t xml:space="preserve">Порядок организации и осуществления </w:t>
      </w:r>
    </w:p>
    <w:p>
      <w:pPr>
        <w:pStyle w:val="Normal"/>
        <w:spacing w:lineRule="auto" w:line="240" w:before="0" w:after="0"/>
        <w:ind w:firstLine="709"/>
        <w:contextualSpacing/>
        <w:jc w:val="center"/>
        <w:rPr>
          <w:rFonts w:ascii="Times New Roman" w:hAnsi="Times New Roman" w:cs="Times New Roman"/>
          <w:b/>
          <w:b/>
          <w:sz w:val="24"/>
          <w:szCs w:val="24"/>
        </w:rPr>
      </w:pPr>
      <w:r>
        <w:rPr>
          <w:rFonts w:cs="Times New Roman" w:ascii="Times New Roman" w:hAnsi="Times New Roman"/>
          <w:b/>
          <w:sz w:val="24"/>
          <w:szCs w:val="24"/>
        </w:rPr>
        <w:t>образовательной деятельности по образовательным программам высшего образования - программам ординатуры, утвержденный Приказом Минобрнауки России от 19.11.2013 № 1258</w:t>
      </w:r>
    </w:p>
    <w:p>
      <w:pPr>
        <w:pStyle w:val="Normal"/>
        <w:spacing w:lineRule="auto" w:line="240" w:before="0" w:after="0"/>
        <w:ind w:firstLine="709"/>
        <w:contextualSpacing/>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709"/>
        <w:contextualSpacing/>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IV. Особенности организации образовательного процесса</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по программам ординатуры для инвалидов и лиц</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с ограниченными возможностями здоровья</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34. Содержание высшего образования по программам ординатуры и условия организации обучения обучающихся с ограниченными возможностями здоровья определяются адаптированной программой ординатуры, а для инвалидов также в соответствии с индивидуальной программой реабилитации инвалида.</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Обучение обучающихся с ограниченными возможностями здоровья осуществляется на основе программ ординатуры, адаптированных при необходимости для обучения указанных обучающихся.</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35. Обучение по программам ординатуры инвалидов и обучающихся с ограниченными возможностями здоровья осуществляется организацией с учетом особенностей психофизического развития, индивидуальных возможностей и состояния здоровья таких обучающихся.</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36. Образовательными организациями высшего образования должны быть созданы специальные условия для получения высшего образования по программам ординатуры обучающимися с ограниченными возможностями здоровья.</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Под специальными условиями для получения высшего образования по программам ординатуры обучающимися с ограниченными возможностями здоровья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и другие условия, без которых невозможно или затруднено освоение программ ординатуры обучающимися с ограниченными возможностями здоровья.</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37. В целях доступности получения высшего образования по программам ординатуры инвалидами и лицами с ограниченными возможностями здоровья организацией обеспечивается:</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1) для инвалидов и лиц с ограниченными возможностями здоровья по зрению:</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наличие альтернативной версии официального сайта организации в сети "Интернет" для слабовидящих;</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(информация должна быть выполнена крупным рельефно-контрастным шрифтом (на белом или желтом фоне) и продублирована шрифтом Брайля);</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присутствие ассистента, оказывающего обучающемуся необходимую помощь;</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обеспечение выпуска альтернативных форматов печатных материалов (крупный шрифт или аудиофайлы);</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обеспечение доступа обучающегося, являющегося слепым и использующего собаку-поводыря, к зданию организации;</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2) для инвалидов и лиц с ограниченными возможностями здоровья по слуху:</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обеспечение надлежащими звуковыми средствами воспроизведения информации;</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3) для инвалидов и лиц с ограниченными возможностями здоровья, имеющих нарушения опорно-двигательного аппарата, материально-технические условия должны обеспечивать возможность беспрепятственного доступа обучающихся в учебные помещения, столовые, туалетные и другие помещения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наличие специальных кресел и других приспособлений).</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38. Образование обучающихся с ограниченными возможностями здоровья может быть организовано как совместно с другими обучающимися, так и в отдельных группах или в отдельных организациях &lt;1&gt;.</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39. При получении высшего образования по программам ординатуры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709"/>
        <w:contextualSpacing/>
        <w:jc w:val="center"/>
        <w:rPr>
          <w:rFonts w:ascii="Times New Roman" w:hAnsi="Times New Roman" w:cs="Times New Roman"/>
          <w:b/>
          <w:b/>
          <w:sz w:val="24"/>
          <w:szCs w:val="24"/>
        </w:rPr>
      </w:pPr>
      <w:r>
        <w:rPr>
          <w:rFonts w:cs="Times New Roman" w:ascii="Times New Roman" w:hAnsi="Times New Roman"/>
          <w:b/>
          <w:sz w:val="24"/>
          <w:szCs w:val="24"/>
        </w:rPr>
        <w:t xml:space="preserve">Порядок приема на обучение </w:t>
      </w:r>
    </w:p>
    <w:p>
      <w:pPr>
        <w:pStyle w:val="Normal"/>
        <w:spacing w:lineRule="auto" w:line="240" w:before="0" w:after="0"/>
        <w:ind w:firstLine="709"/>
        <w:contextualSpacing/>
        <w:jc w:val="center"/>
        <w:rPr>
          <w:rFonts w:ascii="Times New Roman" w:hAnsi="Times New Roman" w:cs="Times New Roman"/>
          <w:b/>
          <w:b/>
          <w:sz w:val="24"/>
          <w:szCs w:val="24"/>
        </w:rPr>
      </w:pPr>
      <w:r>
        <w:rPr>
          <w:rFonts w:cs="Times New Roman" w:ascii="Times New Roman" w:hAnsi="Times New Roman"/>
          <w:b/>
          <w:sz w:val="24"/>
          <w:szCs w:val="24"/>
        </w:rPr>
        <w:t>по образовательным программам высшего образования - программам подготовки научно-педагогических кадров в аспирантуре, утвержденный Приказом Минобрнауки России от 26.03.2014 № 233</w:t>
      </w:r>
    </w:p>
    <w:p>
      <w:pPr>
        <w:pStyle w:val="Normal"/>
        <w:spacing w:lineRule="auto" w:line="240" w:before="0" w:after="0"/>
        <w:ind w:firstLine="709"/>
        <w:contextualSpacing/>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 </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VI. Особенности проведения вступительных испытаний</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для граждан с ограниченными возможностями здоровья</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50. Граждане с ограниченными возможностями здоровья сдают вступительные испытания в порядке, установленном организацией самостоятельно с учетом особенностей психофизического развития, индивидуальных возможностей и состояния здоровья (далее - индивидуальные особенности) таких поступающих.</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51. При проведении вступительных испытаний обеспечивается соблюдение следующих требований:</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вступительные испытания проводятся в отдельной аудитории, количество поступающих в одной аудитории не должно превышать при сдаче вступительного испытания в письменной или в устной форме 6 человек;</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допускается присутствие в аудитории во время сдачи вступительного испытания большего количества поступающих с ограниченными возможностями здоровья, а также проведение вступительных испытаний для лиц с ограниченными возможностями здоровья в одной аудитории совместно с поступающими, не имеющими ограниченных возможностей здоровья, если это не создает трудностей для поступающих при сдаче вступительного испытания;</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продолжительность вступительных испытаний по письменному заявлению поступающих, поданному до начала проведения вступительных испытаний, может быть увеличена по решению организации, но не более чем на 1,5 часа;</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присутствие ассистента (для инвалидов по слуху - переводчика жестового языка, для слепоглухих - тифлосурдопереводчика), оказывающего поступающим необходимую техническую помощь с учетом их индивидуальных особенностей (занять рабочее место, передвигаться, прочитать и оформить задание, общаться с экзаменатором);</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поступающим предоставляется в доступной для них форме инструкция по порядку проведения вступительных испытаний;</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материально-технические условия должны обеспечивать возможность беспрепятственного доступа поступающих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52. Дополнительно при проведении вступительных испытаний обеспечивается соблюдение следующих требований в зависимости от категорий поступающих с ограниченными возможностями здоровья:</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а) для слепых:</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задания для выполнения на вступительном испытании, а также инструкция о порядке проведения вступительных испытаний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надиктовываются ассистенту;</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поступающим для выполнения задания при необходимости предоставляются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б) для слабовидящих:</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обеспечивается индивидуальное равномерное освещение не ниже 300 лк;</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поступающим для выполнения задания при необходимости предоставляется увеличивающее устройство;</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задания для выполнения, а также инструкция о порядке проведения вступительных испытаний оформляются увеличенным шрифтом, возможно также использование собственных увеличивающих устройств;</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задания для выполнения, а также инструкция по порядку проведения вступительных испытаний оформляются увеличенным шрифтом;</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в) для глухих и слабослышащих обеспечивается наличие звукоусиливающей аппаратуры коллективного пользования, при необходимости поступающим предоставляется звукоусиливающая аппаратура индивидуального пользования;</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г) для слепоглухих предоставляются услуги тифлосурдопереводчика (помимо требований, выполняемых соответственно для слепых и глухих);</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д) для лиц с тяжелыми нарушениями речи, глухих, слабослышащих все вступительные испытания по желанию поступающих могут проводиться в письменной форме;</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е)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письменные задания выполняются на компьютере со специализированным программным обеспечением или надиктовываются ассистенту;</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по желанию поступающих все вступительные испытания могут проводиться в устной форме.</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53. Условия, указанные в пунктах 51, 52 Порядка, предоставляются поступающим на основании заявления о приеме, содержащего сведения о необходимости создания соответствующих специальных условий.</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54. Организация может проводить для поступающих с ограниченными возможностями здоровья вступительные испытания с использованием дистанционных технологий (в случае проведения таких вступительных испытаний).</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709"/>
        <w:contextualSpacing/>
        <w:jc w:val="center"/>
        <w:rPr>
          <w:rFonts w:ascii="Times New Roman" w:hAnsi="Times New Roman" w:cs="Times New Roman"/>
          <w:b/>
          <w:b/>
          <w:sz w:val="24"/>
          <w:szCs w:val="24"/>
        </w:rPr>
      </w:pPr>
      <w:r>
        <w:rPr>
          <w:rFonts w:cs="Times New Roman" w:ascii="Times New Roman" w:hAnsi="Times New Roman"/>
          <w:b/>
          <w:sz w:val="24"/>
          <w:szCs w:val="24"/>
        </w:rPr>
        <w:t>Порядок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утвержденный Приказом Минобрнауки России от 19.11.2013 N 1259</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IV. Особенности организации образовательного процесса</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по программам аспирантуры (адъюнктуры) для инвалидов и лиц</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с ограниченными возможностями здоровья</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46. Содержание высшего образования по программам аспирантуры (адъюнктуры) и условия организации обучения обучающихся с ограниченными возможностями здоровья определяются адаптированной программой аспирантуры (адъюнктуры), а для инвалидов также в соответствии с индивидуальной программой реабилитации инвалида.</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Обучение обучающихся с ограниченными возможностями здоровья осуществляется на основе программ аспирантуры (адъюнктуры), адаптированных  при необходимости для обучения указанных обучающихся.</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47. Обучение по программам аспирантуры (адъюнктуры) инвалидов и обучающихся с ограниченными возможностями здоровья осуществляется организацией с учетом особенностей психофизического развития, индивидуальных возможностей и состояния здоровья таких обучающихся.</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48. Образовательными организациями высшего образования должны быть созданы специальные условия для получения высшего образования по программам аспирантуры (адъюнктуры) обучающимися с ограниченными возможностями здоровья.</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Под специальными условиями для получения высшего образования по программам аспирантуры (адъюнктуры) обучающимися с ограниченными возможностями здоровья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и другие условия, без которых невозможно или затруднено освоение программ аспирантуры (адъюнктуры) обучающимися с ограниченными возможностями здоровья.</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49. В целях доступности получения высшего образования по программам аспирантуры (адъюнктуры) инвалидами и лицами с ограниченными возможностями здоровья организацией обеспечивается:</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1) для инвалидов и лиц с ограниченными возможностями здоровья по зрению:</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наличие альтернативной версии официального сайта организации в сети "Интернет" для слабовидящих;</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(информация должна быть выполнена крупным рельефно-контрастным шрифтом (на белом или желтом фоне) и продублирована шрифтом Брайля);</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присутствие ассистента, оказывающего обучающемуся необходимую помощь;</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обеспечение выпуска альтернативных форматов печатных материалов (крупный шрифт или аудиофайлы);</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обеспечение доступа обучающегося, являющегося слепым и использующего собаку-поводыря, к зданию организации;</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2) для инвалидов и лиц с ограниченными возможностями здоровья по слуху:</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обеспечение надлежащими звуковыми средствами воспроизведения информации;</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3) для инвалидов и лиц с ограниченными возможностями здоровья, имеющих нарушения опорно-двигательного аппарата, материально-технические условия должны обеспечивать возможность беспрепятственного доступа обучающихся в учебные помещения, столовые, туалетные и другие помещения организации, а также пребывания в указанных помещениях (наличие пандусов, поручней, расширенных дверных проемов, лифтов, локальное понижение стоек-барьеров; наличие специальных кресел и других приспособлений).</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50. Образование обучающихся с ограниченными возможностями здоровья может быть организовано как совместно с другими обучающимися, так и в отдельных группах или в отдельных организациях.</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 xml:space="preserve">Порядок организации и осуществления </w:t>
      </w:r>
    </w:p>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образовательной деятельности по программам ассистентуры-стажировки, включающего в себя порядок приема на обучение по программам ассистентуры-стажировки, утвержденный Приказом Минкультуры России от 12.01.2015 N 1</w:t>
      </w:r>
    </w:p>
    <w:p>
      <w:pPr>
        <w:pStyle w:val="Normal"/>
        <w:spacing w:lineRule="auto" w:line="240" w:before="0" w:after="0"/>
        <w:contextualSpacing/>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ind w:firstLine="54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IV. Особенности организации образовательного процесса по программам ассистентуры-стажировки для инвалидов и лиц с ограниченными возможностями здоровья</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54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53. Содержание высшего образования по программам ассистентуры-стажировки и условия организации обучения обучающихся с ограниченными возможностями здоровья определяются адаптированной программой ассистентуры-стажировки, а для инвалидов также в соответствии с индивидуальной программой реабилитации инвалида.</w:t>
      </w:r>
    </w:p>
    <w:p>
      <w:pPr>
        <w:pStyle w:val="Normal"/>
        <w:spacing w:lineRule="auto" w:line="240" w:before="0" w:after="0"/>
        <w:ind w:firstLine="54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Обучение обучающихся с ограниченными возможностями здоровья осуществляется на основе программ ассистентуры-стажировки, адаптированных при необходимости для обучения указанных обучающихся.</w:t>
      </w:r>
    </w:p>
    <w:p>
      <w:pPr>
        <w:pStyle w:val="Normal"/>
        <w:spacing w:lineRule="auto" w:line="240" w:before="0" w:after="0"/>
        <w:ind w:firstLine="54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54. Обучение по программам ассистентуры-стажировки инвалидов и обучающихся с ограниченными возможностями здоровья осуществляется образовательной организацией с учетом особенностей психофизического развития, индивидуальных возможностей и состояния здоровья таких обучающихся.</w:t>
      </w:r>
    </w:p>
    <w:p>
      <w:pPr>
        <w:pStyle w:val="Normal"/>
        <w:spacing w:lineRule="auto" w:line="240" w:before="0" w:after="0"/>
        <w:ind w:firstLine="54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55. Образовательными организациями высшего образования должны быть созданы специальные условия для получения высшего образования по программам ассистентуры-стажировки обучающимися с ограниченными возможностями здоровья.</w:t>
      </w:r>
    </w:p>
    <w:p>
      <w:pPr>
        <w:pStyle w:val="Normal"/>
        <w:spacing w:lineRule="auto" w:line="240" w:before="0" w:after="0"/>
        <w:ind w:firstLine="54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 специальными условиями для получения высшего образования по программам ассистентуры-стажировки обучающимися с ограниченными возможностями здоровья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образовательных организаций и другие условия, без которых невозможно или затруднено освоение программ ассистентуры-стажировки обучающимися с ограниченными возможностями здоровья.</w:t>
      </w:r>
    </w:p>
    <w:p>
      <w:pPr>
        <w:pStyle w:val="Normal"/>
        <w:spacing w:lineRule="auto" w:line="240" w:before="0" w:after="0"/>
        <w:ind w:firstLine="54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56. В целях доступности получения высшего образования по программам ассистентуры-стажировки инвалидами и лицами с ограниченными возможностями здоровья образовательной организацией обеспечивается:</w:t>
      </w:r>
    </w:p>
    <w:p>
      <w:pPr>
        <w:pStyle w:val="Normal"/>
        <w:spacing w:lineRule="auto" w:line="240" w:before="0" w:after="0"/>
        <w:ind w:firstLine="54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для инвалидов и лиц с ограниченными возможностями здоровья по зрению:</w:t>
      </w:r>
    </w:p>
    <w:p>
      <w:pPr>
        <w:pStyle w:val="Normal"/>
        <w:spacing w:lineRule="auto" w:line="240" w:before="0" w:after="0"/>
        <w:ind w:firstLine="54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наличие альтернативной версии официального сайта организации в сети "Интернет" для слабовидящих;</w:t>
      </w:r>
    </w:p>
    <w:p>
      <w:pPr>
        <w:pStyle w:val="Normal"/>
        <w:spacing w:lineRule="auto" w:line="240" w:before="0" w:after="0"/>
        <w:ind w:firstLine="54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(информация должна быть выполнена крупным рельефно-контрастным шрифтом (на белом или желтом фоне) и продублирована шрифтом Брайля);</w:t>
      </w:r>
    </w:p>
    <w:p>
      <w:pPr>
        <w:pStyle w:val="Normal"/>
        <w:spacing w:lineRule="auto" w:line="240" w:before="0" w:after="0"/>
        <w:ind w:firstLine="54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присутствие ассистента, оказывающего обучающемуся необходимую помощь;</w:t>
      </w:r>
    </w:p>
    <w:p>
      <w:pPr>
        <w:pStyle w:val="Normal"/>
        <w:spacing w:lineRule="auto" w:line="240" w:before="0" w:after="0"/>
        <w:ind w:firstLine="54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обеспечение выпуска альтернативных форматов печатных материалов (крупный шрифт или аудиофайлы);</w:t>
      </w:r>
    </w:p>
    <w:p>
      <w:pPr>
        <w:pStyle w:val="Normal"/>
        <w:spacing w:lineRule="auto" w:line="240" w:before="0" w:after="0"/>
        <w:ind w:firstLine="54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обеспечение доступа обучающегося, являющегося слепым и использующего собаку-поводыря, к зданию организации;</w:t>
      </w:r>
    </w:p>
    <w:p>
      <w:pPr>
        <w:pStyle w:val="Normal"/>
        <w:spacing w:lineRule="auto" w:line="240" w:before="0" w:after="0"/>
        <w:ind w:firstLine="54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для инвалидов и лиц с ограниченными возможностями здоровья по слуху:</w:t>
      </w:r>
    </w:p>
    <w:p>
      <w:pPr>
        <w:pStyle w:val="Normal"/>
        <w:spacing w:lineRule="auto" w:line="240" w:before="0" w:after="0"/>
        <w:ind w:firstLine="54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pPr>
        <w:pStyle w:val="Normal"/>
        <w:spacing w:lineRule="auto" w:line="240" w:before="0" w:after="0"/>
        <w:ind w:firstLine="54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обеспечение надлежащими звуковыми средствами воспроизведения информации;</w:t>
      </w:r>
    </w:p>
    <w:p>
      <w:pPr>
        <w:pStyle w:val="Normal"/>
        <w:spacing w:lineRule="auto" w:line="240" w:before="0" w:after="0"/>
        <w:ind w:firstLine="54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для инвалидов и лиц с ограниченными возможностями здоровья, имеющих нарушения опорно-двигательного аппарата, материально-технические условия должны обеспечивать возможность беспрепятственного доступа обучающихся в учебные помещения, столовые, туалетные и другие помещения образовательной организации, а также пребывания в указанных помещениях (наличие пандусов, поручней, расширенных дверных проемов, лифтов, локальное понижение стоек-барьеров; наличие специальных кресел и других приспособлений).</w:t>
      </w:r>
    </w:p>
    <w:p>
      <w:pPr>
        <w:pStyle w:val="Normal"/>
        <w:spacing w:lineRule="auto" w:line="240" w:before="0" w:after="0"/>
        <w:ind w:firstLine="54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57. Образование обучающихся с ограниченными возможностями здоровья может быть организовано как совместно с другими обучающимися, так и в отдельных группах или в отдельных образовательных организациях.</w:t>
      </w:r>
    </w:p>
    <w:p>
      <w:pPr>
        <w:pStyle w:val="Normal"/>
        <w:spacing w:lineRule="auto" w:line="240" w:before="0" w:after="0"/>
        <w:ind w:firstLine="54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58. При получении высшего образования по программам ассистентуры-стажировки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w:t>
      </w:r>
    </w:p>
    <w:p>
      <w:pPr>
        <w:pStyle w:val="Normal"/>
        <w:spacing w:lineRule="auto" w:line="240" w:before="0" w:after="0"/>
        <w:ind w:firstLine="54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54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X. Особенности проведения вступительных испытаний для лиц с ограниченными возможностями здоровья</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54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113. Граждане с ограниченными возможностями здоровья сдают вступительные испытания в порядке, установленном образовательной организацией самостоятельно с учетом особенностей психофизического развития, индивидуальных возможностей и состояния здоровья (далее - индивидуальные особенности) таких поступающих.</w:t>
      </w:r>
    </w:p>
    <w:p>
      <w:pPr>
        <w:pStyle w:val="Normal"/>
        <w:spacing w:lineRule="auto" w:line="240" w:before="0" w:after="0"/>
        <w:ind w:firstLine="54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114. При проведении вступительных испытаний обеспечивается соблюдение следующих требований:</w:t>
      </w:r>
    </w:p>
    <w:p>
      <w:pPr>
        <w:pStyle w:val="Normal"/>
        <w:spacing w:lineRule="auto" w:line="240" w:before="0" w:after="0"/>
        <w:ind w:firstLine="54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вступительные испытания проводятся в отдельной аудитории, количество поступающих в одной аудитории не должно превышать при сдаче вступительного испытания 6 человек;</w:t>
      </w:r>
    </w:p>
    <w:p>
      <w:pPr>
        <w:pStyle w:val="Normal"/>
        <w:spacing w:lineRule="auto" w:line="240" w:before="0" w:after="0"/>
        <w:ind w:firstLine="54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допускается присутствие в аудитории во время сдачи вступительного испытания большего количества поступающих с ограниченными возможностями здоровья, а также проведение вступительных испытаний для лиц с ограниченными возможностями здоровья в одной аудитории совместно с поступающими, не имеющими ограниченных возможностей здоровья, если это не создает трудностей для поступающих при сдаче вступительного испытания;</w:t>
      </w:r>
    </w:p>
    <w:p>
      <w:pPr>
        <w:pStyle w:val="Normal"/>
        <w:spacing w:lineRule="auto" w:line="240" w:before="0" w:after="0"/>
        <w:ind w:firstLine="54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продолжительность вступительных испытаний по письменному заявлению поступающих, поданному до начала проведения вступительных испытаний, может быть увеличена, но не более чем на 1,5 часа;</w:t>
      </w:r>
    </w:p>
    <w:p>
      <w:pPr>
        <w:pStyle w:val="Normal"/>
        <w:spacing w:lineRule="auto" w:line="240" w:before="0" w:after="0"/>
        <w:ind w:firstLine="54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присутствие ассистента (для инвалидов по слуху - переводчика жестового языка, для слепоглухих - тифлосурдопереводчика), оказывающего поступающим необходимую техническую помощь с учетом их индивидуальных особенностей (занять рабочее место, передвигаться, прочитать и оформить задание, общаться с экзаменатором);</w:t>
      </w:r>
    </w:p>
    <w:p>
      <w:pPr>
        <w:pStyle w:val="Normal"/>
        <w:spacing w:lineRule="auto" w:line="240" w:before="0" w:after="0"/>
        <w:ind w:firstLine="54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поступающим предоставляется в печатном виде инструкция по порядку проведения вступительных испытаний;</w:t>
      </w:r>
    </w:p>
    <w:p>
      <w:pPr>
        <w:pStyle w:val="Normal"/>
        <w:spacing w:lineRule="auto" w:line="240" w:before="0" w:after="0"/>
        <w:ind w:firstLine="54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w:t>
      </w:r>
    </w:p>
    <w:p>
      <w:pPr>
        <w:pStyle w:val="Normal"/>
        <w:spacing w:lineRule="auto" w:line="240" w:before="0" w:after="0"/>
        <w:ind w:firstLine="54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материально-технические условия должны обеспечивать возможность беспрепятственного доступа поступающих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pPr>
        <w:pStyle w:val="Normal"/>
        <w:spacing w:lineRule="auto" w:line="240" w:before="0" w:after="0"/>
        <w:ind w:firstLine="54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115. Дополнительно при проведении вступительных испытаний обеспечивается соблюдение следующих требований в зависимости от категорий поступающих с ограниченными возможностями здоровья:</w:t>
      </w:r>
    </w:p>
    <w:p>
      <w:pPr>
        <w:pStyle w:val="Normal"/>
        <w:spacing w:lineRule="auto" w:line="240" w:before="0" w:after="0"/>
        <w:ind w:firstLine="54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для слепых:</w:t>
      </w:r>
    </w:p>
    <w:p>
      <w:pPr>
        <w:pStyle w:val="Normal"/>
        <w:spacing w:lineRule="auto" w:line="240" w:before="0" w:after="0"/>
        <w:ind w:firstLine="54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задания для выполнения на вступительном испытании, а также инструкция о порядке проведения вступительных испытаний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pPr>
        <w:pStyle w:val="Normal"/>
        <w:spacing w:lineRule="auto" w:line="240" w:before="0" w:after="0"/>
        <w:ind w:firstLine="54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надиктовываются ассистенту;</w:t>
      </w:r>
    </w:p>
    <w:p>
      <w:pPr>
        <w:pStyle w:val="Normal"/>
        <w:spacing w:lineRule="auto" w:line="240" w:before="0" w:after="0"/>
        <w:ind w:firstLine="54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pPr>
        <w:pStyle w:val="Normal"/>
        <w:spacing w:lineRule="auto" w:line="240" w:before="0" w:after="0"/>
        <w:ind w:firstLine="54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для слабовидящих:</w:t>
      </w:r>
    </w:p>
    <w:p>
      <w:pPr>
        <w:pStyle w:val="Normal"/>
        <w:spacing w:lineRule="auto" w:line="240" w:before="0" w:after="0"/>
        <w:ind w:firstLine="54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обеспечивается индивидуальное равномерное освещение не ниже 300 лк;</w:t>
      </w:r>
    </w:p>
    <w:p>
      <w:pPr>
        <w:pStyle w:val="Normal"/>
        <w:spacing w:lineRule="auto" w:line="240" w:before="0" w:after="0"/>
        <w:ind w:firstLine="54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поступающим для выполнения задания при необходимости предоставляется увеличивающее устройство;</w:t>
      </w:r>
    </w:p>
    <w:p>
      <w:pPr>
        <w:pStyle w:val="Normal"/>
        <w:spacing w:lineRule="auto" w:line="240" w:before="0" w:after="0"/>
        <w:ind w:firstLine="54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задания для выполнения, а также инструкция о порядке проведения вступительных испытаний оформляются увеличенным шрифтом, возможно также использование собственных увеличивающих устройств;</w:t>
      </w:r>
    </w:p>
    <w:p>
      <w:pPr>
        <w:pStyle w:val="Normal"/>
        <w:spacing w:lineRule="auto" w:line="240" w:before="0" w:after="0"/>
        <w:ind w:firstLine="54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задания для выполнения, а также инструкция по порядку проведения вступительных испытаний оформляются увеличенным шрифтом;</w:t>
      </w:r>
    </w:p>
    <w:p>
      <w:pPr>
        <w:pStyle w:val="Normal"/>
        <w:spacing w:lineRule="auto" w:line="240" w:before="0" w:after="0"/>
        <w:ind w:firstLine="54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для глухих и слабослышащих обеспечивается наличие звукоусиливающей аппаратуры коллективного пользования, при необходимости поступающим предоставляется звукоусиливающая аппаратура индивидуального пользования;</w:t>
      </w:r>
    </w:p>
    <w:p>
      <w:pPr>
        <w:pStyle w:val="Normal"/>
        <w:spacing w:lineRule="auto" w:line="240" w:before="0" w:after="0"/>
        <w:ind w:firstLine="54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для слепоглухих предоставляются услуги тифлосурдопереводчика (помимо требований, выполняемых соответственно для слепых и глухих);</w:t>
      </w:r>
    </w:p>
    <w:p>
      <w:pPr>
        <w:pStyle w:val="Normal"/>
        <w:spacing w:lineRule="auto" w:line="240" w:before="0" w:after="0"/>
        <w:ind w:firstLine="54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 для лиц с тяжелыми нарушениями речи, глухих, слабослышащих все вступительные испытания по желанию поступающих могут проводиться в письменной форме;</w:t>
      </w:r>
    </w:p>
    <w:p>
      <w:pPr>
        <w:pStyle w:val="Normal"/>
        <w:spacing w:lineRule="auto" w:line="240" w:before="0" w:after="0"/>
        <w:ind w:firstLine="54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pPr>
        <w:pStyle w:val="Normal"/>
        <w:spacing w:lineRule="auto" w:line="240" w:before="0" w:after="0"/>
        <w:ind w:firstLine="54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письменные задания выполняются на компьютере со специализированным программным обеспечением или надиктовываются ассистенту;</w:t>
      </w:r>
    </w:p>
    <w:p>
      <w:pPr>
        <w:pStyle w:val="Normal"/>
        <w:spacing w:lineRule="auto" w:line="240" w:before="0" w:after="0"/>
        <w:ind w:firstLine="54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 желанию поступающих все вступительные испытания могут проводиться в устной форме.</w:t>
      </w:r>
    </w:p>
    <w:p>
      <w:pPr>
        <w:pStyle w:val="Normal"/>
        <w:spacing w:lineRule="auto" w:line="240" w:before="0" w:after="0"/>
        <w:ind w:firstLine="54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116. Условия, указанные в пунктах 114, 115 Порядка, предоставляются поступающим на основании заявления о приеме, содержащего сведения о необходимости создания соответствующих специальных условий.</w:t>
      </w:r>
    </w:p>
    <w:p>
      <w:pPr>
        <w:pStyle w:val="Normal"/>
        <w:spacing w:lineRule="auto" w:line="240" w:before="0" w:after="0"/>
        <w:ind w:firstLine="54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117. Образовательная организация может проводить для поступающих с ограниченными возможностями здоровья вступительные испытания с использованием дистанционных технологий (в случае проведения таких вступительных испытаний).</w:t>
      </w:r>
    </w:p>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Style29"/>
        <w:spacing w:lineRule="auto" w:line="240" w:before="0" w:after="0"/>
        <w:ind w:left="567" w:hanging="0"/>
        <w:contextualSpacing/>
        <w:jc w:val="center"/>
        <w:rPr/>
      </w:pPr>
      <w:r>
        <w:rPr>
          <w:rStyle w:val="Blk3"/>
          <w:rFonts w:cs="Times New Roman" w:ascii="Times New Roman" w:hAnsi="Times New Roman"/>
          <w:b/>
          <w:sz w:val="24"/>
          <w:szCs w:val="24"/>
        </w:rPr>
        <w:t>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w:t>
      </w:r>
    </w:p>
    <w:p>
      <w:pPr>
        <w:pStyle w:val="Style29"/>
        <w:spacing w:lineRule="auto" w:line="240" w:before="0" w:after="0"/>
        <w:ind w:left="567" w:hanging="0"/>
        <w:contextualSpacing/>
        <w:jc w:val="center"/>
        <w:rPr>
          <w:rStyle w:val="Blk3"/>
          <w:rFonts w:ascii="Times New Roman" w:hAnsi="Times New Roman" w:cs="Times New Roman"/>
          <w:b/>
          <w:b/>
          <w:sz w:val="24"/>
          <w:szCs w:val="24"/>
        </w:rPr>
      </w:pPr>
      <w:r>
        <w:rPr/>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t>(Извлечения положений, которые носят обязательный характер)</w:t>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numPr>
          <w:ilvl w:val="0"/>
          <w:numId w:val="0"/>
        </w:numPr>
        <w:spacing w:lineRule="auto" w:line="240" w:before="0" w:after="0"/>
        <w:ind w:firstLine="567"/>
        <w:jc w:val="both"/>
        <w:outlineLvl w:val="2"/>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 xml:space="preserve">7.2 Здания и помещения учебно-воспитательного назначения </w:t>
      </w:r>
    </w:p>
    <w:p>
      <w:pPr>
        <w:pStyle w:val="Normal"/>
        <w:spacing w:lineRule="auto" w:line="240" w:before="0" w:after="0"/>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(см. Раздел 15. Обеспечение доступности для инвалидов общего образования)</w:t>
      </w:r>
    </w:p>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 xml:space="preserve">СП 138.13330.2012 </w:t>
      </w:r>
    </w:p>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«Общественные здания и сооружения, доступные маломобильным группам населения. Правила проектирования»,</w:t>
      </w:r>
    </w:p>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утвержденный Приказом Госстроя от 27.12.2012 N 124/ГС</w:t>
      </w:r>
    </w:p>
    <w:p>
      <w:pPr>
        <w:pStyle w:val="1"/>
        <w:numPr>
          <w:ilvl w:val="0"/>
          <w:numId w:val="1"/>
        </w:numPr>
        <w:spacing w:before="0" w:after="0"/>
        <w:jc w:val="both"/>
        <w:rPr>
          <w:rFonts w:ascii="Times New Roman" w:hAnsi="Times New Roman" w:eastAsia="Times New Roman" w:cs="Times New Roman"/>
          <w:b w:val="false"/>
          <w:b w:val="false"/>
          <w:color w:val="000000"/>
          <w:sz w:val="24"/>
          <w:szCs w:val="24"/>
          <w:lang w:eastAsia="ru-RU"/>
        </w:rPr>
      </w:pPr>
      <w:r>
        <w:rPr>
          <w:rFonts w:eastAsia="Times New Roman" w:cs="Times New Roman" w:ascii="Times New Roman" w:hAnsi="Times New Roman"/>
          <w:b w:val="false"/>
          <w:color w:val="000000"/>
          <w:sz w:val="24"/>
          <w:szCs w:val="24"/>
          <w:lang w:eastAsia="ru-RU"/>
        </w:rPr>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t>( И з в л е ч е н и я )</w:t>
      </w:r>
    </w:p>
    <w:p>
      <w:pPr>
        <w:pStyle w:val="Normal"/>
        <w:spacing w:lineRule="auto" w:line="240" w:before="0" w:after="0"/>
        <w:rPr>
          <w:rFonts w:ascii="Times New Roman" w:hAnsi="Times New Roman" w:cs="Times New Roman"/>
          <w:b/>
          <w:b/>
          <w:sz w:val="24"/>
          <w:szCs w:val="24"/>
          <w:lang w:eastAsia="ru-RU"/>
        </w:rPr>
      </w:pPr>
      <w:r>
        <w:rPr>
          <w:rFonts w:cs="Times New Roman" w:ascii="Times New Roman" w:hAnsi="Times New Roman"/>
          <w:b/>
          <w:sz w:val="24"/>
          <w:szCs w:val="24"/>
          <w:lang w:eastAsia="ru-RU"/>
        </w:rPr>
      </w:r>
    </w:p>
    <w:p>
      <w:pPr>
        <w:pStyle w:val="1"/>
        <w:numPr>
          <w:ilvl w:val="0"/>
          <w:numId w:val="1"/>
        </w:numPr>
        <w:spacing w:before="0" w:after="0"/>
        <w:ind w:firstLine="851"/>
        <w:jc w:val="both"/>
        <w:rPr>
          <w:rFonts w:ascii="Times New Roman" w:hAnsi="Times New Roman" w:cs="Times New Roman"/>
          <w:color w:val="000000"/>
        </w:rPr>
      </w:pPr>
      <w:r>
        <w:rPr>
          <w:rFonts w:cs="Times New Roman" w:ascii="Times New Roman" w:hAnsi="Times New Roman"/>
          <w:color w:val="000000"/>
        </w:rPr>
        <w:t>4 Здания и помещения учебно-воспитательного назначения</w:t>
      </w:r>
    </w:p>
    <w:p>
      <w:pPr>
        <w:pStyle w:val="Normal"/>
        <w:spacing w:lineRule="auto" w:line="240" w:before="0" w:after="0"/>
        <w:ind w:firstLine="709"/>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(см. Раздел 15. Обеспечение доступности для инвалидов общего образования)</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contextualSpacing/>
        <w:jc w:val="both"/>
        <w:rPr>
          <w:rFonts w:ascii="Times New Roman" w:hAnsi="Times New Roman" w:cs="Times New Roman"/>
          <w:b/>
          <w:b/>
          <w:sz w:val="24"/>
          <w:szCs w:val="24"/>
        </w:rPr>
      </w:pPr>
      <w:bookmarkStart w:id="486" w:name="Par1"/>
      <w:bookmarkStart w:id="487" w:name="Par1"/>
      <w:bookmarkEnd w:id="487"/>
      <w:r>
        <w:rPr>
          <w:rFonts w:cs="Times New Roman" w:ascii="Times New Roman" w:hAnsi="Times New Roman"/>
          <w:b/>
          <w:sz w:val="24"/>
          <w:szCs w:val="24"/>
        </w:rPr>
      </w:r>
    </w:p>
    <w:p>
      <w:pPr>
        <w:pStyle w:val="Normal"/>
        <w:widowControl w:val="false"/>
        <w:autoSpaceDE w:val="false"/>
        <w:spacing w:lineRule="auto" w:line="240" w:before="0" w:after="0"/>
        <w:ind w:firstLine="709"/>
        <w:contextualSpacing/>
        <w:jc w:val="center"/>
        <w:rPr>
          <w:rFonts w:ascii="Times New Roman" w:hAnsi="Times New Roman" w:cs="Times New Roman"/>
          <w:b/>
          <w:b/>
          <w:sz w:val="24"/>
          <w:szCs w:val="24"/>
        </w:rPr>
      </w:pPr>
      <w:r>
        <w:rPr>
          <w:rFonts w:cs="Times New Roman" w:ascii="Times New Roman" w:hAnsi="Times New Roman"/>
          <w:b/>
          <w:sz w:val="24"/>
          <w:szCs w:val="24"/>
        </w:rPr>
        <w:t xml:space="preserve">Методические рекомендации </w:t>
      </w:r>
    </w:p>
    <w:p>
      <w:pPr>
        <w:pStyle w:val="Normal"/>
        <w:widowControl w:val="false"/>
        <w:autoSpaceDE w:val="false"/>
        <w:spacing w:lineRule="auto" w:line="240" w:before="0" w:after="0"/>
        <w:ind w:firstLine="709"/>
        <w:contextualSpacing/>
        <w:jc w:val="center"/>
        <w:rPr>
          <w:rFonts w:ascii="Times New Roman" w:hAnsi="Times New Roman" w:cs="Times New Roman"/>
          <w:b/>
          <w:b/>
          <w:sz w:val="24"/>
          <w:szCs w:val="24"/>
        </w:rPr>
      </w:pPr>
      <w:r>
        <w:rPr>
          <w:rFonts w:cs="Times New Roman" w:ascii="Times New Roman" w:hAnsi="Times New Roman"/>
          <w:b/>
          <w:sz w:val="24"/>
          <w:szCs w:val="24"/>
        </w:rPr>
        <w:t>по организации образовательного процесса для обучения инвалидов и лиц с ограниченными возможностями здоровья в образовательных организациях высшего образования, в том числе оснащенности образовательного процесса, утвержденные Минобрнауки России 08.04.2014 N АК-44/05вн</w:t>
      </w:r>
    </w:p>
    <w:p>
      <w:pPr>
        <w:pStyle w:val="Normal"/>
        <w:widowControl w:val="false"/>
        <w:autoSpaceDE w:val="false"/>
        <w:spacing w:lineRule="auto" w:line="240" w:before="0" w:after="0"/>
        <w:ind w:firstLine="709"/>
        <w:contextualSpacing/>
        <w:jc w:val="center"/>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numPr>
          <w:ilvl w:val="0"/>
          <w:numId w:val="0"/>
        </w:numPr>
        <w:autoSpaceDE w:val="false"/>
        <w:spacing w:lineRule="auto" w:line="240" w:before="0" w:after="0"/>
        <w:ind w:firstLine="709"/>
        <w:contextualSpacing/>
        <w:jc w:val="both"/>
        <w:outlineLvl w:val="0"/>
        <w:rPr>
          <w:rFonts w:ascii="Times New Roman" w:hAnsi="Times New Roman" w:cs="Times New Roman"/>
          <w:sz w:val="24"/>
          <w:szCs w:val="24"/>
        </w:rPr>
      </w:pPr>
      <w:bookmarkStart w:id="488" w:name="Par13"/>
      <w:bookmarkEnd w:id="488"/>
      <w:r>
        <w:rPr>
          <w:rFonts w:cs="Times New Roman" w:ascii="Times New Roman" w:hAnsi="Times New Roman"/>
          <w:sz w:val="24"/>
          <w:szCs w:val="24"/>
        </w:rPr>
        <w:t>1. Организационные рекомендации к образовательным</w:t>
      </w:r>
    </w:p>
    <w:p>
      <w:pPr>
        <w:pStyle w:val="Normal"/>
        <w:widowControl w:val="false"/>
        <w:autoSpaceDE w:val="false"/>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организациям высшего образования</w:t>
      </w:r>
    </w:p>
    <w:p>
      <w:pPr>
        <w:pStyle w:val="Normal"/>
        <w:widowControl w:val="false"/>
        <w:autoSpaceDE w:val="false"/>
        <w:spacing w:lineRule="auto" w:line="240" w:before="0" w:after="0"/>
        <w:ind w:firstLine="709"/>
        <w:contextualSpacing/>
        <w:jc w:val="both"/>
        <w:rPr/>
      </w:pPr>
      <w:r>
        <w:rPr>
          <w:rFonts w:cs="Times New Roman" w:ascii="Times New Roman" w:hAnsi="Times New Roman"/>
          <w:sz w:val="24"/>
          <w:szCs w:val="24"/>
        </w:rPr>
        <w:t xml:space="preserve">1.1. </w:t>
      </w:r>
      <w:hyperlink r:id="rId113">
        <w:r>
          <w:rPr>
            <w:rStyle w:val="Style20"/>
            <w:rFonts w:cs="Times New Roman" w:ascii="Times New Roman" w:hAnsi="Times New Roman"/>
            <w:sz w:val="24"/>
            <w:szCs w:val="24"/>
          </w:rPr>
          <w:t>Деятельность</w:t>
        </w:r>
      </w:hyperlink>
      <w:r>
        <w:rPr>
          <w:rFonts w:cs="Times New Roman" w:ascii="Times New Roman" w:hAnsi="Times New Roman"/>
          <w:sz w:val="24"/>
          <w:szCs w:val="24"/>
        </w:rPr>
        <w:t xml:space="preserve"> образовательной организации высшего образования по обучению инвалидов и лиц с ограниченными возможностями здоровья должна регламентироваться документами локального характера - это положение о центре (отделе, отделении, службе и т.п.) инклюзивного образования, положение об обучении студентов-инвалидов и студентов с ограниченными возможностями здоровья. Также необходимо внесение дополнений в Устав образовательной организации, Положение об организации и проведении текущего контроля знаний и промежуточной аттестации, Положение о практике обучающихся, Положение о государственной итоговой аттестации выпускников и другие документы, учитывающие условия инклюзивного обучения.</w:t>
      </w:r>
    </w:p>
    <w:p>
      <w:pPr>
        <w:pStyle w:val="Normal"/>
        <w:widowControl w:val="false"/>
        <w:autoSpaceDE w:val="false"/>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1.2. Создание в образовательной организации высшего образования структурного подразделения, ответственного за обучение инвалидов и лиц с ограниченными возможностями здоровья или придание соответствующих полномочий и ответственности существующим структурным подразделениям.</w:t>
      </w:r>
    </w:p>
    <w:p>
      <w:pPr>
        <w:pStyle w:val="Normal"/>
        <w:widowControl w:val="false"/>
        <w:autoSpaceDE w:val="false"/>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Таким подразделением может быть центр (отдел, отделение, служба и т.п.) инклюзивного образования. Основная цель деятельности структурного подразделения, ответственного за обучение инвалидов и лиц с ограниченными возможностями здоровья: создание условий по обеспечению инклюзивного обучения инвалидов по программам высшего образования.</w:t>
      </w:r>
    </w:p>
    <w:p>
      <w:pPr>
        <w:pStyle w:val="Normal"/>
        <w:widowControl w:val="false"/>
        <w:autoSpaceDE w:val="false"/>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В задачи данного структурного подразделения входит довузовская подготовка и профориентационная работа с абитуриентами-инвалидами, сопровождение инклюзивного обучения студентов-инвалидов, решение вопросов развития и обслуживания информационно-технологической базы инклюзивного обучения, программ дистанционного обучения инвалидов, социокультурной реабилитации, содействия трудоустройству выпускников-инвалидов, создания безбарьерной архитектурной среды.</w:t>
      </w:r>
    </w:p>
    <w:p>
      <w:pPr>
        <w:pStyle w:val="Normal"/>
        <w:widowControl w:val="false"/>
        <w:autoSpaceDE w:val="false"/>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В случае, если в образовательной организации не создается отдельное структурное подразделение, ответственное за обучение инвалидов, то его функции должны быть переданы существующим структурным подразделениям, что отражается в соответствующих положениях о структурных подразделениях.</w:t>
      </w:r>
    </w:p>
    <w:p>
      <w:pPr>
        <w:pStyle w:val="Normal"/>
        <w:widowControl w:val="false"/>
        <w:autoSpaceDE w:val="false"/>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1.3. Ведение специализированного учета инвалидов и лиц с ограниченными возможностями здоровья на этапах их поступления, обучения, трудоустройства.</w:t>
      </w:r>
    </w:p>
    <w:p>
      <w:pPr>
        <w:pStyle w:val="Normal"/>
        <w:widowControl w:val="false"/>
        <w:autoSpaceDE w:val="false"/>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В целях обеспечения специальных условий обучения инвалидов и лиц с ограниченными возможностями здоровья образовательной организации с письменного согласия этих лиц необходимо иметь сведения о состоянии здоровья, рекомендации медико-социальной экспертизы или психолого-медико-педагогической комиссии.</w:t>
      </w:r>
    </w:p>
    <w:p>
      <w:pPr>
        <w:pStyle w:val="Normal"/>
        <w:widowControl w:val="false"/>
        <w:autoSpaceDE w:val="false"/>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1.4. Размещение информации о наличии условий для обучения инвалидов и лиц с ограниченными возможностями здоровья на сайте образовательной организации высшего образования.</w:t>
      </w:r>
    </w:p>
    <w:p>
      <w:pPr>
        <w:pStyle w:val="Normal"/>
        <w:widowControl w:val="false"/>
        <w:autoSpaceDE w:val="false"/>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На сайте образовательной организации должен быть создан специальный раздел (страница), отражающий наличие условий для обучения инвалидов и лиц с ограниченными возможностями здоровья, содержащий адаптированные для инвалидов программы подготовки с учетом различных нозологий, виды и формы сопровождения обучения, наличие специальных технических и программных средств обучения, дистанционных образовательных технологий, наличие безбарьерной среды и прочее.</w:t>
      </w:r>
    </w:p>
    <w:p>
      <w:pPr>
        <w:pStyle w:val="Normal"/>
        <w:widowControl w:val="false"/>
        <w:numPr>
          <w:ilvl w:val="0"/>
          <w:numId w:val="0"/>
        </w:numPr>
        <w:autoSpaceDE w:val="false"/>
        <w:spacing w:lineRule="auto" w:line="240" w:before="0" w:after="0"/>
        <w:ind w:firstLine="709"/>
        <w:contextualSpacing/>
        <w:jc w:val="both"/>
        <w:outlineLvl w:val="0"/>
        <w:rPr>
          <w:rFonts w:ascii="Times New Roman" w:hAnsi="Times New Roman" w:cs="Times New Roman"/>
          <w:sz w:val="24"/>
          <w:szCs w:val="24"/>
        </w:rPr>
      </w:pPr>
      <w:bookmarkStart w:id="489" w:name="Par26"/>
      <w:bookmarkEnd w:id="489"/>
      <w:r>
        <w:rPr>
          <w:rFonts w:cs="Times New Roman" w:ascii="Times New Roman" w:hAnsi="Times New Roman"/>
          <w:sz w:val="24"/>
          <w:szCs w:val="24"/>
        </w:rPr>
        <w:t>2. Рекомендации по кадровому обеспечению</w:t>
      </w:r>
    </w:p>
    <w:p>
      <w:pPr>
        <w:pStyle w:val="Normal"/>
        <w:widowControl w:val="false"/>
        <w:autoSpaceDE w:val="false"/>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2.1. Введение в штат образовательных организаций должности тьютора, педагога-психолога, социального педагога (социального работника), специалиста по специальным техническим и программным средствам обучения инвалидов и других необходимых специалистов с целью комплексного сопровождения образовательного процесса инвалидов и студентов с ограниченными возможностями здоровья.</w:t>
      </w:r>
    </w:p>
    <w:p>
      <w:pPr>
        <w:pStyle w:val="Normal"/>
        <w:widowControl w:val="false"/>
        <w:autoSpaceDE w:val="false"/>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Тьютор организует процесс индивидуального обучения инвалида; организует их персональное сопровождение в образовательном пространстве. Совместно с обучающимся-инвалидом распределяет и оценивает имеющиеся ресурсы всех видов для реализации поставленных целей. Тьютор также выполняет посреднические функции между студентом-инвалидом и преподавателями с целью организации консультаций или дополнительной помощи преподавателей в освоении учебных дисциплин.</w:t>
      </w:r>
    </w:p>
    <w:p>
      <w:pPr>
        <w:pStyle w:val="Normal"/>
        <w:widowControl w:val="false"/>
        <w:autoSpaceDE w:val="false"/>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Работа педагога-психолога (психолога, специального психолога) психолога с инвалидами в образовательных организациях заключается в создании благоприятного психологического климата, формировании условий, стимулирующих личностный и профессиональный рост, обеспечении психологической защищенности абитуриентов и студентов-инвалидов, поддержке и укреплении их психического здоровья.</w:t>
      </w:r>
    </w:p>
    <w:p>
      <w:pPr>
        <w:pStyle w:val="Normal"/>
        <w:widowControl w:val="false"/>
        <w:autoSpaceDE w:val="false"/>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Социальный педагог (социальный работник) осуществляет контроль за соблюдением прав обучающихся, выявляет потребности студента-инвалида и его семьи в сфере социальной поддержки, определяет направления помощи в адаптации и социализации.</w:t>
      </w:r>
    </w:p>
    <w:p>
      <w:pPr>
        <w:pStyle w:val="Normal"/>
        <w:widowControl w:val="false"/>
        <w:autoSpaceDE w:val="false"/>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Использование в образовательном процессе современных технических и программных средств обучения требует наличия в штате соответствующих специалистов, помогающих использовать эти средства педагогам и обучаемым, содействующих в обеспечении студентов-инвалидов дополнительными способами передачи, освоения и воспроизводства учебной информации, занимающихся разработкой и внедрением специальных методик, информационных технологий и дистанционных методов обучения.</w:t>
      </w:r>
    </w:p>
    <w:p>
      <w:pPr>
        <w:pStyle w:val="Normal"/>
        <w:widowControl w:val="false"/>
        <w:autoSpaceDE w:val="false"/>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2.2. Дополнительная подготовка преподавателей с целью получения знаний о психофизиологических особенностях инвалидов, специфике приема-передачи учебной информации, применения специальных технических средств обучения с учетом разных нозологий.</w:t>
      </w:r>
    </w:p>
    <w:p>
      <w:pPr>
        <w:pStyle w:val="Normal"/>
        <w:widowControl w:val="false"/>
        <w:autoSpaceDE w:val="false"/>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Педагогические кадры должны быть ознакомлены с психолого-физиологическими особенностями обучающихся инвалидов и лиц с ограниченными возможностями здоровья и учитывать их при организации образовательного процесса. С этой целью необходимо включение блока дисциплин по осуществлению инклюзивного образовательного процесса в программы повышения квалификации и переподготовки педагогических кадров.</w:t>
      </w:r>
    </w:p>
    <w:p>
      <w:pPr>
        <w:pStyle w:val="Normal"/>
        <w:widowControl w:val="false"/>
        <w:autoSpaceDE w:val="false"/>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2.3. Введение в штат образовательных организаций при необходимости должностей сурдопедагога, сурдопереводчика для обеспечения образовательного процесса студентов с нарушением слуха; тифлопедагога для обеспечения образовательного процесса студентов с нарушением зрения.</w:t>
      </w:r>
    </w:p>
    <w:p>
      <w:pPr>
        <w:pStyle w:val="Normal"/>
        <w:widowControl w:val="false"/>
        <w:autoSpaceDE w:val="false"/>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Сурдопедагог в образовательной организации - это специалист по обучению и развитию лиц с нарушениями органа слуха, осуществляющий деятельность по сопровождению их процесса обучения в образовательной организации.</w:t>
      </w:r>
    </w:p>
    <w:p>
      <w:pPr>
        <w:pStyle w:val="Normal"/>
        <w:widowControl w:val="false"/>
        <w:autoSpaceDE w:val="false"/>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Главная задача сурдопереводчика - способствовать полноценному участию глухих и слабослышащих студентов в учебной и внеучебной жизни образовательной организации. Сурдопереводчик гарантирует студентам равный доступ к информации во время занятий.</w:t>
      </w:r>
    </w:p>
    <w:p>
      <w:pPr>
        <w:pStyle w:val="Normal"/>
        <w:widowControl w:val="false"/>
        <w:autoSpaceDE w:val="false"/>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Тифлопедагог способствует развитию компенсаторных возможностей зрительного восприятия студентов с нарушениями зрения и оказывает помощь в овладении специальными тифлотехническими средствами.</w:t>
      </w:r>
    </w:p>
    <w:p>
      <w:pPr>
        <w:pStyle w:val="Normal"/>
        <w:widowControl w:val="false"/>
        <w:numPr>
          <w:ilvl w:val="0"/>
          <w:numId w:val="0"/>
        </w:numPr>
        <w:autoSpaceDE w:val="false"/>
        <w:spacing w:lineRule="auto" w:line="240" w:before="0" w:after="0"/>
        <w:ind w:firstLine="709"/>
        <w:contextualSpacing/>
        <w:jc w:val="both"/>
        <w:outlineLvl w:val="0"/>
        <w:rPr>
          <w:rFonts w:ascii="Times New Roman" w:hAnsi="Times New Roman" w:cs="Times New Roman"/>
          <w:sz w:val="24"/>
          <w:szCs w:val="24"/>
        </w:rPr>
      </w:pPr>
      <w:bookmarkStart w:id="490" w:name="Par40"/>
      <w:bookmarkEnd w:id="490"/>
      <w:r>
        <w:rPr>
          <w:rFonts w:cs="Times New Roman" w:ascii="Times New Roman" w:hAnsi="Times New Roman"/>
          <w:sz w:val="24"/>
          <w:szCs w:val="24"/>
        </w:rPr>
        <w:t>3. Рекомендации по работе с абитуриентами-инвалидами</w:t>
      </w:r>
    </w:p>
    <w:p>
      <w:pPr>
        <w:pStyle w:val="Normal"/>
        <w:widowControl w:val="false"/>
        <w:autoSpaceDE w:val="false"/>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и абитуриентами с ограниченными возможностями здоровья</w:t>
      </w:r>
    </w:p>
    <w:p>
      <w:pPr>
        <w:pStyle w:val="Normal"/>
        <w:widowControl w:val="false"/>
        <w:autoSpaceDE w:val="false"/>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3.1. Наличие в образовательной организации высшего образования системы довузовской подготовки абитуриентов-инвалидов.</w:t>
      </w:r>
    </w:p>
    <w:p>
      <w:pPr>
        <w:pStyle w:val="Normal"/>
        <w:widowControl w:val="false"/>
        <w:autoSpaceDE w:val="false"/>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Наиболее эффективным является реализация специальных дополнительных образовательно-реабилитационных программ для абитуриентов-инвалидов, организуемая на базе вузов. Рекомендуется включение в образовательно-реабилитационную программу двух групп дисциплин: дисциплины предметной подготовки, необходимые для сдачи вступительных испытаний, и адаптационные дисциплины, ориентированные на дальнейшее инклюзивное обучение. Возможна организация довузовской подготовки инвалидов и лиц с ограниченными возможностями здоровья на базе общеобразовательных организаций, а также с использованием дистанционных образовательных технологий.</w:t>
      </w:r>
    </w:p>
    <w:p>
      <w:pPr>
        <w:pStyle w:val="Normal"/>
        <w:widowControl w:val="false"/>
        <w:autoSpaceDE w:val="false"/>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3.2. Организация профориентационной работы с абитуриентами-инвалидами.</w:t>
      </w:r>
    </w:p>
    <w:p>
      <w:pPr>
        <w:pStyle w:val="Normal"/>
        <w:widowControl w:val="false"/>
        <w:autoSpaceDE w:val="false"/>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Профессиональная ориентация абитуриентов-инвалидов в образовательных организациях способствует их осознанному и адекватному профессиональному самоопределению. Профессиональной ориентации инвалидов присущи особые черты, связанные с необходимостью диагностирования особенностей здоровья и психики инвалидов, характера дезадаптации, осуществления мероприятий по их реабилитации и компенсации.</w:t>
      </w:r>
    </w:p>
    <w:p>
      <w:pPr>
        <w:pStyle w:val="Normal"/>
        <w:widowControl w:val="false"/>
        <w:autoSpaceDE w:val="false"/>
        <w:spacing w:lineRule="auto" w:line="240" w:before="0" w:after="0"/>
        <w:ind w:firstLine="709"/>
        <w:contextualSpacing/>
        <w:jc w:val="both"/>
        <w:rPr/>
      </w:pPr>
      <w:r>
        <w:rPr>
          <w:rFonts w:cs="Times New Roman" w:ascii="Times New Roman" w:hAnsi="Times New Roman"/>
          <w:sz w:val="24"/>
          <w:szCs w:val="24"/>
        </w:rPr>
        <w:t xml:space="preserve">Особое значение при профориентации имеет подбор одной или нескольких профессий или специальностей, доступных инвалиду в соответствии с состоянием здоровья, рекомендациями, указанными в </w:t>
      </w:r>
      <w:hyperlink r:id="rId114">
        <w:r>
          <w:rPr>
            <w:rStyle w:val="Style20"/>
            <w:rFonts w:cs="Times New Roman" w:ascii="Times New Roman" w:hAnsi="Times New Roman"/>
            <w:sz w:val="24"/>
            <w:szCs w:val="24"/>
          </w:rPr>
          <w:t>индивидуальной программе</w:t>
        </w:r>
      </w:hyperlink>
      <w:r>
        <w:rPr>
          <w:rFonts w:cs="Times New Roman" w:ascii="Times New Roman" w:hAnsi="Times New Roman"/>
          <w:sz w:val="24"/>
          <w:szCs w:val="24"/>
        </w:rPr>
        <w:t xml:space="preserve"> реабилитации, его собственными интересами, склонностями и способностями.</w:t>
      </w:r>
    </w:p>
    <w:p>
      <w:pPr>
        <w:pStyle w:val="Normal"/>
        <w:widowControl w:val="false"/>
        <w:autoSpaceDE w:val="false"/>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Основными формами профориентационной работы являются профориентационная дополнительная образовательная программа вуза, профориентационное тестирование, дни открытых дверей, консультации для инвалидов и родителей по вопросам приема и обучения, участие в вузовских олимпиадах школьников, рекламно-информационные материалы для инвалидов, взаимодействие со специальными (коррекционными) образовательными организациями.</w:t>
      </w:r>
    </w:p>
    <w:p>
      <w:pPr>
        <w:pStyle w:val="Normal"/>
        <w:widowControl w:val="false"/>
        <w:autoSpaceDE w:val="false"/>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3.3. Сопровождение вступительных испытаний в вузе для абитуриентов-инвалидов.</w:t>
      </w:r>
    </w:p>
    <w:p>
      <w:pPr>
        <w:pStyle w:val="Normal"/>
        <w:widowControl w:val="false"/>
        <w:autoSpaceDE w:val="false"/>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При поступлении в вуз абитуриенты-инвалиды, не имеющие результатов Единого государственного экзамена, могут самостоятельно выбирать, сдавать ли им вступительные испытания, проводимые вузом самостоятельно, или Единый государственный экзамен в дополнительные сроки. При выборе абитуриентом-инвалидом вступительных испытаний, проводимых вузом самостоятельно, вузам необходимо создать специальные условия, включающие в себя возможность выбора формы вступительных испытаний (письменно или устно), возможность использовать технические средства, помощь ассистента, а также увеличение продолжительности вступительных испытаний.</w:t>
      </w:r>
    </w:p>
    <w:p>
      <w:pPr>
        <w:pStyle w:val="Normal"/>
        <w:widowControl w:val="false"/>
        <w:numPr>
          <w:ilvl w:val="0"/>
          <w:numId w:val="0"/>
        </w:numPr>
        <w:autoSpaceDE w:val="false"/>
        <w:spacing w:lineRule="auto" w:line="240" w:before="0" w:after="0"/>
        <w:ind w:firstLine="709"/>
        <w:contextualSpacing/>
        <w:jc w:val="both"/>
        <w:outlineLvl w:val="0"/>
        <w:rPr>
          <w:rFonts w:ascii="Times New Roman" w:hAnsi="Times New Roman" w:cs="Times New Roman"/>
          <w:sz w:val="24"/>
          <w:szCs w:val="24"/>
        </w:rPr>
      </w:pPr>
      <w:bookmarkStart w:id="491" w:name="Par52"/>
      <w:bookmarkEnd w:id="491"/>
      <w:r>
        <w:rPr>
          <w:rFonts w:cs="Times New Roman" w:ascii="Times New Roman" w:hAnsi="Times New Roman"/>
          <w:sz w:val="24"/>
          <w:szCs w:val="24"/>
        </w:rPr>
        <w:t>4. Рекомендации по доступности зданий образовательных</w:t>
      </w:r>
    </w:p>
    <w:p>
      <w:pPr>
        <w:pStyle w:val="Normal"/>
        <w:widowControl w:val="false"/>
        <w:autoSpaceDE w:val="false"/>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организаций и безопасного в них нахождения</w:t>
      </w:r>
    </w:p>
    <w:p>
      <w:pPr>
        <w:pStyle w:val="Normal"/>
        <w:widowControl w:val="false"/>
        <w:autoSpaceDE w:val="false"/>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Создание безбарьерной среды должно учитывать потребности следующих категорий инвалидов и лиц с ограниченными возможностями здоровья:</w:t>
      </w:r>
    </w:p>
    <w:p>
      <w:pPr>
        <w:pStyle w:val="Normal"/>
        <w:widowControl w:val="false"/>
        <w:autoSpaceDE w:val="false"/>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 с нарушениями зрения;</w:t>
      </w:r>
    </w:p>
    <w:p>
      <w:pPr>
        <w:pStyle w:val="Normal"/>
        <w:widowControl w:val="false"/>
        <w:autoSpaceDE w:val="false"/>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 с нарушениями слуха;</w:t>
      </w:r>
    </w:p>
    <w:p>
      <w:pPr>
        <w:pStyle w:val="Normal"/>
        <w:widowControl w:val="false"/>
        <w:autoSpaceDE w:val="false"/>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 с ограничением двигательных функций.</w:t>
      </w:r>
    </w:p>
    <w:p>
      <w:pPr>
        <w:pStyle w:val="Normal"/>
        <w:widowControl w:val="false"/>
        <w:autoSpaceDE w:val="false"/>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4.1. Обеспечение доступности прилегающей к образовательной организации территории, входных путей, путей перемещения внутри здания для различных нозологий.</w:t>
      </w:r>
    </w:p>
    <w:p>
      <w:pPr>
        <w:pStyle w:val="Normal"/>
        <w:widowControl w:val="false"/>
        <w:autoSpaceDE w:val="false"/>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Территория образовательной организации должна соответствовать условиям беспрепятственного, безопасного и удобного передвижения маломобильных студентов, обеспечения доступа к зданиям и сооружениям, расположенным на нем. Требуется обеспечить доступность путей движения, наличие средств информационно-навигационной поддержки, дублирование лестниц пандусами или подъемными устройствами, оборудование лестниц и пандусов поручнями, контрастная окраска дверей и лестниц, выделение мест для парковки автотранспортных средств инвалидов.</w:t>
      </w:r>
    </w:p>
    <w:p>
      <w:pPr>
        <w:pStyle w:val="Normal"/>
        <w:widowControl w:val="false"/>
        <w:autoSpaceDE w:val="false"/>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В зданиях, предназначенных для реализации программ подготовки инвалидов, требуется обеспечить как минимум один вход, доступный для лиц с нарушением опорно-двигательного аппарата. Помещения, где могут находиться люди на креслах-колясках, следует размещать на уровне доступного входа. При ином размещении помещений по высоте здания, кроме лестниц, следует предусматривать пандусы, подъемные платформы для людей с ограниченными возможностями или лифты.</w:t>
      </w:r>
    </w:p>
    <w:p>
      <w:pPr>
        <w:pStyle w:val="Normal"/>
        <w:widowControl w:val="false"/>
        <w:autoSpaceDE w:val="false"/>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Комплексная информационная система для ориентации и навигации инвалидов в архитектурном пространстве образовательной организации должна включать визуальную, звуковую и тактильную информацию.</w:t>
      </w:r>
    </w:p>
    <w:p>
      <w:pPr>
        <w:pStyle w:val="Normal"/>
        <w:widowControl w:val="false"/>
        <w:autoSpaceDE w:val="false"/>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4.2. Наличие специальных мест в аудиториях для инвалидов и лиц с ограниченными возможностями здоровья.</w:t>
      </w:r>
    </w:p>
    <w:p>
      <w:pPr>
        <w:pStyle w:val="Normal"/>
        <w:widowControl w:val="false"/>
        <w:autoSpaceDE w:val="false"/>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В каждом учебном помещении (в лекционных аудиториях, кабинетах для практических занятий, учебных мастерских, библиотеке и пр.) необходимо предусматривать возможность оборудования по 1 - 2 места для студентов-инвалидов по каждому виду нарушений здоровья - опорно-двигательного аппарата, слуха и зрения.</w:t>
      </w:r>
    </w:p>
    <w:p>
      <w:pPr>
        <w:pStyle w:val="Normal"/>
        <w:widowControl w:val="false"/>
        <w:autoSpaceDE w:val="false"/>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Оборудование специальных учебных мест предполагает увеличение размера зоны на одно место с учетом подъезда и разворота кресла-коляски, увеличения ширина прохода между рядами столов, замену двухместных столов на одноместные.</w:t>
      </w:r>
    </w:p>
    <w:p>
      <w:pPr>
        <w:pStyle w:val="Normal"/>
        <w:widowControl w:val="false"/>
        <w:autoSpaceDE w:val="false"/>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В общем случае в стандартной аудитории необходимо первые столы в ряду у окна и в среднем ряду предусмотреть для обучаемых с нарушениями зрения и слуха, а для обучаемых, передвигающихся в кресле-коляске, - выделить 1 - 2 первых стола в ряду у дверного проема.</w:t>
      </w:r>
    </w:p>
    <w:p>
      <w:pPr>
        <w:pStyle w:val="Normal"/>
        <w:widowControl w:val="false"/>
        <w:autoSpaceDE w:val="false"/>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4.3. Наличие оборудованных санитарно-гигиенических помещений для студентов различных нозологий.</w:t>
      </w:r>
    </w:p>
    <w:p>
      <w:pPr>
        <w:pStyle w:val="Normal"/>
        <w:widowControl w:val="false"/>
        <w:autoSpaceDE w:val="false"/>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На каждом этаже необходимо обустройство минимум одной туалетной кабины, доступной для маломобильных студентов. В универсальной кабине и других санитарно-бытовых помещениях, предназначенных для пользования всеми категориями студентов с ограниченными возможностями, следует предусматривать возможность установки откидных опорных поручней, штанг, поворотных или откидных сидений.</w:t>
      </w:r>
    </w:p>
    <w:p>
      <w:pPr>
        <w:pStyle w:val="Normal"/>
        <w:widowControl w:val="false"/>
        <w:autoSpaceDE w:val="false"/>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4.4. Наличие системы сигнализации и оповещения для студентов различных нозологий.</w:t>
      </w:r>
    </w:p>
    <w:p>
      <w:pPr>
        <w:pStyle w:val="Normal"/>
        <w:widowControl w:val="false"/>
        <w:autoSpaceDE w:val="false"/>
        <w:spacing w:lineRule="auto" w:line="240" w:before="0" w:after="0"/>
        <w:ind w:firstLine="709"/>
        <w:contextualSpacing/>
        <w:jc w:val="both"/>
        <w:rPr/>
      </w:pPr>
      <w:r>
        <w:rPr>
          <w:rFonts w:cs="Times New Roman" w:ascii="Times New Roman" w:hAnsi="Times New Roman"/>
          <w:sz w:val="24"/>
          <w:szCs w:val="24"/>
        </w:rPr>
        <w:t xml:space="preserve">Проектные решения зданий образовательных организаций должны обеспечивать безопасность маломобильных студентов в соответствии с требованиями </w:t>
      </w:r>
      <w:hyperlink r:id="rId115">
        <w:r>
          <w:rPr>
            <w:rStyle w:val="Style20"/>
            <w:rFonts w:cs="Times New Roman" w:ascii="Times New Roman" w:hAnsi="Times New Roman"/>
            <w:sz w:val="24"/>
            <w:szCs w:val="24"/>
          </w:rPr>
          <w:t>СНиП 21-01</w:t>
        </w:r>
      </w:hyperlink>
      <w:r>
        <w:rPr>
          <w:rFonts w:cs="Times New Roman" w:ascii="Times New Roman" w:hAnsi="Times New Roman"/>
          <w:sz w:val="24"/>
          <w:szCs w:val="24"/>
        </w:rPr>
        <w:t xml:space="preserve"> и </w:t>
      </w:r>
      <w:hyperlink r:id="rId116">
        <w:r>
          <w:rPr>
            <w:rStyle w:val="Style20"/>
            <w:rFonts w:cs="Times New Roman" w:ascii="Times New Roman" w:hAnsi="Times New Roman"/>
            <w:sz w:val="24"/>
            <w:szCs w:val="24"/>
          </w:rPr>
          <w:t>ГОСТ 12.1.004</w:t>
        </w:r>
      </w:hyperlink>
      <w:r>
        <w:rPr>
          <w:rFonts w:cs="Times New Roman" w:ascii="Times New Roman" w:hAnsi="Times New Roman"/>
          <w:sz w:val="24"/>
          <w:szCs w:val="24"/>
        </w:rPr>
        <w:t>, с учетом мобильности инвалидов различных категорий, их численности и места нахождения в здании.</w:t>
      </w:r>
    </w:p>
    <w:p>
      <w:pPr>
        <w:pStyle w:val="Normal"/>
        <w:widowControl w:val="false"/>
        <w:autoSpaceDE w:val="false"/>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Особое внимание необходимо уделить обеспечению визуальной, звуковой и тактильной информацией для сигнализации об опасности и других важных мероприятиях.</w:t>
      </w:r>
    </w:p>
    <w:p>
      <w:pPr>
        <w:pStyle w:val="Normal"/>
        <w:widowControl w:val="false"/>
        <w:autoSpaceDE w:val="false"/>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Пути движении к помещениям, зонам и местам обслуживания внутри здания следует проектировать в соответствии с нормативными требованиями к путям эвакуации людей из здания.</w:t>
      </w:r>
    </w:p>
    <w:p>
      <w:pPr>
        <w:pStyle w:val="Normal"/>
        <w:widowControl w:val="false"/>
        <w:autoSpaceDE w:val="false"/>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4.5. Обеспечение доступности зданий студенческих общежитий.</w:t>
      </w:r>
    </w:p>
    <w:p>
      <w:pPr>
        <w:pStyle w:val="Normal"/>
        <w:widowControl w:val="false"/>
        <w:autoSpaceDE w:val="false"/>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В общежитиях при необходимости следует выделить зону для проживания инвалидов и людей с ограниченными возможностями здоровья, обеспеченную хорошей взаимосвязью с помещениями входной зоны и другими, используемыми людьми с ограниченными возможностями здоровья помещениями (группами помещений). В общежитиях необходимо предусмотреть оборудованные санитарно-гигиенические помещения для студентов различных нозологий.</w:t>
      </w:r>
    </w:p>
    <w:p>
      <w:pPr>
        <w:pStyle w:val="Normal"/>
        <w:widowControl w:val="false"/>
        <w:numPr>
          <w:ilvl w:val="0"/>
          <w:numId w:val="0"/>
        </w:numPr>
        <w:autoSpaceDE w:val="false"/>
        <w:spacing w:lineRule="auto" w:line="240" w:before="0" w:after="0"/>
        <w:ind w:firstLine="709"/>
        <w:contextualSpacing/>
        <w:jc w:val="both"/>
        <w:outlineLvl w:val="0"/>
        <w:rPr>
          <w:rFonts w:ascii="Times New Roman" w:hAnsi="Times New Roman" w:cs="Times New Roman"/>
          <w:sz w:val="24"/>
          <w:szCs w:val="24"/>
        </w:rPr>
      </w:pPr>
      <w:bookmarkStart w:id="492" w:name="Par76"/>
      <w:bookmarkEnd w:id="492"/>
      <w:r>
        <w:rPr>
          <w:rFonts w:cs="Times New Roman" w:ascii="Times New Roman" w:hAnsi="Times New Roman"/>
          <w:sz w:val="24"/>
          <w:szCs w:val="24"/>
        </w:rPr>
        <w:t>5. Рекомендации к материально-техническому обеспечению</w:t>
      </w:r>
    </w:p>
    <w:p>
      <w:pPr>
        <w:pStyle w:val="Normal"/>
        <w:widowControl w:val="false"/>
        <w:autoSpaceDE w:val="false"/>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образовательного процесса</w:t>
      </w:r>
    </w:p>
    <w:p>
      <w:pPr>
        <w:pStyle w:val="Normal"/>
        <w:widowControl w:val="false"/>
        <w:autoSpaceDE w:val="false"/>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5.1. Наличие звукоусиливающей аппаратуры, мультимедийных средств и других технических средств приема-передачи учебной информации в доступных формах для студентов с нарушениями слуха.</w:t>
      </w:r>
    </w:p>
    <w:p>
      <w:pPr>
        <w:pStyle w:val="Normal"/>
        <w:widowControl w:val="false"/>
        <w:autoSpaceDE w:val="false"/>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Для слабослышащих студентов использование сурдотехнических средств является средством оптимизации учебного процесса, средством компенсации утраченной или нарушенной слуховой функции.</w:t>
      </w:r>
    </w:p>
    <w:p>
      <w:pPr>
        <w:pStyle w:val="Normal"/>
        <w:widowControl w:val="false"/>
        <w:autoSpaceDE w:val="false"/>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Технологии беспроводной передачи звука (FM-системы) являются эффективным средством для улучшения разборчивости речи в условиях профессионального обучения.</w:t>
      </w:r>
    </w:p>
    <w:p>
      <w:pPr>
        <w:pStyle w:val="Normal"/>
        <w:widowControl w:val="false"/>
        <w:autoSpaceDE w:val="false"/>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Учебная аудитория, в которой обучаются студенты с нарушением слуха, должна быть оборудована радиоклассом, компьютерной техникой, аудиотехникой (акустический усилитель и колонки), видеотехникой (мультимедийный проектор, телевизор), электронной доской, документ-камерой, мультимедийной системой. Особую роль в обучении слабослышащих также играют видеоматериалы.</w:t>
      </w:r>
    </w:p>
    <w:p>
      <w:pPr>
        <w:pStyle w:val="Normal"/>
        <w:widowControl w:val="false"/>
        <w:autoSpaceDE w:val="false"/>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5.2. Наличие брайлевской компьютерной техники, электронных луп, видеоувеличителей, программ невизуального доступа к информации, программ-синтезаторов речи и других технических средств приема-передачи учебной информации в доступных формах для студентов с нарушениями зрения.</w:t>
      </w:r>
    </w:p>
    <w:p>
      <w:pPr>
        <w:pStyle w:val="Normal"/>
        <w:widowControl w:val="false"/>
        <w:autoSpaceDE w:val="false"/>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Компьютерные тифлотехнологии базируются на комплексе аппаратных и программных средств, обеспечивающих преобразование компьютерной информации в доступные для незрячих и слабовидящих формы (звуковое воспроизведение, рельефно-точечный или укрупненный текст), и позволяют им самостоятельно работать на обычном персональном компьютере с программами общего назначения.</w:t>
      </w:r>
    </w:p>
    <w:p>
      <w:pPr>
        <w:pStyle w:val="Normal"/>
        <w:widowControl w:val="false"/>
        <w:autoSpaceDE w:val="false"/>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Тифлотехнические средства, используемые в учебном процессе студентов с нарушениями зрения, условно делятся на две группы: средства для усиления остаточного зрения и средства преобразования визуальной информации в аудио и тактильные сигналы.</w:t>
      </w:r>
    </w:p>
    <w:p>
      <w:pPr>
        <w:pStyle w:val="Normal"/>
        <w:widowControl w:val="false"/>
        <w:autoSpaceDE w:val="false"/>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Для слабовидящих студентов в лекционных и учебных аудиториях необходимо предусмотреть возможность просмотра удаленных объектов (например, текста на доске или слайда на экране) при помощи видеоувеличителей для удаленного просмотра.</w:t>
      </w:r>
    </w:p>
    <w:p>
      <w:pPr>
        <w:pStyle w:val="Normal"/>
        <w:widowControl w:val="false"/>
        <w:autoSpaceDE w:val="false"/>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5.3. Наличие компьютерной техники, адаптированной для инвалидов со специальным программным обеспечением, альтернативных устройств ввода информации и других технических средств приема-передачи учебной информации в доступных формах для студентов с нарушениями опорно-двигательного аппарата.</w:t>
      </w:r>
    </w:p>
    <w:p>
      <w:pPr>
        <w:pStyle w:val="Normal"/>
        <w:widowControl w:val="false"/>
        <w:autoSpaceDE w:val="false"/>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Для студентов с нарушениями опорно-двигательного аппарата необходимо использование альтернативных устройств ввода информации.</w:t>
      </w:r>
    </w:p>
    <w:p>
      <w:pPr>
        <w:pStyle w:val="Normal"/>
        <w:widowControl w:val="false"/>
        <w:autoSpaceDE w:val="false"/>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Рекомендуется использовать специальные возможности операционной системы Windows, таких как экранная клавиатура, с помощью которой можно вводить текст, настройка действий Windows при вводе с помощью клавиатуры или мыши.</w:t>
      </w:r>
    </w:p>
    <w:p>
      <w:pPr>
        <w:pStyle w:val="Normal"/>
        <w:widowControl w:val="false"/>
        <w:numPr>
          <w:ilvl w:val="0"/>
          <w:numId w:val="0"/>
        </w:numPr>
        <w:autoSpaceDE w:val="false"/>
        <w:spacing w:lineRule="auto" w:line="240" w:before="0" w:after="0"/>
        <w:ind w:firstLine="709"/>
        <w:contextualSpacing/>
        <w:jc w:val="both"/>
        <w:outlineLvl w:val="0"/>
        <w:rPr>
          <w:rFonts w:ascii="Times New Roman" w:hAnsi="Times New Roman" w:cs="Times New Roman"/>
          <w:sz w:val="24"/>
          <w:szCs w:val="24"/>
        </w:rPr>
      </w:pPr>
      <w:bookmarkStart w:id="493" w:name="Par91"/>
      <w:bookmarkEnd w:id="493"/>
      <w:r>
        <w:rPr>
          <w:rFonts w:cs="Times New Roman" w:ascii="Times New Roman" w:hAnsi="Times New Roman"/>
          <w:sz w:val="24"/>
          <w:szCs w:val="24"/>
        </w:rPr>
        <w:t>6. Рекомендации к адаптации</w:t>
      </w:r>
    </w:p>
    <w:p>
      <w:pPr>
        <w:pStyle w:val="Normal"/>
        <w:widowControl w:val="false"/>
        <w:autoSpaceDE w:val="false"/>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образовательных программ и учебно-методическому обеспечению</w:t>
      </w:r>
    </w:p>
    <w:p>
      <w:pPr>
        <w:pStyle w:val="Normal"/>
        <w:widowControl w:val="false"/>
        <w:autoSpaceDE w:val="false"/>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образовательного процесса для инвалидов и лиц</w:t>
      </w:r>
    </w:p>
    <w:p>
      <w:pPr>
        <w:pStyle w:val="Normal"/>
        <w:widowControl w:val="false"/>
        <w:autoSpaceDE w:val="false"/>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с ограниченными возможностями здоровья</w:t>
      </w:r>
    </w:p>
    <w:p>
      <w:pPr>
        <w:pStyle w:val="Normal"/>
        <w:widowControl w:val="false"/>
        <w:autoSpaceDE w:val="false"/>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6.1. Включение в вариативную часть образовательной программы специализированных адаптационных дисциплин (модулей).</w:t>
      </w:r>
    </w:p>
    <w:p>
      <w:pPr>
        <w:pStyle w:val="Normal"/>
        <w:widowControl w:val="false"/>
        <w:autoSpaceDE w:val="false"/>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Введение специализированных адаптационных дисциплин (модулей) в основные образовательные программы предназначено для дополнительной индивидуализированной коррекции нарушений учебных и коммуникативных умений, профессиональной и социальной адаптации на этапе высшего образования.</w:t>
      </w:r>
    </w:p>
    <w:p>
      <w:pPr>
        <w:pStyle w:val="Normal"/>
        <w:widowControl w:val="false"/>
        <w:autoSpaceDE w:val="false"/>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Образовательная организация должна обеспечить обучающимся инвалидам и лицам с ограниченными возможностями здоровья возможность освоения специализированных адаптационных дисциплин по выбору, включаемых в вариативную часть основной образовательной программы. Это могут быть дисциплины социально-гуманитарного назначения, профессионализирующего профиля, а также для коррекции коммуникативных умений, в том числе путем освоения специальной информационно-компенсаторной техники приема-передачи учебной информации. Набор этих специфических дисциплин образовательная организация определяет самостоятельно, исходя из конкретной ситуации и индивидуальных потребностей обучающихся инвалидов и лиц с ограниченными возможностями здоровья.</w:t>
      </w:r>
    </w:p>
    <w:p>
      <w:pPr>
        <w:pStyle w:val="Normal"/>
        <w:widowControl w:val="false"/>
        <w:autoSpaceDE w:val="false"/>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6.2. Выбор методов обучения, осуществляемый образовательной организацией, исходя из их доступности для инвалидов и лиц с ограниченными возможностями здоровья.</w:t>
      </w:r>
    </w:p>
    <w:p>
      <w:pPr>
        <w:pStyle w:val="Normal"/>
        <w:widowControl w:val="false"/>
        <w:autoSpaceDE w:val="false"/>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Выбор методов обучения определяется содержанием обучения, уровнем профессиональной подготовки педагогов, методического и материально-технического обеспечения, особенностями восприятия учебной информации студентов-инвалидов и студентов с ограниченными возможностями здоровья и т.д. В образовательном процессе рекомендуется использование социально-активных и рефлексивных методов обучения, технологий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w:t>
      </w:r>
    </w:p>
    <w:p>
      <w:pPr>
        <w:pStyle w:val="Normal"/>
        <w:widowControl w:val="false"/>
        <w:autoSpaceDE w:val="false"/>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6.3. Обеспечение обучающихся инвалидов и лиц с ограниченными возможностями здоровья печатными и электронными образовательными ресурсами в формах, адаптированных к ограничениям их здоровья.</w:t>
      </w:r>
    </w:p>
    <w:p>
      <w:pPr>
        <w:pStyle w:val="Normal"/>
        <w:widowControl w:val="false"/>
        <w:autoSpaceDE w:val="false"/>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Студенты с ограниченными возможностями здоровья, в отличие от остальных студентов, имеют свои специфические особенности восприятия, переработки материала. Подбор и разработка учебных материалов должны производится с учетом того, чтобы предоставлять этот материал в различных формах так, чтобы инвалиды с нарушениями слуха получали информацию визуально, с нарушениями зрения - аудиально (например, с использованием программ-синтезаторов речи) или с помощью тифлоинформационных устройств.</w:t>
      </w:r>
    </w:p>
    <w:p>
      <w:pPr>
        <w:pStyle w:val="Normal"/>
        <w:widowControl w:val="false"/>
        <w:autoSpaceDE w:val="false"/>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6.4. Выбор мест прохождения практик для инвалидов и лиц с ограниченными возможностями здоровья с учетом требований их доступности для данных обучающихся.</w:t>
      </w:r>
    </w:p>
    <w:p>
      <w:pPr>
        <w:pStyle w:val="Normal"/>
        <w:widowControl w:val="false"/>
        <w:autoSpaceDE w:val="false"/>
        <w:spacing w:lineRule="auto" w:line="240" w:before="0" w:after="0"/>
        <w:ind w:firstLine="709"/>
        <w:contextualSpacing/>
        <w:jc w:val="both"/>
        <w:rPr/>
      </w:pPr>
      <w:r>
        <w:rPr>
          <w:rFonts w:cs="Times New Roman" w:ascii="Times New Roman" w:hAnsi="Times New Roman"/>
          <w:sz w:val="24"/>
          <w:szCs w:val="24"/>
        </w:rPr>
        <w:t xml:space="preserve">При определении мест учебной и производственной практик для инвалидов и лиц с ограниченными возможностями здоровья образовательная организация должна учитывать рекомендации медико-социальной экспертизы, отраженные в </w:t>
      </w:r>
      <w:hyperlink r:id="rId117">
        <w:r>
          <w:rPr>
            <w:rStyle w:val="Style20"/>
            <w:rFonts w:cs="Times New Roman" w:ascii="Times New Roman" w:hAnsi="Times New Roman"/>
            <w:sz w:val="24"/>
            <w:szCs w:val="24"/>
          </w:rPr>
          <w:t>индивидуальной программе</w:t>
        </w:r>
      </w:hyperlink>
      <w:r>
        <w:rPr>
          <w:rFonts w:cs="Times New Roman" w:ascii="Times New Roman" w:hAnsi="Times New Roman"/>
          <w:sz w:val="24"/>
          <w:szCs w:val="24"/>
        </w:rPr>
        <w:t xml:space="preserve"> реабилитации инвалида, относительно рекомендованных условий и видов труда. При необходимости для прохождения практик создаются специальные рабочие места в соответствии с характером нарушений, а также с учетом профессионального вида деятельности и характера труда, выполняемых студентом-инвалидом трудовых функций.</w:t>
      </w:r>
    </w:p>
    <w:p>
      <w:pPr>
        <w:pStyle w:val="Normal"/>
        <w:widowControl w:val="false"/>
        <w:autoSpaceDE w:val="false"/>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6.5. Проведение текущей и итоговой аттестации с учетом особенностей нозологий инвалидов и лиц с ограниченными возможностями здоровья.</w:t>
      </w:r>
    </w:p>
    <w:p>
      <w:pPr>
        <w:pStyle w:val="Normal"/>
        <w:widowControl w:val="false"/>
        <w:autoSpaceDE w:val="false"/>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Для осуществления процедур текущего контроля успеваемости и промежуточной аттестации обучающихся образовательная организация должна создать фонды оценочных средств, адаптированные для инвалидов и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pPr>
        <w:pStyle w:val="Normal"/>
        <w:widowControl w:val="false"/>
        <w:autoSpaceDE w:val="false"/>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Форма проведения текущей и итоговой аттестации для студентов-инвалидов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студенту-инвалиду предоставляется дополнительное время для подготовки ответа на зачете или экзамене.</w:t>
      </w:r>
    </w:p>
    <w:p>
      <w:pPr>
        <w:pStyle w:val="Normal"/>
        <w:widowControl w:val="false"/>
        <w:autoSpaceDE w:val="false"/>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6.6. Разработка при необходимости индивидуальных учебных планов и индивидуальных графиков обучения инвалидов и лиц с ограниченными возможностями здоровья.</w:t>
      </w:r>
    </w:p>
    <w:p>
      <w:pPr>
        <w:pStyle w:val="Normal"/>
        <w:widowControl w:val="false"/>
        <w:autoSpaceDE w:val="false"/>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Обучающиеся инвалиды, как и все остальные студенты, могут обучаться по индивидуальному учебному плану в установленные сроки с учетом особенностей и образовательных потребностей конкретного обучающегося. Срок получения высшего образования при обучении по индивидуальному учебному плану для инвалидов и лиц с ограниченными возможностями здоровья может быть при необходимости увеличен, но не более чем на год (для магистрантов - на полгода).</w:t>
      </w:r>
    </w:p>
    <w:p>
      <w:pPr>
        <w:pStyle w:val="Normal"/>
        <w:widowControl w:val="false"/>
        <w:autoSpaceDE w:val="false"/>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При составлении индивидуального графика обучения необходимо предусмотреть различные варианты проведения занятий: в образовательной организации (в академической группе и индивидуально), на дому с использованием дистанционных образовательных технологий.</w:t>
      </w:r>
    </w:p>
    <w:p>
      <w:pPr>
        <w:pStyle w:val="Normal"/>
        <w:widowControl w:val="false"/>
        <w:autoSpaceDE w:val="false"/>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6.7. Подготовка к трудоустройству и содействие трудоустройству выпускников-инвалидов и лиц с ограниченными возможностями здоровья и их закреплению на рабочих местах.</w:t>
      </w:r>
    </w:p>
    <w:p>
      <w:pPr>
        <w:pStyle w:val="Normal"/>
        <w:widowControl w:val="false"/>
        <w:autoSpaceDE w:val="false"/>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Мероприятия по содействию трудоустройству выпускников-инвалидов необходимо осуществлять во взаимодействии с государственными центрами занятости населения, некоммерческими организациями, общественными организациями инвалидов, предприятиями и организациями.</w:t>
      </w:r>
    </w:p>
    <w:p>
      <w:pPr>
        <w:pStyle w:val="Normal"/>
        <w:widowControl w:val="false"/>
        <w:autoSpaceDE w:val="false"/>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Основными формами содействия трудоустройству выпускников-инвалидов являются презентации и встречи работодателей со студентами-инвалидами старших курсов, индивидуальные консультации студентов и выпускников по вопросам трудоустройства, мастер-классы и тренинги. Эффективным является трудоустройство на квотируемые и специально оборудованные для инвалидов рабочие места.</w:t>
      </w:r>
    </w:p>
    <w:p>
      <w:pPr>
        <w:pStyle w:val="Normal"/>
        <w:widowControl w:val="false"/>
        <w:autoSpaceDE w:val="false"/>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В программах подготовки в рамках адаптационных дисциплин необходимо предусматривать подготовку выпускников-инвалидов к трудоустройству, к следующему этапу социализации, связанному непосредственно с полноценным раскрытием и применением на практике полученных во время учебы компетенций.</w:t>
      </w:r>
    </w:p>
    <w:p>
      <w:pPr>
        <w:pStyle w:val="Normal"/>
        <w:widowControl w:val="false"/>
        <w:numPr>
          <w:ilvl w:val="0"/>
          <w:numId w:val="0"/>
        </w:numPr>
        <w:autoSpaceDE w:val="false"/>
        <w:spacing w:lineRule="auto" w:line="240" w:before="0" w:after="0"/>
        <w:ind w:firstLine="709"/>
        <w:contextualSpacing/>
        <w:jc w:val="both"/>
        <w:outlineLvl w:val="0"/>
        <w:rPr>
          <w:rFonts w:ascii="Times New Roman" w:hAnsi="Times New Roman" w:cs="Times New Roman"/>
          <w:sz w:val="24"/>
          <w:szCs w:val="24"/>
        </w:rPr>
      </w:pPr>
      <w:bookmarkStart w:id="494" w:name="Par116"/>
      <w:bookmarkEnd w:id="494"/>
      <w:r>
        <w:rPr>
          <w:rFonts w:cs="Times New Roman" w:ascii="Times New Roman" w:hAnsi="Times New Roman"/>
          <w:sz w:val="24"/>
          <w:szCs w:val="24"/>
        </w:rPr>
        <w:t>7. Рекомендации к организации образовательного</w:t>
      </w:r>
    </w:p>
    <w:p>
      <w:pPr>
        <w:pStyle w:val="Normal"/>
        <w:widowControl w:val="false"/>
        <w:autoSpaceDE w:val="false"/>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процесса с применением электронного обучения</w:t>
      </w:r>
    </w:p>
    <w:p>
      <w:pPr>
        <w:pStyle w:val="Normal"/>
        <w:widowControl w:val="false"/>
        <w:autoSpaceDE w:val="false"/>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и дистанционных образовательных технологий</w:t>
      </w:r>
    </w:p>
    <w:p>
      <w:pPr>
        <w:pStyle w:val="Normal"/>
        <w:widowControl w:val="false"/>
        <w:autoSpaceDE w:val="false"/>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7.1. Использование технологических средств электронного обучения, позволяющих осуществлять прием-передачу информации в доступных формах в зависимости от нозологий.</w:t>
      </w:r>
    </w:p>
    <w:p>
      <w:pPr>
        <w:pStyle w:val="Normal"/>
        <w:widowControl w:val="false"/>
        <w:autoSpaceDE w:val="false"/>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При разработке образовательных сайтов необходимо ориентироваться на то, чтобы и интерфейс, и контент с самого начала отвечали потребностям наибольшего числа обучаемых, т.е. обладали универсальным дизайном.</w:t>
      </w:r>
    </w:p>
    <w:p>
      <w:pPr>
        <w:pStyle w:val="Normal"/>
        <w:widowControl w:val="false"/>
        <w:autoSpaceDE w:val="false"/>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Вся образовательная информация, представленная на сайте дистанционного обучения, должна соответствовать стандарту обеспечения доступности web-контента (WebContentAccessibility). Необходимо сделать веб-контент доступным для широкого круга пользователей с ограниченными возможностями здоровья, такими как нарушение зрения (слепых и слабовидящих), нарушение слуха (глухих и слабослышащих), нарушение опорно-двигательной системы, нарушение речи, нарушение ментальной сферы, а также различные комбинации множественных и сочетанных нарушений.</w:t>
      </w:r>
    </w:p>
    <w:p>
      <w:pPr>
        <w:pStyle w:val="Normal"/>
        <w:widowControl w:val="false"/>
        <w:autoSpaceDE w:val="false"/>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7.2. Обеспечение обучающихся инвалидов и лиц с ограниченными возможностями здоровья учебно-методическими ресурсами в формах, адаптированных к ограничениям их здоровья.</w:t>
      </w:r>
    </w:p>
    <w:p>
      <w:pPr>
        <w:pStyle w:val="Normal"/>
        <w:widowControl w:val="false"/>
        <w:autoSpaceDE w:val="false"/>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Подбор и разработка учебных материалов должны производиться с учетом того, чтобы предоставлять этот материал в различных формах так, чтобы инвалиды с нарушениями слуха получали информацию визуально, с нарушениями зрения - аудиально.</w:t>
      </w:r>
    </w:p>
    <w:p>
      <w:pPr>
        <w:pStyle w:val="Normal"/>
        <w:widowControl w:val="false"/>
        <w:autoSpaceDE w:val="false"/>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Необходимо создавать текстовую версию любого нетекстового контента для его возможного преобразования в альтернативные формы, удобные для различных пользователей, альтернативную версию медиаконтентов, создавать контент, который можно представить в различных видах без потери данных или структуры, предусмотреть возможность масштабирования текста и изображений без потери качества, предусмотреть доступность управления контентом с клавиатуры.</w:t>
      </w:r>
    </w:p>
    <w:p>
      <w:pPr>
        <w:pStyle w:val="Normal"/>
        <w:widowControl w:val="false"/>
        <w:autoSpaceDE w:val="false"/>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7.3. Обеспечение сочетания on-line и off-line технологий, а также индивидуальных и коллективных форм работы в учебном процессе, осуществляемом с использованием дистанционных образовательных технологий.</w:t>
      </w:r>
    </w:p>
    <w:p>
      <w:pPr>
        <w:pStyle w:val="Normal"/>
        <w:widowControl w:val="false"/>
        <w:autoSpaceDE w:val="false"/>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Основной формой в дистанционном обучении является индивидуальная форма обучения. Главным достоинством индивидуального обучения для инвалидов и лиц с ограниченными возможностями здоровья является то, что оно позволяет полностью индивидуализировать содержание, методы и темпы учебной деятельности инвалида, следить за каждым его действием и операцией при решении конкретных задач; вносить вовремя необходимые коррекции как в деятельность студента-инвалида, так и в деятельность преподавателя. Дистанционное обучение также должно обеспечивать возможности коммуникаций не только с преподавателем, но и с другими обучаемыми, сотрудничество в процессе познавательной деятельности. Важно проводить учебные мероприятия, способствующие сплочению группы, направленные на совместную работу, обсуждение, принятие группового решения.</w:t>
      </w:r>
    </w:p>
    <w:p>
      <w:pPr>
        <w:pStyle w:val="Normal"/>
        <w:widowControl w:val="false"/>
        <w:autoSpaceDE w:val="false"/>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Эффективной формой проведения онлайн-занятий являются вебинары, которые могут быть использованы для проведения виртуальных лекций с возможностью взаимодействия всех участников дистанционного обучения, проведения семинаров, выступления с докладами и защиты выполненных работ, проведения тренингов, организации коллективной работы.</w:t>
      </w:r>
    </w:p>
    <w:p>
      <w:pPr>
        <w:pStyle w:val="Normal"/>
        <w:widowControl w:val="false"/>
        <w:numPr>
          <w:ilvl w:val="0"/>
          <w:numId w:val="0"/>
        </w:numPr>
        <w:autoSpaceDE w:val="false"/>
        <w:spacing w:lineRule="auto" w:line="240" w:before="0" w:after="0"/>
        <w:ind w:firstLine="709"/>
        <w:contextualSpacing/>
        <w:jc w:val="both"/>
        <w:outlineLvl w:val="0"/>
        <w:rPr>
          <w:rFonts w:ascii="Times New Roman" w:hAnsi="Times New Roman" w:cs="Times New Roman"/>
          <w:sz w:val="24"/>
          <w:szCs w:val="24"/>
        </w:rPr>
      </w:pPr>
      <w:bookmarkStart w:id="495" w:name="Par130"/>
      <w:bookmarkEnd w:id="495"/>
      <w:r>
        <w:rPr>
          <w:rFonts w:cs="Times New Roman" w:ascii="Times New Roman" w:hAnsi="Times New Roman"/>
          <w:sz w:val="24"/>
          <w:szCs w:val="24"/>
        </w:rPr>
        <w:t>8. Рекомендации к комплексному сопровождению</w:t>
      </w:r>
    </w:p>
    <w:p>
      <w:pPr>
        <w:pStyle w:val="Normal"/>
        <w:widowControl w:val="false"/>
        <w:autoSpaceDE w:val="false"/>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образовательного процесса и здоровьесбережению</w:t>
      </w:r>
    </w:p>
    <w:p>
      <w:pPr>
        <w:pStyle w:val="Normal"/>
        <w:widowControl w:val="false"/>
        <w:autoSpaceDE w:val="false"/>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8.1. Осуществление комплексного сопровождения образовательного процесса инвалидов и лиц с ограниченными возможностями здоровья в соответствии с рекомендациями службы медико-социальной экспертизы или психолого-медико-педагогической комиссии.</w:t>
      </w:r>
    </w:p>
    <w:p>
      <w:pPr>
        <w:pStyle w:val="Normal"/>
        <w:widowControl w:val="false"/>
        <w:autoSpaceDE w:val="false"/>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Сопровождение привязано к структуре образовательного процесса, определяется его целями, построением, содержанием и методами.</w:t>
      </w:r>
    </w:p>
    <w:p>
      <w:pPr>
        <w:pStyle w:val="Normal"/>
        <w:widowControl w:val="false"/>
        <w:autoSpaceDE w:val="false"/>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Организационно-педагогическое сопровождение направлено на контроль учебы студента-инвалида в соответствии с графиком учебного процесса в условиях инклюзивного обучения. Организационно-педагогическое сопровождение может включать: контроль за посещаемостью занятий; помощь в организации самостоятельной работы в случае заболевания; организацию индивидуальных консультаций для длительно отсутствующих студентов; контроль аттестаций, сдачи зачетов, экзаменов, ликвидации академических задолженностей; коррекцию взаимодействия преподаватель - студент-инвалид в учебном процессе; консультирование преподавателей и сотрудников по психофизическим особенностям студентов-инвалидов, коррекцию ситуаций затруднений; инструктажи и семинары для преподавателей, методистов и т.д.</w:t>
      </w:r>
    </w:p>
    <w:p>
      <w:pPr>
        <w:pStyle w:val="Normal"/>
        <w:widowControl w:val="false"/>
        <w:autoSpaceDE w:val="false"/>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Психолого-педагогическое сопровождение осуществляется для студентов-инвалидов, имеющих проблемы в обучении, общении и социальной адаптации. Оно направлено на изучение, развитие и коррекцию личности студента-инвалида, ее профессиональное становление с помощью психодиагностических процедур, психопрофилактики и коррекции личностных искажений.</w:t>
      </w:r>
    </w:p>
    <w:p>
      <w:pPr>
        <w:pStyle w:val="Normal"/>
        <w:widowControl w:val="false"/>
        <w:autoSpaceDE w:val="false"/>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Медицинско-оздоровительное сопровождение включает диагностику физического состояния студентов-инвалидов, сохранение здоровья, развитие адаптационного потенциала, приспособляемости к учебе.</w:t>
      </w:r>
    </w:p>
    <w:p>
      <w:pPr>
        <w:pStyle w:val="Normal"/>
        <w:widowControl w:val="false"/>
        <w:autoSpaceDE w:val="false"/>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Социальное сопровождение - это совокупность мероприятий, сопутствующих образовательному процессу и направленных на социальную поддержку инвалидов при их инклюзивном обучении, включая содействие в решении бытовых проблем, проживания в общежитии, социальных выплат, выделения материальной помощи, стипендиального обеспечения.</w:t>
      </w:r>
    </w:p>
    <w:p>
      <w:pPr>
        <w:pStyle w:val="Normal"/>
        <w:widowControl w:val="false"/>
        <w:autoSpaceDE w:val="false"/>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8.2. Установление образовательной организацией особого порядка освоения дисциплины "физическая культура".</w:t>
      </w:r>
    </w:p>
    <w:p>
      <w:pPr>
        <w:pStyle w:val="Normal"/>
        <w:widowControl w:val="false"/>
        <w:autoSpaceDE w:val="false"/>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Для инвалидов и лиц с ограниченными возможностями здоровья образовательная организация устанавливает особый порядок освоения указанной дисциплины на основании соблюдения принципов здоровьесбережения и адаптивной физической культуры. Это могут быть подвижные занятия адаптивной физкультурой в специально оборудованных спортивных, тренажерных и плавательных залах или на открытом воздухе, которые проводятся специалистами, имеющими соответствующую подготовку. Для студентов с ограничениями передвижения это могут быть занятия по настольным, интеллектуальным видам спорта. Рекомендуется в учебный план включать некоторое количество часов, посвященных поддержанию здоровья и здорового образа жизни.</w:t>
      </w:r>
    </w:p>
    <w:p>
      <w:pPr>
        <w:pStyle w:val="Normal"/>
        <w:widowControl w:val="false"/>
        <w:autoSpaceDE w:val="false"/>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8.3. Оснащение образовательных организаций спортивным оборудованием, адаптированным для инвалидов и лиц с ограниченными возможностями здоровья различных нозологий.</w:t>
      </w:r>
    </w:p>
    <w:p>
      <w:pPr>
        <w:pStyle w:val="Normal"/>
        <w:widowControl w:val="false"/>
        <w:autoSpaceDE w:val="false"/>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Для полноценного занятия инвалидами и лицами с ограниченными возможностями здоровья физической культурой необходима модернизация физкультурно-спортивной базы образовательных организаций: оборудование площадок (в помещениях и на открытом воздухе) специализированными тренажерами, установка тренажеров общеукрепляющей направленности и фитнес-тренажеров в существующих спортивных залах. Все спортивное оборудование должно отвечать требованиям доступности, надежности, прочности, удобства. Необходимо также создание безбарьерной среды в существующих спортивных комплексах и спортивных залах.</w:t>
      </w:r>
    </w:p>
    <w:p>
      <w:pPr>
        <w:pStyle w:val="Normal"/>
        <w:widowControl w:val="false"/>
        <w:autoSpaceDE w:val="false"/>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8.4. Создание в образовательной организации толерантной социокультурной среды, волонтерской помощи студентам-инвалидам.</w:t>
      </w:r>
    </w:p>
    <w:p>
      <w:pPr>
        <w:pStyle w:val="Normal"/>
        <w:widowControl w:val="false"/>
        <w:autoSpaceDE w:val="false"/>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Образовательная организация обязана создать в своем коллективе профессиональную и социокультурную толерантную среду, необходимую для формирования гражданской, правовой и профессиональной позиции соучастия, готовности всех членов коллектива к общению и сотрудничеству, к способности толерантно воспринимать социальные, личностные и культурные различия.</w:t>
      </w:r>
    </w:p>
    <w:p>
      <w:pPr>
        <w:pStyle w:val="Normal"/>
        <w:widowControl w:val="false"/>
        <w:autoSpaceDE w:val="false"/>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Для осуществления личностного, индивидуализированного социального сопровождения обучающихся инвалидов целесообразно внедрять такую форму сопровождения, как волонтерское движение среди студенчества. Волонтерское движение не только способствует социализации инвалидов, но и продвигает остальную часть студентов навстречу им, развивает процессы интеграции в молодежной среде, что обязательно проявится с положительной стороны и в будущем в общественной жизни.</w:t>
      </w:r>
    </w:p>
    <w:p>
      <w:pPr>
        <w:pStyle w:val="Normal"/>
        <w:widowControl w:val="false"/>
        <w:autoSpaceDE w:val="false"/>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8.5. Наличие отделения поликлиники или медпункта в образовательной организации.</w:t>
      </w:r>
    </w:p>
    <w:p>
      <w:pPr>
        <w:pStyle w:val="Normal"/>
        <w:widowControl w:val="false"/>
        <w:autoSpaceDE w:val="false"/>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Отделение поликлиники или медпункт необходимы для оказания первой медицинской помощи; оказания врачебной помощи при травмах, острых и хронических заболеваниях; осуществления лечебных, профилактических и реабилитационных мероприятий (в том числе организацию динамического наблюдения за лицами с хроническими заболеваниями, длительно и часто болеющими); пропаганды гигиенических знаний и здорового образа жизни среди студентов в виде лекций и бесед, наглядной агитации.</w:t>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709"/>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contextualSpacing/>
        <w:jc w:val="center"/>
        <w:rPr/>
      </w:pPr>
      <w:r>
        <w:rPr>
          <w:rFonts w:cs="Times New Roman" w:ascii="Times New Roman" w:hAnsi="Times New Roman"/>
          <w:b/>
          <w:sz w:val="24"/>
          <w:szCs w:val="24"/>
          <w:lang w:eastAsia="ru-RU"/>
        </w:rPr>
        <w:t xml:space="preserve">Раздел 17. Обеспечение доступности </w:t>
      </w:r>
      <w:r>
        <w:rPr>
          <w:rFonts w:cs="Times New Roman" w:ascii="Times New Roman" w:hAnsi="Times New Roman"/>
          <w:b/>
          <w:sz w:val="24"/>
          <w:szCs w:val="24"/>
        </w:rPr>
        <w:t>для инвалидов</w:t>
      </w:r>
      <w:r>
        <w:rPr>
          <w:rFonts w:cs="Times New Roman" w:ascii="Times New Roman" w:hAnsi="Times New Roman"/>
          <w:b/>
          <w:sz w:val="24"/>
          <w:szCs w:val="24"/>
          <w:lang w:eastAsia="ru-RU"/>
        </w:rPr>
        <w:t xml:space="preserve"> услуг в сфере спорта и туризма</w:t>
      </w:r>
    </w:p>
    <w:p>
      <w:pPr>
        <w:pStyle w:val="Normal"/>
        <w:autoSpaceDE w:val="false"/>
        <w:spacing w:lineRule="auto" w:line="240" w:before="0" w:after="0"/>
        <w:ind w:firstLine="540"/>
        <w:jc w:val="both"/>
        <w:rPr>
          <w:rFonts w:ascii="Times New Roman" w:hAnsi="Times New Roman" w:cs="Times New Roman"/>
          <w:b/>
          <w:b/>
          <w:sz w:val="24"/>
          <w:szCs w:val="24"/>
          <w:lang w:eastAsia="ru-RU"/>
        </w:rPr>
      </w:pPr>
      <w:r>
        <w:rPr>
          <w:rFonts w:cs="Times New Roman" w:ascii="Times New Roman" w:hAnsi="Times New Roman"/>
          <w:b/>
          <w:sz w:val="24"/>
          <w:szCs w:val="24"/>
          <w:lang w:eastAsia="ru-RU"/>
        </w:rPr>
      </w:r>
    </w:p>
    <w:p>
      <w:pPr>
        <w:pStyle w:val="Normal"/>
        <w:autoSpaceDE w:val="false"/>
        <w:spacing w:lineRule="auto" w:line="240" w:before="0" w:after="0"/>
        <w:ind w:firstLine="540"/>
        <w:jc w:val="both"/>
        <w:rPr>
          <w:rFonts w:ascii="Times New Roman" w:hAnsi="Times New Roman" w:cs="Times New Roman"/>
          <w:b/>
          <w:b/>
          <w:sz w:val="24"/>
          <w:szCs w:val="24"/>
        </w:rPr>
      </w:pPr>
      <w:r>
        <w:rPr>
          <w:rFonts w:cs="Times New Roman" w:ascii="Times New Roman" w:hAnsi="Times New Roman"/>
          <w:b/>
          <w:sz w:val="24"/>
          <w:szCs w:val="24"/>
        </w:rPr>
      </w:r>
    </w:p>
    <w:p>
      <w:pPr>
        <w:pStyle w:val="Normal"/>
        <w:autoSpaceDE w:val="false"/>
        <w:spacing w:lineRule="auto" w:line="240" w:before="0" w:after="0"/>
        <w:ind w:firstLine="540"/>
        <w:jc w:val="center"/>
        <w:rPr>
          <w:rFonts w:ascii="Times New Roman" w:hAnsi="Times New Roman" w:cs="Times New Roman"/>
          <w:b/>
          <w:b/>
          <w:sz w:val="24"/>
          <w:szCs w:val="24"/>
        </w:rPr>
      </w:pPr>
      <w:r>
        <w:rPr>
          <w:rFonts w:cs="Times New Roman" w:ascii="Times New Roman" w:hAnsi="Times New Roman"/>
          <w:b/>
          <w:sz w:val="24"/>
          <w:szCs w:val="24"/>
        </w:rPr>
        <w:t>Федеральный закон от 4 декабря 2007 г. № 329-ФЗ</w:t>
      </w:r>
    </w:p>
    <w:p>
      <w:pPr>
        <w:pStyle w:val="Normal"/>
        <w:autoSpaceDE w:val="false"/>
        <w:spacing w:lineRule="auto" w:line="240" w:before="0" w:after="0"/>
        <w:ind w:firstLine="540"/>
        <w:jc w:val="center"/>
        <w:rPr>
          <w:rFonts w:ascii="Times New Roman" w:hAnsi="Times New Roman" w:cs="Times New Roman"/>
          <w:b/>
          <w:b/>
          <w:sz w:val="24"/>
          <w:szCs w:val="24"/>
        </w:rPr>
      </w:pPr>
      <w:r>
        <w:rPr>
          <w:rFonts w:cs="Times New Roman" w:ascii="Times New Roman" w:hAnsi="Times New Roman"/>
          <w:b/>
          <w:sz w:val="24"/>
          <w:szCs w:val="24"/>
        </w:rPr>
        <w:t>«О физической культуре и спорте в Российской Федерации»</w:t>
      </w:r>
    </w:p>
    <w:p>
      <w:pPr>
        <w:pStyle w:val="Normal"/>
        <w:autoSpaceDE w:val="false"/>
        <w:spacing w:lineRule="auto" w:line="240" w:before="0" w:after="0"/>
        <w:ind w:firstLine="54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t>( И з в л е ч е н и я )</w:t>
      </w:r>
    </w:p>
    <w:p>
      <w:pPr>
        <w:pStyle w:val="Normal"/>
        <w:autoSpaceDE w:val="false"/>
        <w:spacing w:lineRule="auto" w:line="240" w:before="0" w:after="0"/>
        <w:ind w:firstLine="540"/>
        <w:jc w:val="center"/>
        <w:rPr>
          <w:rFonts w:ascii="Times New Roman" w:hAnsi="Times New Roman" w:cs="Times New Roman"/>
          <w:b/>
          <w:b/>
          <w:sz w:val="24"/>
          <w:szCs w:val="24"/>
        </w:rPr>
      </w:pPr>
      <w:r>
        <w:rPr>
          <w:rFonts w:cs="Times New Roman" w:ascii="Times New Roman" w:hAnsi="Times New Roman"/>
          <w:b/>
          <w:sz w:val="24"/>
          <w:szCs w:val="24"/>
        </w:rPr>
      </w:r>
    </w:p>
    <w:p>
      <w:pPr>
        <w:pStyle w:val="Normal"/>
        <w:autoSpaceDE w:val="false"/>
        <w:spacing w:lineRule="auto" w:line="240" w:before="0" w:after="0"/>
        <w:ind w:firstLine="540"/>
        <w:jc w:val="both"/>
        <w:rPr>
          <w:rFonts w:ascii="Times New Roman" w:hAnsi="Times New Roman" w:cs="Times New Roman"/>
          <w:b/>
          <w:b/>
          <w:sz w:val="24"/>
          <w:szCs w:val="24"/>
        </w:rPr>
      </w:pPr>
      <w:r>
        <w:rPr>
          <w:rFonts w:cs="Times New Roman" w:ascii="Times New Roman" w:hAnsi="Times New Roman"/>
          <w:b/>
          <w:sz w:val="24"/>
          <w:szCs w:val="24"/>
        </w:rPr>
        <w:t>Статья 31. Адаптивная физическая культура, физическая реабилитация инвалидов и лиц с ограниченными возможностями здоровья. Спорт инвалидов</w:t>
      </w:r>
    </w:p>
    <w:p>
      <w:pPr>
        <w:pStyle w:val="Normal"/>
        <w:autoSpaceDE w:val="false"/>
        <w:spacing w:lineRule="auto" w:line="240" w:before="0" w:after="0"/>
        <w:ind w:firstLine="540"/>
        <w:jc w:val="both"/>
        <w:rPr>
          <w:rFonts w:ascii="Times New Roman" w:hAnsi="Times New Roman" w:cs="Times New Roman"/>
          <w:b/>
          <w:b/>
          <w:sz w:val="24"/>
          <w:szCs w:val="24"/>
        </w:rPr>
      </w:pPr>
      <w:r>
        <w:rPr>
          <w:rFonts w:cs="Times New Roman" w:ascii="Times New Roman" w:hAnsi="Times New Roman"/>
          <w:b/>
          <w:sz w:val="24"/>
          <w:szCs w:val="24"/>
        </w:rPr>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1. Физическая реабилитация и социальная адаптация инвалидов и лиц с ограниченными возможностями здоровья с использованием методов адаптивной физической культуры и адаптивного спорта осуществляются в реабилитационных центрах, физкультурно-спортивных клубах инвалидов, физкультурно-спортивных организациях.</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2. Адаптивная физическая культура является частью физической культуры, использующей комплекс эффективных средств физической реабилитации инвалидов и лиц с ограниченными возможностями здоровья.</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3. Спорт инвалидов (адаптивный спорт) направлен на социальную адаптацию и физическую реабилитацию инвалидов и лиц с ограниченными возможностями здоровья.</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4. Развитие спорта инвалидов и лиц с ограниченными возможностями здоровья основывается на принципах приоритетности, массового распространения и доступности занятий спортом.</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5. Для инвалидов и лиц с ограниченными возможностями здоровья, обучающихся в соответствующих образовательных организациях, организуются занятия с использованием средств адаптивной физической культуры и адаптивного спорта с учетом индивидуальных способностей и состояния здоровья таких обучающихся.</w:t>
      </w:r>
    </w:p>
    <w:p>
      <w:pPr>
        <w:pStyle w:val="Normal"/>
        <w:autoSpaceDE w:val="false"/>
        <w:spacing w:lineRule="auto" w:line="240" w:before="0" w:after="0"/>
        <w:ind w:firstLine="540"/>
        <w:jc w:val="both"/>
        <w:rPr/>
      </w:pPr>
      <w:r>
        <w:rPr>
          <w:rFonts w:cs="Times New Roman" w:ascii="Times New Roman" w:hAnsi="Times New Roman"/>
          <w:sz w:val="24"/>
          <w:szCs w:val="24"/>
        </w:rPr>
        <w:t xml:space="preserve">6. Федеральный </w:t>
      </w:r>
      <w:hyperlink r:id="rId118">
        <w:r>
          <w:rPr>
            <w:rStyle w:val="Style20"/>
            <w:rFonts w:cs="Times New Roman" w:ascii="Times New Roman" w:hAnsi="Times New Roman"/>
            <w:sz w:val="24"/>
            <w:szCs w:val="24"/>
          </w:rPr>
          <w:t>орган</w:t>
        </w:r>
      </w:hyperlink>
      <w:r>
        <w:rPr>
          <w:rFonts w:cs="Times New Roman" w:ascii="Times New Roman" w:hAnsi="Times New Roman"/>
          <w:sz w:val="24"/>
          <w:szCs w:val="24"/>
        </w:rPr>
        <w:t xml:space="preserve">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совместно с общественными объединениями инвалидов способствуют интеграции инвалидов и лиц с ограниченными возможностями здоровья в систему физической культуры, физического воспитания и спорта посредством физкультурно-спортивных организаций.</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7.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физкультурно-спортивные организации, в том числе физкультурно-спортивные объединения инвалидов, организуют проведение физкультурных мероприятий и спортивных мероприятий с участием инвалидов и лиц с ограниченными возможностями здоровья, создают детско-юношеские спортивно-адаптивные школы, адаптивные детско-юношеские клубы физической подготовки. Образовательные организации вправе создавать филиалы, отделения, структурные подразделения по адаптивному спорту.</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r>
    </w:p>
    <w:p>
      <w:pPr>
        <w:pStyle w:val="Normal"/>
        <w:autoSpaceDE w:val="false"/>
        <w:spacing w:lineRule="auto" w:line="240" w:before="0" w:after="0"/>
        <w:ind w:left="540" w:hanging="0"/>
        <w:jc w:val="center"/>
        <w:rPr>
          <w:rFonts w:ascii="Times New Roman" w:hAnsi="Times New Roman" w:cs="Times New Roman"/>
          <w:b/>
          <w:b/>
          <w:sz w:val="24"/>
          <w:szCs w:val="24"/>
        </w:rPr>
      </w:pPr>
      <w:r>
        <w:rPr>
          <w:rFonts w:cs="Times New Roman" w:ascii="Times New Roman" w:hAnsi="Times New Roman"/>
          <w:b/>
          <w:sz w:val="24"/>
          <w:szCs w:val="24"/>
        </w:rPr>
        <w:t xml:space="preserve">Федеральный закон от 29 декабря 2012 г. № 273-ФЗ </w:t>
      </w:r>
    </w:p>
    <w:p>
      <w:pPr>
        <w:pStyle w:val="Normal"/>
        <w:autoSpaceDE w:val="false"/>
        <w:spacing w:lineRule="auto" w:line="240" w:before="0" w:after="0"/>
        <w:ind w:left="540" w:hanging="0"/>
        <w:jc w:val="center"/>
        <w:rPr>
          <w:rFonts w:ascii="Times New Roman" w:hAnsi="Times New Roman" w:cs="Times New Roman"/>
          <w:b/>
          <w:b/>
          <w:sz w:val="24"/>
          <w:szCs w:val="24"/>
        </w:rPr>
      </w:pPr>
      <w:r>
        <w:rPr>
          <w:rFonts w:cs="Times New Roman" w:ascii="Times New Roman" w:hAnsi="Times New Roman"/>
          <w:b/>
          <w:sz w:val="24"/>
          <w:szCs w:val="24"/>
        </w:rPr>
        <w:t>«Об образовании в Российской Федерации»</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(см. Раздел 15. Обеспечение доступности для инвалидов общего образования)</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r>
    </w:p>
    <w:p>
      <w:pPr>
        <w:pStyle w:val="Normal"/>
        <w:autoSpaceDE w:val="false"/>
        <w:spacing w:lineRule="auto" w:line="240" w:before="0" w:after="0"/>
        <w:ind w:firstLine="540"/>
        <w:jc w:val="center"/>
        <w:rPr>
          <w:rFonts w:ascii="Times New Roman" w:hAnsi="Times New Roman" w:cs="Times New Roman"/>
          <w:b/>
          <w:b/>
          <w:sz w:val="24"/>
          <w:szCs w:val="24"/>
        </w:rPr>
      </w:pPr>
      <w:r>
        <w:rPr>
          <w:rFonts w:cs="Times New Roman" w:ascii="Times New Roman" w:hAnsi="Times New Roman"/>
          <w:b/>
          <w:sz w:val="24"/>
          <w:szCs w:val="24"/>
        </w:rPr>
        <w:t>Правила обеспечения безопасности при проведении официальных спортивных соревнований, утвержденные Постановлением Правительства Российской Федерации от 18.04.2014 № 353.</w:t>
      </w:r>
    </w:p>
    <w:p>
      <w:pPr>
        <w:pStyle w:val="Normal"/>
        <w:autoSpaceDE w:val="false"/>
        <w:spacing w:lineRule="auto" w:line="240" w:before="0" w:after="0"/>
        <w:ind w:firstLine="54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t>( И з в л е ч е н и я )</w:t>
      </w:r>
    </w:p>
    <w:p>
      <w:pPr>
        <w:pStyle w:val="Normal"/>
        <w:autoSpaceDE w:val="false"/>
        <w:spacing w:lineRule="auto" w:line="240" w:before="0" w:after="0"/>
        <w:ind w:firstLine="540"/>
        <w:jc w:val="both"/>
        <w:rPr>
          <w:rFonts w:ascii="Times New Roman" w:hAnsi="Times New Roman" w:cs="Times New Roman"/>
          <w:b/>
          <w:b/>
          <w:sz w:val="24"/>
          <w:szCs w:val="24"/>
        </w:rPr>
      </w:pPr>
      <w:r>
        <w:rPr>
          <w:rFonts w:cs="Times New Roman" w:ascii="Times New Roman" w:hAnsi="Times New Roman"/>
          <w:b/>
          <w:sz w:val="24"/>
          <w:szCs w:val="24"/>
        </w:rPr>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6. Инфраструктура мест проведения соревнований включает в себя следующие объекты, предназначенные для обеспечения общественного порядка и общественной безопасности при проведении соревнований:</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г) парковочные места для размещения транспортных средств, в том числе автомобилей и специальной техники оперативных служб, а также транспортных средств инвалидов и маломобильных групп населения;</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17. Собственник (пользователь) объекта спорта обязан:</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д) обеспечивать во время подготовки и проведения соревнований беспрепятственный въезд в место проведения соревнований и бесплатную стоянку транспортных средств, в том числе автомобилей и специальной техники оперативных служб, а также транспортных средств инвалидов и маломобильных групп населения;</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r>
    </w:p>
    <w:p>
      <w:pPr>
        <w:pStyle w:val="Normal"/>
        <w:autoSpaceDE w:val="false"/>
        <w:spacing w:lineRule="auto" w:line="240" w:before="0" w:after="0"/>
        <w:ind w:firstLine="540"/>
        <w:jc w:val="center"/>
        <w:rPr>
          <w:rFonts w:ascii="Times New Roman" w:hAnsi="Times New Roman" w:cs="Times New Roman"/>
          <w:sz w:val="24"/>
          <w:szCs w:val="24"/>
        </w:rPr>
      </w:pPr>
      <w:r>
        <w:rPr>
          <w:rFonts w:cs="Times New Roman" w:ascii="Times New Roman" w:hAnsi="Times New Roman"/>
          <w:b/>
          <w:sz w:val="24"/>
          <w:szCs w:val="24"/>
        </w:rPr>
        <w:t>Рекомендации по использованию спортивной инфраструктуры, утвержденные Приказом Министерства спорта и туризма Российской Федерации от 14.09.2010 № 977</w:t>
      </w:r>
    </w:p>
    <w:p>
      <w:pPr>
        <w:pStyle w:val="Normal"/>
        <w:autoSpaceDE w:val="false"/>
        <w:spacing w:lineRule="auto" w:line="240" w:before="0" w:after="0"/>
        <w:ind w:firstLine="54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t>( И з в л е ч е н и я )</w:t>
      </w:r>
    </w:p>
    <w:p>
      <w:pPr>
        <w:pStyle w:val="Normal"/>
        <w:autoSpaceDE w:val="false"/>
        <w:spacing w:lineRule="auto" w:line="240" w:before="0" w:after="0"/>
        <w:ind w:firstLine="540"/>
        <w:jc w:val="center"/>
        <w:rPr>
          <w:rFonts w:ascii="Times New Roman" w:hAnsi="Times New Roman" w:cs="Times New Roman"/>
          <w:b/>
          <w:b/>
          <w:sz w:val="24"/>
          <w:szCs w:val="24"/>
        </w:rPr>
      </w:pPr>
      <w:r>
        <w:rPr>
          <w:rFonts w:cs="Times New Roman" w:ascii="Times New Roman" w:hAnsi="Times New Roman"/>
          <w:b/>
          <w:sz w:val="24"/>
          <w:szCs w:val="24"/>
        </w:rPr>
      </w:r>
    </w:p>
    <w:p>
      <w:pPr>
        <w:pStyle w:val="Normal"/>
        <w:numPr>
          <w:ilvl w:val="0"/>
          <w:numId w:val="0"/>
        </w:numPr>
        <w:autoSpaceDE w:val="false"/>
        <w:spacing w:lineRule="auto" w:line="240" w:before="0" w:after="0"/>
        <w:jc w:val="center"/>
        <w:outlineLvl w:val="0"/>
        <w:rPr>
          <w:rFonts w:ascii="Times New Roman" w:hAnsi="Times New Roman" w:cs="Times New Roman"/>
          <w:sz w:val="24"/>
          <w:szCs w:val="24"/>
        </w:rPr>
      </w:pPr>
      <w:r>
        <w:rPr>
          <w:rFonts w:cs="Times New Roman" w:ascii="Times New Roman" w:hAnsi="Times New Roman"/>
          <w:sz w:val="24"/>
          <w:szCs w:val="24"/>
        </w:rPr>
        <w:t>6. Обеспечение доступной среды для инвалидов</w:t>
      </w:r>
    </w:p>
    <w:p>
      <w:pPr>
        <w:pStyle w:val="Normal"/>
        <w:autoSpaceDE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и других маломобильных групп населения во вновь возводимых</w:t>
      </w:r>
    </w:p>
    <w:p>
      <w:pPr>
        <w:pStyle w:val="Normal"/>
        <w:autoSpaceDE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(реконструируемых) объектах спорта</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При создании или реконструкции объектов спорта должно быть предусмотрено:</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6.1. Комплекс мероприятий (планировочные решения, технические решения, специальные материалы, устройства и оборудование) для обеспечения доступности для инвалидов и других маломобильных групп населения;</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6.2. Обеспечение равнодоступности при оказании физкультурно-оздоровительных и спортивных услуг для инвалидов и других маломобильных групп населения;</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6.3. Объекты спорта должны соответствовать нормативно-правовым нормам, регламентирующим доступность сооружений для инвалидов и других маломобильных групп населения.</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r>
    </w:p>
    <w:p>
      <w:pPr>
        <w:pStyle w:val="Normal"/>
        <w:autoSpaceDE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Порядок организации и осуществления образовательной деятельности по дополнительным общеобразовательным программам,</w:t>
      </w:r>
    </w:p>
    <w:p>
      <w:pPr>
        <w:pStyle w:val="Normal"/>
        <w:autoSpaceDE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утвержденный Приказом Минобрнауки России от 29 августа 2013 г. № 1008.</w:t>
      </w:r>
    </w:p>
    <w:p>
      <w:pPr>
        <w:pStyle w:val="Normal"/>
        <w:autoSpaceDE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t>( И з в л е ч е н и я )</w:t>
      </w:r>
    </w:p>
    <w:p>
      <w:pPr>
        <w:pStyle w:val="Normal"/>
        <w:autoSpaceDE w:val="false"/>
        <w:spacing w:lineRule="auto" w:line="240" w:before="0" w:after="0"/>
        <w:ind w:firstLine="540"/>
        <w:jc w:val="both"/>
        <w:rPr>
          <w:rFonts w:ascii="Times New Roman" w:hAnsi="Times New Roman" w:cs="Times New Roman"/>
          <w:b/>
          <w:b/>
          <w:sz w:val="24"/>
          <w:szCs w:val="24"/>
        </w:rPr>
      </w:pPr>
      <w:r>
        <w:rPr>
          <w:rFonts w:cs="Times New Roman" w:ascii="Times New Roman" w:hAnsi="Times New Roman"/>
          <w:b/>
          <w:sz w:val="24"/>
          <w:szCs w:val="24"/>
        </w:rPr>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1. Порядок организации и осуществления образовательной деятельности по дополнительным общеобразовательным программам (далее - Порядок) регулирует организацию и осуществление образовательной деятельности по дополнительным общеобразовательным программам, в том числе особенности организации образовательной деятельности для учащихся с ограниченными возможностями здоровья, детей-инвалидов и инвалидов.</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3. Образовательная деятельность по дополнительным общеобразовательным программам должна быть направлена на:</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подготовку спортивного резерва и спортсменов высокого класса в соответствии с федеральными стандартами спортивной подготовки, в том числе из числа учащихся с ограниченными возможностями здоровья, детей-инвалидов и инвалидов.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 создании для инвалидов специальных условий при обучении см. извлечения из этого документа в Разделе 15. Обеспечение доступности для инвалидов общего образования)</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r>
    </w:p>
    <w:p>
      <w:pPr>
        <w:pStyle w:val="Normal"/>
        <w:autoSpaceDE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autoSpaceDE w:val="false"/>
        <w:spacing w:lineRule="auto" w:line="240" w:before="0" w:after="0"/>
        <w:ind w:firstLine="540"/>
        <w:jc w:val="center"/>
        <w:rPr>
          <w:rFonts w:ascii="Times New Roman" w:hAnsi="Times New Roman" w:cs="Times New Roman"/>
          <w:b/>
          <w:b/>
          <w:sz w:val="24"/>
          <w:szCs w:val="24"/>
        </w:rPr>
      </w:pPr>
      <w:r>
        <w:rPr>
          <w:rFonts w:cs="Times New Roman" w:ascii="Times New Roman" w:hAnsi="Times New Roman"/>
          <w:b/>
          <w:sz w:val="24"/>
          <w:szCs w:val="24"/>
        </w:rPr>
        <w:t>Методические рекомендации, выполнение которых обеспечивает доступ спортсменов-инвалидов и инвалидов из числа зрителей к спортивным мероприятиям, с учетом особых потребностей инвалидов,</w:t>
      </w:r>
    </w:p>
    <w:p>
      <w:pPr>
        <w:pStyle w:val="Normal"/>
        <w:autoSpaceDE w:val="false"/>
        <w:spacing w:lineRule="auto" w:line="240" w:before="0" w:after="0"/>
        <w:ind w:firstLine="540"/>
        <w:jc w:val="center"/>
        <w:rPr>
          <w:rFonts w:ascii="Times New Roman" w:hAnsi="Times New Roman" w:cs="Times New Roman"/>
          <w:b/>
          <w:b/>
          <w:sz w:val="24"/>
          <w:szCs w:val="24"/>
        </w:rPr>
      </w:pPr>
      <w:r>
        <w:rPr>
          <w:rFonts w:cs="Times New Roman" w:ascii="Times New Roman" w:hAnsi="Times New Roman"/>
          <w:b/>
          <w:sz w:val="24"/>
          <w:szCs w:val="24"/>
        </w:rPr>
        <w:t>утвержденные Приказом Министерства спорта Российской Федерации  от 09.07.2014 № 578</w:t>
      </w:r>
    </w:p>
    <w:p>
      <w:pPr>
        <w:pStyle w:val="Normal"/>
        <w:autoSpaceDE w:val="false"/>
        <w:spacing w:lineRule="auto" w:line="240" w:before="0" w:after="0"/>
        <w:ind w:firstLine="540"/>
        <w:jc w:val="both"/>
        <w:rPr>
          <w:rFonts w:ascii="Times New Roman" w:hAnsi="Times New Roman" w:cs="Times New Roman"/>
          <w:b/>
          <w:b/>
          <w:sz w:val="24"/>
          <w:szCs w:val="24"/>
        </w:rPr>
      </w:pPr>
      <w:r>
        <w:rPr>
          <w:rFonts w:cs="Times New Roman" w:ascii="Times New Roman" w:hAnsi="Times New Roman"/>
          <w:b/>
          <w:sz w:val="24"/>
          <w:szCs w:val="24"/>
        </w:rPr>
      </w:r>
    </w:p>
    <w:p>
      <w:pPr>
        <w:pStyle w:val="Normal"/>
        <w:numPr>
          <w:ilvl w:val="0"/>
          <w:numId w:val="0"/>
        </w:numPr>
        <w:autoSpaceDE w:val="false"/>
        <w:spacing w:lineRule="auto" w:line="240" w:before="0" w:after="0"/>
        <w:jc w:val="center"/>
        <w:outlineLvl w:val="1"/>
        <w:rPr>
          <w:rFonts w:ascii="Times New Roman" w:hAnsi="Times New Roman" w:cs="Times New Roman"/>
          <w:sz w:val="24"/>
          <w:szCs w:val="24"/>
        </w:rPr>
      </w:pPr>
      <w:r>
        <w:rPr>
          <w:rFonts w:cs="Times New Roman" w:ascii="Times New Roman" w:hAnsi="Times New Roman"/>
          <w:sz w:val="24"/>
          <w:szCs w:val="24"/>
        </w:rPr>
        <w:t>I. Общие положения</w:t>
      </w:r>
    </w:p>
    <w:p>
      <w:pPr>
        <w:pStyle w:val="Normal"/>
        <w:autoSpaceDE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autoSpaceDE w:val="false"/>
        <w:spacing w:lineRule="auto" w:line="240" w:before="0" w:after="0"/>
        <w:ind w:firstLine="540"/>
        <w:jc w:val="both"/>
        <w:rPr/>
      </w:pPr>
      <w:r>
        <w:rPr>
          <w:rFonts w:cs="Times New Roman" w:ascii="Times New Roman" w:hAnsi="Times New Roman"/>
          <w:sz w:val="24"/>
          <w:szCs w:val="24"/>
        </w:rPr>
        <w:t xml:space="preserve">Методические рекомендации разработаны согласно </w:t>
      </w:r>
      <w:hyperlink r:id="rId119">
        <w:r>
          <w:rPr>
            <w:rStyle w:val="Style20"/>
            <w:rFonts w:cs="Times New Roman" w:ascii="Times New Roman" w:hAnsi="Times New Roman"/>
            <w:sz w:val="24"/>
            <w:szCs w:val="24"/>
          </w:rPr>
          <w:t>пункту 15</w:t>
        </w:r>
      </w:hyperlink>
      <w:r>
        <w:rPr>
          <w:rFonts w:cs="Times New Roman" w:ascii="Times New Roman" w:hAnsi="Times New Roman"/>
          <w:sz w:val="24"/>
          <w:szCs w:val="24"/>
        </w:rPr>
        <w:t xml:space="preserve"> Сведений о нормативно-правовых актах, направленных на достижение цели и (или) ожидаемых результатов государственной программы Российской Федерации «Доступная среда» на 2011 - 2015 годы, являющихся приложением № 4 к государственной программе Российской Федерации «Доступная среда» на 2011 - 2015 годы, утвержденной постановлением Правительства Российской Федерации от 15 апреля 2014 г. № 297 (Собрание законодательства Российской Федерации, 2014, № 17, ст. 2060).</w:t>
      </w:r>
    </w:p>
    <w:p>
      <w:pPr>
        <w:pStyle w:val="Normal"/>
        <w:autoSpaceDE w:val="false"/>
        <w:spacing w:lineRule="auto" w:line="240" w:before="0" w:after="0"/>
        <w:ind w:firstLine="540"/>
        <w:jc w:val="both"/>
        <w:rPr/>
      </w:pPr>
      <w:r>
        <w:rPr>
          <w:rFonts w:cs="Times New Roman" w:ascii="Times New Roman" w:hAnsi="Times New Roman"/>
          <w:sz w:val="24"/>
          <w:szCs w:val="24"/>
        </w:rPr>
        <w:t xml:space="preserve">Методические рекомендации, выполнение которых </w:t>
      </w:r>
      <w:hyperlink r:id="rId120">
        <w:r>
          <w:rPr>
            <w:rStyle w:val="Style20"/>
            <w:rFonts w:cs="Times New Roman" w:ascii="Times New Roman" w:hAnsi="Times New Roman"/>
            <w:sz w:val="24"/>
            <w:szCs w:val="24"/>
          </w:rPr>
          <w:t>обеспечивает доступ</w:t>
        </w:r>
      </w:hyperlink>
      <w:r>
        <w:rPr>
          <w:rFonts w:cs="Times New Roman" w:ascii="Times New Roman" w:hAnsi="Times New Roman"/>
          <w:sz w:val="24"/>
          <w:szCs w:val="24"/>
        </w:rPr>
        <w:t xml:space="preserve"> спортсменов-инвалидов и инвалидов из числа зрителей к спортивным мероприятиям, с учетом особых потребностей инвалидов (далее - Методические рекомендации) содержат основные направления и методы обеспечения доступа спортсменов-инвалидов и инвалидов из числа зрителей к спортивным занятиям и мероприятиям, с учетом особых потребностей инвалидов.</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Для целей настоящих Методических рекомендаций используются следующие основные понятия:</w:t>
      </w:r>
    </w:p>
    <w:p>
      <w:pPr>
        <w:pStyle w:val="Normal"/>
        <w:autoSpaceDE w:val="false"/>
        <w:spacing w:lineRule="auto" w:line="240" w:before="0" w:after="0"/>
        <w:ind w:firstLine="540"/>
        <w:jc w:val="both"/>
        <w:rPr/>
      </w:pPr>
      <w:r>
        <w:rPr>
          <w:rFonts w:cs="Times New Roman" w:ascii="Times New Roman" w:hAnsi="Times New Roman"/>
          <w:sz w:val="24"/>
          <w:szCs w:val="24"/>
        </w:rPr>
        <w:t xml:space="preserve">1) волонтеры - граждане Российской Федерации и иностранные граждане, участвующие на основании гражданско-правовых договоров в организации и (или) проведении физкультурных мероприятий, спортивных мероприятий без предоставления указанным гражданам денежного вознаграждения за осуществляемую ими деятельность </w:t>
      </w:r>
      <w:r>
        <w:rPr>
          <w:rStyle w:val="Style15"/>
          <w:rStyle w:val="Style21"/>
          <w:rFonts w:cs="Times New Roman" w:ascii="Times New Roman" w:hAnsi="Times New Roman"/>
          <w:sz w:val="24"/>
          <w:szCs w:val="24"/>
        </w:rPr>
        <w:footnoteReference w:id="3"/>
      </w:r>
      <w:r>
        <w:rPr>
          <w:rFonts w:cs="Times New Roman" w:ascii="Times New Roman" w:hAnsi="Times New Roman"/>
          <w:sz w:val="24"/>
          <w:szCs w:val="24"/>
        </w:rPr>
        <w:t>;</w:t>
      </w:r>
    </w:p>
    <w:p>
      <w:pPr>
        <w:pStyle w:val="Normal"/>
        <w:autoSpaceDE w:val="false"/>
        <w:spacing w:lineRule="auto" w:line="240" w:before="0" w:after="0"/>
        <w:ind w:firstLine="540"/>
        <w:jc w:val="both"/>
        <w:rPr/>
      </w:pPr>
      <w:r>
        <w:rPr>
          <w:rFonts w:cs="Times New Roman" w:ascii="Times New Roman" w:hAnsi="Times New Roman"/>
          <w:sz w:val="24"/>
          <w:szCs w:val="24"/>
        </w:rPr>
        <w:t>2) объекты спорта - объекты недвижимого имущества или комплексы недвижимого имущества, специально предназначенные для проведения физкультурных мероприятий и (или) спортивных мероприятий, в том числе спортивные сооружения</w:t>
      </w:r>
      <w:r>
        <w:rPr>
          <w:rStyle w:val="Style15"/>
          <w:rStyle w:val="Style21"/>
          <w:rFonts w:cs="Times New Roman" w:ascii="Times New Roman" w:hAnsi="Times New Roman"/>
          <w:sz w:val="24"/>
          <w:szCs w:val="24"/>
        </w:rPr>
        <w:footnoteReference w:id="4"/>
      </w:r>
      <w:r>
        <w:rPr>
          <w:rFonts w:cs="Times New Roman" w:ascii="Times New Roman" w:hAnsi="Times New Roman"/>
          <w:sz w:val="24"/>
          <w:szCs w:val="24"/>
        </w:rPr>
        <w:t>;</w:t>
      </w:r>
    </w:p>
    <w:p>
      <w:pPr>
        <w:pStyle w:val="Normal"/>
        <w:autoSpaceDE w:val="false"/>
        <w:spacing w:lineRule="auto" w:line="240" w:before="0" w:after="0"/>
        <w:ind w:firstLine="540"/>
        <w:jc w:val="both"/>
        <w:rPr/>
      </w:pPr>
      <w:r>
        <w:rPr>
          <w:rFonts w:cs="Times New Roman" w:ascii="Times New Roman" w:hAnsi="Times New Roman"/>
          <w:sz w:val="24"/>
          <w:szCs w:val="24"/>
        </w:rPr>
        <w:t>3) спортивное сооружение - инженерно-строительный объект, созданный для проведения физкультурных мероприятий и (или) спортивных мероприятий и имеющий пространственно-территориальные границы</w:t>
      </w:r>
      <w:r>
        <w:rPr>
          <w:rStyle w:val="Style15"/>
          <w:rStyle w:val="Style21"/>
          <w:rFonts w:cs="Times New Roman" w:ascii="Times New Roman" w:hAnsi="Times New Roman"/>
          <w:sz w:val="24"/>
          <w:szCs w:val="24"/>
        </w:rPr>
        <w:footnoteReference w:id="5"/>
      </w:r>
      <w:r>
        <w:rPr>
          <w:rFonts w:cs="Times New Roman" w:ascii="Times New Roman" w:hAnsi="Times New Roman"/>
          <w:sz w:val="24"/>
          <w:szCs w:val="24"/>
        </w:rPr>
        <w:t>;</w:t>
      </w:r>
    </w:p>
    <w:p>
      <w:pPr>
        <w:pStyle w:val="Normal"/>
        <w:autoSpaceDE w:val="false"/>
        <w:spacing w:lineRule="auto" w:line="240" w:before="0" w:after="0"/>
        <w:ind w:firstLine="540"/>
        <w:jc w:val="both"/>
        <w:rPr/>
      </w:pPr>
      <w:r>
        <w:rPr>
          <w:rFonts w:cs="Times New Roman" w:ascii="Times New Roman" w:hAnsi="Times New Roman"/>
          <w:sz w:val="24"/>
          <w:szCs w:val="24"/>
        </w:rPr>
        <w:t>4) спортивное соревнование - состязание среди спортсменов или команд спортсменов по различным видам спорта (спортивным дисциплинам) в целях выявления лучшего участника состязания, проводимое по утвержденному его организатором положению (регламенту)</w:t>
      </w:r>
      <w:r>
        <w:rPr>
          <w:rStyle w:val="Style15"/>
          <w:rStyle w:val="Style21"/>
          <w:rFonts w:cs="Times New Roman" w:ascii="Times New Roman" w:hAnsi="Times New Roman"/>
          <w:sz w:val="24"/>
          <w:szCs w:val="24"/>
        </w:rPr>
        <w:footnoteReference w:id="6"/>
      </w:r>
      <w:r>
        <w:rPr>
          <w:rFonts w:cs="Times New Roman" w:ascii="Times New Roman" w:hAnsi="Times New Roman"/>
          <w:sz w:val="24"/>
          <w:szCs w:val="24"/>
        </w:rPr>
        <w:t>;</w:t>
      </w:r>
    </w:p>
    <w:p>
      <w:pPr>
        <w:pStyle w:val="Normal"/>
        <w:autoSpaceDE w:val="false"/>
        <w:spacing w:lineRule="auto" w:line="240" w:before="0" w:after="0"/>
        <w:ind w:firstLine="540"/>
        <w:jc w:val="both"/>
        <w:rPr/>
      </w:pPr>
      <w:r>
        <w:rPr>
          <w:rFonts w:cs="Times New Roman" w:ascii="Times New Roman" w:hAnsi="Times New Roman"/>
          <w:sz w:val="24"/>
          <w:szCs w:val="24"/>
        </w:rPr>
        <w:t>5) спортивные мероприятия - спортивные соревнования, а также тренировочные мероприятия, включающие в себя теоретическую и организационную части, и другие мероприятия по подготовке к спортивным соревнованиям с участием спортсменов</w:t>
      </w:r>
      <w:r>
        <w:rPr>
          <w:rStyle w:val="Style15"/>
          <w:rStyle w:val="Style21"/>
          <w:rFonts w:cs="Times New Roman" w:ascii="Times New Roman" w:hAnsi="Times New Roman"/>
          <w:sz w:val="24"/>
          <w:szCs w:val="24"/>
        </w:rPr>
        <w:footnoteReference w:id="7"/>
      </w:r>
      <w:r>
        <w:rPr>
          <w:rFonts w:cs="Times New Roman" w:ascii="Times New Roman" w:hAnsi="Times New Roman"/>
          <w:sz w:val="24"/>
          <w:szCs w:val="24"/>
        </w:rPr>
        <w:t>.</w:t>
      </w:r>
    </w:p>
    <w:p>
      <w:pPr>
        <w:pStyle w:val="Normal"/>
        <w:numPr>
          <w:ilvl w:val="0"/>
          <w:numId w:val="0"/>
        </w:numPr>
        <w:autoSpaceDE w:val="false"/>
        <w:spacing w:lineRule="auto" w:line="240" w:before="0" w:after="0"/>
        <w:jc w:val="center"/>
        <w:outlineLvl w:val="1"/>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autoSpaceDE w:val="false"/>
        <w:spacing w:lineRule="auto" w:line="240" w:before="0" w:after="0"/>
        <w:jc w:val="center"/>
        <w:outlineLvl w:val="1"/>
        <w:rPr>
          <w:rFonts w:ascii="Times New Roman" w:hAnsi="Times New Roman" w:cs="Times New Roman"/>
          <w:sz w:val="24"/>
          <w:szCs w:val="24"/>
        </w:rPr>
      </w:pPr>
      <w:r>
        <w:rPr>
          <w:rFonts w:cs="Times New Roman" w:ascii="Times New Roman" w:hAnsi="Times New Roman"/>
          <w:sz w:val="24"/>
          <w:szCs w:val="24"/>
        </w:rPr>
        <w:t>II. Обеспечение общей доступности объектов спорта</w:t>
      </w:r>
    </w:p>
    <w:p>
      <w:pPr>
        <w:pStyle w:val="Normal"/>
        <w:autoSpaceDE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для спортсменов-инвалидов и инвалидов из числа зрителей,</w:t>
      </w:r>
    </w:p>
    <w:p>
      <w:pPr>
        <w:pStyle w:val="Normal"/>
        <w:autoSpaceDE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 учетом их особых потребностей</w:t>
      </w:r>
    </w:p>
    <w:p>
      <w:pPr>
        <w:pStyle w:val="Normal"/>
        <w:autoSpaceDE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В целях создания доступной среды для спортсменов-инвалидов и инвалидов из числа зрителей на объектах спорта при проведении физкультурных мероприятий и спортивных мероприятий рекомендуется обеспечить:</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общую доступность объектов спорта для всех категорий инвалидов;</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соответствующие условия для занятий физической культурой и спортом спортсменов-инвалидов;</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оснащение объектов спорта специальным спортивным инвентарем и оборудованием;</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доступность зоны размещения зрителей.</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Проектирование доступных для спортсменов-инвалидов и инвалидов из числа зрителей объектов спорта, обеспечивающих процесс социальной интеграции спортсменов-инвалидов и инвалидов из числа зрителей, рекомендуется рассматривать как непрерывный процесс - начиная от разработки первоначальной концепции, задания на проектирование, генерального плана участка и заканчивая этапом разработки рабочей документации. Кроме того, вопросы обеспечения доступности рекомендуется контролировать во время строительства, а также в процессе управления и обслуживания сооружения после его ввода в эксплуатацию.</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Основные функциональные зоны и пространства объекта спорта:</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1) Парковка, зона посадки/высадки из транспорта.</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Спортсмены-инвалиды и инвалиды из числа зрителей прибывают в объекты спорта различными способами - на автомобиле, микроавтобусе, такси, кресле-коляске, велосипеде, пешком, а также на общественном транспорте.</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Очень важно, чтобы вход/въезд с проезжей части был четко обозначен, хорошо освещен и имел указатели направления движения до:</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парковки, в особенности специальных парковочных мест;</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места высадки;</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главного входа в спортивное сооружение.</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Учитывая, что многие спортсмены-инвалиды и инвалиды из числа зрителей прибывают на объекты спорта на автомобилях, важно предоставить подходящую парковку с незатрудненным доступом от парковки до входа.</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В связи с этим рекомендуется:</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предусмотреть специальные места для транспорта спортсменов-инвалидов и инвалидов из числа зрителей;</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разместить специальные парковочные места рядом друг с другом и обозначить их местонахождение указателем, расположенным рядом с главным входом в здание;</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обозначить специальные парковочные места наземной разметкой с обозначением, как на поверхности парковки, так и с помощью вертикального знака. Рекомендуется предусмотреть указатели расположения специальных парковочных мест при въезде с проезжей части;</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создать систему управления/наблюдения, чтобы выделенные специальные парковочные места использовались только спортсменами-инвалидами и инвалидами из числа зрителей;</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расположить специальные парковочные места как можно ближе к входу в сооружение. Если пешеходный путь от специальных парковочных мест до входа является открытым, то рекомендуемое расстояние до входа - не более 50 м; его можно увеличить максимум до 100 м, если пешеходный путь имеет укрытие от неблагоприятных погодных условий;</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обеспечить гладкую и ровную поверхность специальных парковочных мест. Не рекомендуется использовать материалы покрытия с несвязанной поверхностью, такие как гравий;</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выход со специальных парковочных мест оборудовать бордюрными пандусами, расположенными в непосредственной близости от них;</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элементы управления шлагбаумом с помощью голоса дублировать альтернативными средствами для спортсменов-инвалидов и инвалидов из числа зрителей с нарушениями слуха и речи.</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Рекомендуется также предусмотреть зону посадки/высадки из транспорта. Место рекомендуется оборудовать укрытием для защиты от неблагоприятных атмосферных условий и расположить в непосредственной близости от главного входа. Рекомендуется обратить внимание на следующие моменты:</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организовать длину пространства зоны посадки/высадки, которая обеспечит загрузку со стороны задней части автотранспортного средства;</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для сооружений меньшего масштаба, в которых устройство места высадки у главного входа может быть непрактичным, рекомендованное расстояние между ближайшим местом высадки и спортивным сооружением - не более 50 м, если пешеходный путь движения к входу не имеет укрытия от неблагоприятных погодных условий.</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Для велосипедной парковки рекомендуется создать условия в безопасных местах, вдали от пешеходных дорожек, а также обеспечить защиту велосипедной парковки от неблагоприятных атмосферных условий. На велосипедной парковке рекомендуется организовать места для модифицированных велосипедов и тандемов.</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Пешеходные пути движения по участку объекта спорта.</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Для того чтобы спортсмены-инвалиды и инвалиды из числа зрителей могли удобно и безопасно передвигаться от места прибытия до входа, рекомендуется уделить большое внимание планировке и деталям дорожек, пандусов, ступенек и поручней. Все маршруты рекомендуется обозначить информационными указателями, в том числе звуковыми и тактильными, для того, чтобы помочь сориентироваться спортсменам-инвалидам и инвалидам из числа зрителей с нарушением зрения.</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При планировании и организации пешеходных путей движения рекомендуется обращать внимание на следующее:</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вдоль пути следования рекомендуется обеспечить ориентиры, помогающие найти дорогу;</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для путей следования транспорта и пешеходных дорожек рекомендуется использовать материалы различной фактуры и окраски для их четкого отличия друг от друга;</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на территории, прилегающей к объектам спорта, на которых осуществляется тренировочный процесс и проводятся соревнования и мероприятия, правила которых предусматривают использование специальных спортивных кресел-колясок, маршрут движения от места высадки, автомобильной парковки или входа на территорию объекта спорта к входу рекомендуется организовать и подробно описать таким образом, чтобы предоставить легкий доступ спортсмену-инвалиду и инвалиду из числа зрителей, перемещающемуся на кресле-коляске и толкающему его перед собой;</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элементы благоустройства и малые архитектурные формы, такие как фонари, урны для мусора, вазоны с цветами, скамейки не рекомендуется размещать на пути следования;</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рекомендуемая высота свободного пространства над пешеходными дорожками (под деревьями, навесами, кронштейнами) - не менее 2,1 м;</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во всех местах, где плавное изменение уровня высоты по пути движения происходит больше, чем на высоту, эквивалентную высоте одной ступени, рекомендуется предусмотреть альтернативный способ преодоления перепада высот с помощью ступеней;</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тщательно подбирать материалы дорожных покрытий. Они могут иметь различные звуковые или тактильные характеристики и, при должном использовании этих характеристик, а также цветовой гаммы, помогут определить местоположение по пути следования для спортсменов-инвалидов и инвалидов из числа зрителей с нарушением зрения;</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там, где пешеходные дорожки пересекаются с велосипедными, рекомендуется предусмотреть предупреждающие и направляющие элементы информирования для спортсменов-инвалидов и инвалидов из числа зрителей с нарушением зрения. Рекомендуется убедиться, что на пути к точкам перехода отсутствуют помехи или препятствия, представляющие опасность, например, ограждающие решетки;</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тщательно спланированные насаждения помогут спортсменам-инвалидам и инвалидам из числа зрителей с нарушением зрения сориентироваться, используя цветовые и обонятельные характеристики, а в некоторых случаях станут для них ключевыми ориентирами;</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по путям следования, расположенным на ровной поверхности, рекомендуется предусмотреть места для отдыха на расстоянии не более 50 м друг от друга для спортсменов-инвалидов и инвалидов из числа зрителей с нарушением опорно-двигательного аппарата.</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Рекомендуется организовать зону выгула для собак-проводников, расположенную в стороне от других служб, при этом обратить внимание на следующие требования:</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обеспечить в зоне выгула легко очищаемое покрытие, проводить регулярную санитарную обработку этой зоны;</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разработать процедуры обслуживания для спортсменов-инвалидов и инвалидов из числа зрителей с собаками-проводниками;</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освободить зону выгула от мусора, стекла и других опасных предметов;</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предусмотреть возможность уборки зоны выгула силами работников эксплуатационной службы объекта спорта.</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Вход в объект спорта рекомендуется четко выделить на фоне фасада. Выделение входа рекомендуется поддерживать с помощью цвета, освещения и указателей.</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Кроме этого рекомендуется:</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вход оборудовать ровной площадкой непосредственно перед входной дверью, чтобы сделать вход доступным для спортсменов-инвалидов и инвалидов из числа зрителей на креслах-колясках;</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обеспечить универсальную доступность входа для всех;</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расположить входные двери в сочетании с направлением пути подхода;</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в случае если на входе предусмотрена установка рамочных металлоискателей, предусмотреть альтернативный путь движения мимо рамки;</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в случае использования дренажных и грязесборных решеток с продольными отверстиями располагать их таким образом, чтобы отверстия были ориентированы перпендикулярно к ходу движения;</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обеспечить размер входного вестибюля, чтобы спортсмен-инвалид и инвалид из числа зрителей в кресле-коляске мог толкать его перед собой;</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для того чтобы предотвратить проникновение в здание влаги, во входном вестибюле предусмотреть чистящую поверхность/коврик, находящиеся в углублении. Не рекомендуется использовать коврики из кокосового волокна и похожих материалов.</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Одним из важных элементов входной группы является зона приема и регистрации спортсменов-инвалидов и инвалидов из числа зрителей. При планировании этой зоны целесообразно учитывать следующие рекомендации:</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обеспечить понятную и логичную планировку зоны приема и регистрации и свести к минимуму необходимость использования информационных знаков и указателей для определения необходимого маршрута движения;</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для обеспечения хорошей видимости стойки регистрации продумать расположение стойки и использовать цвета и освещения, подчеркивающие ее наличие;</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персоналу, работающему за стойкой регистрации, обеспечить хороший обзор входа;</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если установлены турникеты, рекомендуется обеспечить наличие пропускной калитки, чтобы можно было обеспечить доступный вход для спортсменов-инвалидов и инвалидов из числа зрителей на креслах-колясках. Калитку рекомендуется оборудовать электроприводом;</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лифт, лестницу и таксофон разместить неподалеку от стойки регистрации и обеспечить хорошую их видимость. Если невозможно разместить эти элементы в пределах прямой видимости, то их местонахождение рекомендуется обозначить указателями;</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организовать акустические условия в зоне регистрации, способствующие ясному пониманию речи, в особенности при общении с персоналом, который находится за стойкой регистрации. Важно в зоне регистрации твердые отражающие поверхности, такие как стекло, акустически сбалансировать с более мягкими звукопоглощающими поверхностями, такими как потолки, ковры и занавески;</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организовать стойку администратора так, чтобы условия размещения и обслуживания спортсменов-инвалидов и инвалидов из числа зрителей были комфортными. Рекомендуется учесть особые потребности спортсменов-инвалидов и инвалидов из числа зрителей, пользующихся креслами-колясками, а также с нарушением слуха или зрения;</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обеспечить визуальное отличие верхней горизонтальной и передней поверхности стойки друг от друга для того, чтобы помочь спортсменам-инвалидам и инвалидам из числа зрителей с нарушением зрения определить положение края стойки;</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экраны и решетки могут помешать эффективной коммуникации между персоналом и спортсменом-инвалидом или инвалидом из числа зрителей, поэтому их рекомендуется использовать только в том случае, если это необходимо в целях обеспечения безопасности;</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предусмотреть наличие индукционных контуров для обеспечения помощи спортсменам-инвалидам и инвалидам из числа зрителей с нарушениями слуха. При этом зону, оборудованную индукционным контуром, рекомендуется визуально обозначить международным символом. Индукционный контур рекомендуется расположить таким образом, чтобы быть доступным в зоне расположения пониженной секции стойки;</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предусмотреть надежное и безопасное место отдыха для собак-проводников, которое может быть расположено рядом с зоной, где находится стойка администратора.</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Внутренние пути движения в объектах спорта.</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Внутренние пути движения в объектах спорта могут быть горизонтальными и вертикальными.</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При организации путей движения в объекте спорта целесообразно учитывать следующие рекомендации:</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использовать визуально отличающийся цвет поверхности пандуса от цвета горизонтальной площадки, чтобы спортсмены-инвалиды и инвалиды из числа зрителей с нарушениями зрения знали о приближении к пандусу;</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прочно закреплять противоскользящую поверхность пандусов;</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обеспечить отличие по цвету и яркости предохранительной оковки каждой ступени лестниц от примыкающей к ней ступени и обеспечить противоскользящие свойства;</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обеспечить горизонтальный выход поручней за пределы начала и конца лестничного марша или пандуса минимум на 0,3 м;</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колонны, опоры или иные препятствия обозначить и/или оградить;</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коридоры освободить от препятствий, расположенных на путях движения;</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углы на стыках стен в местах смены направления или соединения коридоров сделать скошенными или закругленными;</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в концах коридора не использовать остекление;</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избегать небольших изменений уровня в пределах одного этажа. Однако, там, где эта мера не может быть практически реализована, все пандусы и ступеньки рекомендуется правильно спроектировать;</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избегать использования блестящих полированных материалов, которые могут создавать блики и отражения и отрицательно повлиять на безопасность перемещения по лестнице;</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открытые пространства под лестницами освободить от опасных элементов, могущих привести к травме, либо огородить;</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использовать цвет поручня, отличающийся от цвета прилегающих поверхностей и контрастный по отношению к ним, для того, чтобы его можно было легко заметить спортсменам-инвалидам и инвалидам из числа зрителей с нарушением зрения;</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все поручни надежно закрепить;</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количество дверей в здании свести к минимуму, так как двери затрудняют передвижение внутри здания;</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при использовании двойных дверей организовать, по крайней мере, одну створку, ширина которой обеспечивает свободный проезд спортсмена-инвалида и инвалида из числа зрителей на кресле-коляске без необходимости открывания второй створки;</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все двери располагать таким образом, чтобы у стены со стороны двери, открывающейся на себя (со стороны защелки), было обеспечено свободное пространство не менее чем 0,3 м;</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створки дверей оборудовать прозрачными вставками во избежание столкновений;</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стеклянные двери могут представлять опасность для спортсменов-инвалидов и инвалидов из числа зрителей с нарушениями зрения. Стеклянные двери рекомендуется четко обозначить с помощью контрастных маркеров: полос, желтых кругов или цветных логотипов;</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важно, чтобы спортсмены-инвалиды и инвалиды из числа зрителей с нарушениями зрения могли легко идентифицировать дверь. Самый эффективный способ достичь этого - сделать цвет двери отличающимся от цвета стены;</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при необходимости рекомендуется рассмотреть возможность установки автоматических внутренних дверей, дверей с сенсорным управлением, либо управляемых с помощью удобно расположенных панелей (кнопок);</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в случае если для того, чтобы дверь оставалась закрытой, необходимо установить дверную защелку или замок, а не фиксатор, рекомендуется использовать дверную ручку рычажного типа. Рекомендуется избегать использования круглых дверных ручек, потому что они трудны в эксплуатации для спортсменов-инвалидов и инвалидов из числа зрителей с нарушением двигательных функций кистей рук;</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использовать дверные ручки, контрастно отличающиеся по цвету от цвета поверхности двери;</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не использовать "средства аварийного открывания дверей, для активации которых требуется разбить стекло", т.к. они будут являться препятствием для спортсменов-инвалидов и инвалидов из числа зрителей;</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если используется кабины лифта минимального размера, то рекомендуется рассмотреть возможность оборудования кабиной с двусторонним открыванием дверей, чтобы можно было войти и выйти из кабины лифта не разворачиваясь. В противном случае рекомендуется на задней стене кабины лифта расположить зеркало, чтобы спортсмен-инвалид и инвалид из числа зрителей на кресле-коляске мог видеть пространство позади себя, выезжая из кабины лифта;</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кабину лифта оборудовать звуковой и визуальной индикацией этажей, а также открытия/закрытия дверей;</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использовать кнопки панели управления кабиной лифта, четко различимые, легкие в управлении и доступные для спортсменов-инвалидов и инвалидов из числа зрителей в креслах-колясках. Кнопки рекомендуется оборудовать тактильной индикацией чисел и символов;</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внутри кабины лифта панель управления расположить на боковой стене;</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чрезвычайно важно обеспечить точное выравнивание пола кабины лифта с каждым уровнем;</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использовать систему аварийной связи в кабине лифта, включающую индуктивные элементы связи для помощи спортсменам-инвалидам и инвалидам из числа зрителей, пользующимся слуховыми аппаратами.</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Если в существующем объекте спорта установка пассажирского лифта невозможна, то целесообразна установка вертикальных подъемников для перемещения между уровнями. Такого рода подъемники будут особенно полезны при адаптации существующих объектов спорта, имеющих значительный перепад уровней высот, на которых необходима организация большого количества пандусов. Однако учитывая, что подъемники имеют ограниченную площадь платформы и поэтому могут разместить только одного спортсмена-инвалида и инвалида из числа зрителей на кресле-коляске, они не подходят для использования на объектах спорта с большим количеством спортсменов-инвалидов и инвалидов из числа зрителей на креслах-колясках.</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Также рекомендуется учитывать, что лестничный наклонный подъемник может представлять опасность при размещении на путях эвакуации.</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Рекомендуется обеспечить доступность рекреационных зон для спортсменов-инвалидов и инвалидов из числа зрителей. Все коридоры и двери, ведущие в зоны отдыха, предприятий общественного питания, предприятий розничной торговли, предоставления иных сервисных услуг, рекомендуется адаптировать для спортсменов-инвалидов и инвалидов из числа зрителей.</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Места отдыха.</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При организации мест отдыха рекомендуется:</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обеспечить места для размещения сидя в любых зонах ожидания (или там, где возможно скопление очереди);</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располагать места для размещения сидя таким образом, чтобы спортсмены-инвалиды и инвалиды из числа зрителей на креслах-колясках не создавали препятствие на общих путях передвижения;</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предусмотреть несколько мест с высотой сиденья 0,45 м - 0,475 м, в случае если предусмотрены посадочные места с низким расположением сиденья;</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предусмотреть сиденья как с подлокотниками, так и без них;</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использовать сиденья, визуально выделяющиеся на фоне окружающих поверхностей.</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Предприятия общественного питания.</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При организации мест общественного питания целесообразно учитывать следующие рекомендации:</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рекомендуемая габаритная ширина проходов в зонах между столами и другими предметами мебели - не менее 1,2 м;</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столы и стулья рекомендуется расставлять упорядоченно, а не в случайном или сложном порядке;</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использовать мебель устойчивую, но при этом обеспечить возможность передвижения мебели в случае необходимости;</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рассмотреть возможность использования столов с ножками, расположенными по углам, а не с центральной опорой. Рекомендуемая высота свободного пространства под столешницей - минимум 0,75 м, чтобы спортсмен-инвалид и инвалид из числа зрителей на кресле-коляске мог свободно подъехать к столу.</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При организации стоек обслуживания предприятий общественного питания рекомендуется:</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обеспечить доступность барных стоек и стоек самообслуживания;</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предусмотреть пониженную секцию высотой не более 0,85 м, свободным пространством для ног не менее 0,75 м (ширина) x 0,75 м (высота) x 0,49 м (глубина). Рекомендуемая ширина такой секции - не менее 1 м. Тем не менее, важно, чтобы горячие поверхности не соседствовали с пониженными секциями, для исключения возможности случайного прикосновения к ним.</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оборудовать по возможности зоны обслуживания индукционными контурами;</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контролировать естественный свет, проникающий в зону обслуживания, и искусственное освещение таким образом, чтобы избежать ослепительного света. Рекомендуется избегать использования больших блестящих поверхностей, которые могут создать блики и вызвать дезориентацию и дискомфорт у спортсменов-инвалидов и инвалидов из числа зрителей с нарушением зрения, а также создать неудобства для спортсменов-инвалидов и инвалидов с нарушением слуха при чтении по губам.</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Автоматы по продаже еды и напитков рекомендуется использовать оборудованные информационными дисплеями и имеющие понятные инструкции. Рекомендуется монето- и купюроприемник расположить на уровне не выше, чем 1,2 м от уровня пола, а также обеспечить достаточное свободное пространство перед автоматом для разворота спортсменов-инвалидов и инвалидов на креслах-колясках.</w:t>
      </w:r>
    </w:p>
    <w:p>
      <w:pPr>
        <w:pStyle w:val="Normal"/>
        <w:autoSpaceDE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autoSpaceDE w:val="false"/>
        <w:spacing w:lineRule="auto" w:line="240" w:before="0" w:after="0"/>
        <w:jc w:val="center"/>
        <w:outlineLvl w:val="1"/>
        <w:rPr>
          <w:rFonts w:ascii="Times New Roman" w:hAnsi="Times New Roman" w:cs="Times New Roman"/>
          <w:sz w:val="24"/>
          <w:szCs w:val="24"/>
        </w:rPr>
      </w:pPr>
      <w:r>
        <w:rPr>
          <w:rFonts w:cs="Times New Roman" w:ascii="Times New Roman" w:hAnsi="Times New Roman"/>
          <w:sz w:val="24"/>
          <w:szCs w:val="24"/>
        </w:rPr>
        <w:t>III. Обеспечение доступа спортсменов-инвалидов</w:t>
      </w:r>
    </w:p>
    <w:p>
      <w:pPr>
        <w:pStyle w:val="Normal"/>
        <w:autoSpaceDE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к физкультурным мероприятиям и спортивным мероприятиям</w:t>
      </w:r>
    </w:p>
    <w:p>
      <w:pPr>
        <w:pStyle w:val="Normal"/>
        <w:autoSpaceDE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В ходе физкультурных мероприятий и спортивных мероприятий спортсменам-инвалидам рекомендуется обеспечить доступ и условия комфортного безопасного пребывания к специализированным помещениям.</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В местах, где соревнования по видам спорта, в которых используются кресла-коляски, проводятся нечасто, рекомендуется сделать некоторые скамьи разборными, чтобы, при необходимости, временно предоставить дополнительное место для передвижения спортсменов-инвалидов на креслах-колясках.</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На объектах спорта предусматриваются "буферные" раздевальные для того, чтобы обеспечить места для переодевания в периоды наибольшей загруженности. "Буферные" раздевальные могут быть использованы в качестве мест для переодевания спортсменов-инвалидов (если эти зоны не требуются для общего переодевания).</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Замки и шкафчики рекомендуется снабдить четкими рельефными номерами, которые можно прочитать визуально или с помощью осязания.</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Если имеется большое количество блоков со шкафчиками, то рекомендуется обеспечить некоторую форму помощи в ориентации. Например, используя очень яркие цветовые контрасты и/или символы, а также дублируя эту меру как часть ключевого проектирования, применяя зонирование с помощью цвета.</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Подъемники.</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Особое внимание рекомендуется уделить подъемникам, которыми могут быть оборудованы раздевальные. Для многих спортсменов-инвалидов процесс пересадки из своего кресла-коляски и на него может быть осуществлен только с помощью подъемника, расположенного в раздевальной.</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Существует два основных вида подъемников: потолочные подъемники и мобильные подъемники. Если возможна установка потолочного подъемника, рекомендуется использовать именно этот тип, потому что потолочным подъемником пользоваться легче, чем мобильным. Кроме того, потолочный подъемник нельзя убрать из помещения, в котором он нужен.</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Потолочные подъемники перемещаются вдоль фиксированных рельсов, поэтому они являются менее универсальными в использовании, чем мобильные системы. Тем не менее, они не занимают место на полу, как это делают мобильные подъемники. Потолочными подъемниками также легче воспользоваться.</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Мобильные подъемники не требуют установки рельсов; они являются более универсальными в использовании. Тем не менее, личному помощнику будет труднее ими воспользоваться. Их не рекомендуется использовать при перемещении на большие расстояния. Для мобильного подъемника также понадобится место для хранения, когда он не будет использоваться.</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Важно убедиться, что подъемник имеет достаточную мощность для подъема самых тяжелых спортсменов-инвалидов, рабочую зону для подъема, свободную от любых преград, а также, вероятно, возможность поднять спортсмена-инвалида с пола в случае экстренной необходимости, хотя это рекомендуется предоставить квалифицированному медицинскому персоналу.</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При использовании обоих типов подъемников применяются подъемные ремни.</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Санитарно-бытовые помещения.</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Двери доступных туалетных кабин рекомендуется оборудовать легко передвигаемыми задвижками, рассчитанными на спортсменов-инвалидов с нарушенными моторными возможностями, и, если потребуется, закрываться автоматически. Рекомендуется использовать контрастный цвет фурнитуры, применяемой для открывания двери, по отношению к поверхности двери.</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Применение поворотных замков на дверях туалетных кабин не рекомендуется, поскольку такие замки в использовании требуют хороших моторных навыков, если они не дополнены ручками с фланцами.</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Рекомендованная высота сиденья унитаза 450 мм +/- 10 мм от отметки основания пола.</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Унитаз рекомендуется оснастить надежно закрепленной крышкой, которая фиксируется в положении с отклонением 10 - 15° от вертикали и которая может использоваться в качестве опоры для спины. При отсутствии крышки или бачка рекомендуется предусмотреть опору для спины.</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Унитаз рекомендуется оснастить электронным автоматически управляемым смывом или ручным управлением смыва на стороне, с которой осуществляется посадка на унитаз. Ручки смыва унитаза рекомендуется располагать на стороне, с которой осуществляется посадка на унитаз. Это исключает необходимость тянуться к унитазу, чтобы привести в действие смывное устройство.</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Унитазы рекомендуется оснастить "L"-образными поручнями, состоящими из горизонтального и вертикального элементов длиной 750 мм, установленных с горизонтальным элементом на высоте 230 мм над сиденьем унитаза так, чтобы вертикальный элемент располагался на расстоянии 150 мм перед сиденьем.</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Раздатчики туалетной бумаги рекомендуется устанавливать на высоте приблизительно на 50 - 100 мм ниже средней точки бокового поручня, но не ниже 600 мм над полом для легкого доступа из сидячего положения. Рекомендуется использовать раздатчики контрастного цвета по отношению к стене.</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Кроме того, в зонах, предназначенных для спортсменов-инвалидов, рекомендуется устанавливаться обычные открытые раздатчики рулонного типа, поскольку они требуют минимальных моторных навыков для работы.</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Душевые и зоны умывальников.</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Раковины умывальников, предназначенные для использования спортсменами-инвалидами, рекомендуется оснастить столиком или расположенной рядом с ними полкой.</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Рекомендуется использовать простые в использовании раздатчики бумажных полотенец, которые приводятся в действие рычагом или не требуют применения рук. Раздатчики рекомендуется устанавливать так, чтобы к ним обеспечивался легкий доступ от раковины. Установка на противоположной стене не рекомендуется.</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Корзины для мусора рекомендуется располагать так, чтобы они не преграждали доступ к раздатчикам бумажных полотенец.</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Рекомендуется использовать автоматические краны бесконтактного типа. Минимальным требованием является установка одиночного крана с рычажной рукояткой и термостатом. Применение кранов с раздельным управлением для горячей и холодной воды не рекомендуется.</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Все краны рекомендуется оснастить рычажными рукоятками, чтобы обеспечить возможность их использования спортсменами-инвалидами с нарушенными моторными возможностями.</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Душевую зону рекомендуется располагать на том же уровне, что и прилегающее пространство, и оборудовать напольным сливным трапом, без применения душевых поддонов и порогов.</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Доступную душевую зону рекомендуется оснастить переносным или закрепленным на стене складным сиденьем, расположенным на высоте не более 480 мм от отметки основания пола душа, центр которого располагается на расстоянии 500 мм от прилегающей стены. Рекомендованная глубина сиденья - не менее 480 мм, длина - 850 мм, рекомендуется использовать водонепроницаемые сидения с легко очищающейся обивкой.</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Рекомендуется предусмотреть ручной душ, с точками крепления, расположенными таким образом, чтобы обеспечивался легкий доступ к душу из сидячего положения. Рекомендованная длина шланга душа - не менее 1500 мм.</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Мыльницы или полочки для мыла рекомендуется располагать таким образом, чтобы к ним обеспечивался легкий доступ из сидячего положения.</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Душевую зону рекомендуется оснастить поручнями размером не менее 750 мм на 900 мм, установленными горизонтально так, чтобы осевая линия поручня располагалась на высоте 850 мм над полом душа, а сторона длиной 750 мм располагалась вдоль стены, на которой установлено сиденье.</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Также рекомендуется обеспечить наличие кресел-колясок для использования в душевых. Они являются необходимыми в душе и других влажных зонах, а также для обеспечения доступа в плавательный бассейн.</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В проект раздевалок рекомендуется включить место для надежного, удобного и безопасного хранения кресел-колясок для душевых и личных кресел-колясок.</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Бассейны.</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Рекомендуется:</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предусмотреть наличие съемных помостов для перекрытия ножных ванн при перемещении спортсменов-инвалидов на креслах-колясках из душевых зон в зону чаши бассейна;</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предусмотреть установку желоба или специальных подъемников для безопасного спуска в воду спортсменов-инвалидов, чья подвижность целиком зависит от ортопедических устройств;</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край ванны бассейна по всему периметру выделить полосой, имеющей контрастную окраску по отношению к обходной дорожке;</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предусмотреть специальные тактильные полосы на обходных дорожках в ванных бассейнов, где возможны занятия спортсменов с нарушением зрения.</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Ледовые арены.</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Для проведения физкультурных мероприятий и спортивных мероприятий по хоккею-следж рекомендуется предусмотреть на пути движения от раздевальных к ледовой арене установку дорожек из пластикового льда шириной не менее 900 мм, либо предусмотреть перед выходом на ледовую арену места (помещение) для хранения кресел-колясок во время игры.</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Также рекомендуется:</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при необходимости предусмотреть укладку пластикового льда в раздевальных;</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использовать раздевальные и санузлы, предназначенные для спортсменов-инвалидов, либо переоборудовать имеющиеся раздевальные и санузлы для спортсменов-инвалидов;</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при проведении соревнований по следж-хоккею на льду произвести трансформацию хоккейного борта, установив в зонах боксов со скамейками для запасных игроков и боксов со скамейками оштрафованных игроков прозрачные секции борта;</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обеспечить ширину калиток борта для выхода на лед запасных и оштрафованных игроков не менее 0,91 м;</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обеспечить перепад высоты между полом боксов запасных и оштрафованных игроков и ледовой поверхностью не более 0,019 м;</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в качестве напольного покрытия боксов со скамейками для запасных игроков и боксов со скамейками штрафников предусмотреть пластиковый лед либо иной материал, не повреждающий лезвия салазок;</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во время тренировочного процесса могут быть использованы обычные хоккейные коробки, при этом запасные игроки сидят в игровой зоне у борта в зоне боксов для запасных игроков.</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Для проведения физкультурных мероприятий и спортивных мероприятий по керлингу на колясках рекомендуется обеспечить беспрепятственный доступ на игровую площадку (рекомендуется обеспечить открывание части борта таким образом, чтобы спортсмен-инвалид мог самостоятельно переместиться в игровую зону).</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Также рекомендуется:</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обеспечить ровный выход на лед;</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любые вспомогательные конструкции оборудовать защитными средствами во избежание возможных травм и повреждений спортсменов-инвалидов;</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рядом с игровой зоной расположить специально оборудованные доступные туалеты, помещения для обогрева спортсменов-инвалидов.</w:t>
      </w:r>
    </w:p>
    <w:p>
      <w:pPr>
        <w:pStyle w:val="Normal"/>
        <w:autoSpaceDE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autoSpaceDE w:val="false"/>
        <w:spacing w:lineRule="auto" w:line="240" w:before="0" w:after="0"/>
        <w:jc w:val="center"/>
        <w:outlineLvl w:val="1"/>
        <w:rPr>
          <w:rFonts w:ascii="Times New Roman" w:hAnsi="Times New Roman" w:cs="Times New Roman"/>
          <w:sz w:val="24"/>
          <w:szCs w:val="24"/>
        </w:rPr>
      </w:pPr>
      <w:r>
        <w:rPr>
          <w:rFonts w:cs="Times New Roman" w:ascii="Times New Roman" w:hAnsi="Times New Roman"/>
          <w:sz w:val="24"/>
          <w:szCs w:val="24"/>
        </w:rPr>
        <w:t>IV. Обеспечение доступа инвалидов из числа зрителей</w:t>
      </w:r>
    </w:p>
    <w:p>
      <w:pPr>
        <w:pStyle w:val="Normal"/>
        <w:autoSpaceDE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к физкультурным мероприятиям и спортивным мероприятиям</w:t>
      </w:r>
    </w:p>
    <w:p>
      <w:pPr>
        <w:pStyle w:val="Normal"/>
        <w:autoSpaceDE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При планировании мест размещения инвалидов из числа зрителей рекомендуется учитывать следующее:</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места для размещения инвалидов из числа зрителей на креслах-колясках располагать, равномерно распределив в различных секторах трибун. Это позволяет зрителям выбрать желаемый сектор обзора арены и ценовую категорию билетов;</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места для инвалидов из числа зрителей в креслах-колясках располагать в пределах общей посадочной зоны, чтобы сопровождающие могли сидеть рядом в непосредственной близости;</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места для инвалидов из числа зрителей располагать таким образом, чтобы данная категория граждан не чувствовали себя отрезанными от остальных зрителей;</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желательно рассмотреть возможность обеспечения пространства для собак-поводырей рядом со своими владельцами, избегая при этом блокировки путей перемещения;</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для стимулирования дополнительного спроса во время проведения соревнований по спорту инвалидов предусмотреть возможность увеличения количества мест для инвалидов из числа зрителей в креслах-колясках путем демонтажа или трансформации сидений;</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обеспечить инвалидам из числа зрителей в креслах-колясках полный обзор действия, как минимум до края игровой площадки;</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предусмотреть наличие поручней для доступа по ступенькам в помощь самостоятельно передвигающимся инвалидам из числа зрителей;</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барьеры, балюстрады, поручни и колонны расположить так, чтобы они не загораживали обзор;</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использовать на объекте систему оповещения зрителей, дополненную соответствующими ассистивными средствами для спортсменов-инвалидов и инвалидов из числа зрителей с нарушением слуха. Например, индукционным контуром и/или визуальными текстовыми дисплеями;</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предусмотреть возможность комментирования хода соревнований или массовых мероприятий для инвалидов из числа зрителей с нарушениями зрения. Для этого в определенных местах рекомендуется разместить гнезда для специальных наушников или использовать систему на основе инфракрасного излучения или внутриобъектового FM-радиовещания.</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При создании временных посадочных мест рекомендуется также принять во внимание особенности проектирования открытых трибун. Например, платформа, расположенная на возвышении, и секция пандуса могут быть встроенными в нижние секции открытых трибун с выдвижными местами.</w:t>
      </w:r>
    </w:p>
    <w:p>
      <w:pPr>
        <w:pStyle w:val="Normal"/>
        <w:autoSpaceDE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autoSpaceDE w:val="false"/>
        <w:spacing w:lineRule="auto" w:line="240" w:before="0" w:after="0"/>
        <w:jc w:val="center"/>
        <w:outlineLvl w:val="1"/>
        <w:rPr>
          <w:rFonts w:ascii="Times New Roman" w:hAnsi="Times New Roman" w:cs="Times New Roman"/>
          <w:sz w:val="24"/>
          <w:szCs w:val="24"/>
        </w:rPr>
      </w:pPr>
      <w:r>
        <w:rPr>
          <w:rFonts w:cs="Times New Roman" w:ascii="Times New Roman" w:hAnsi="Times New Roman"/>
          <w:sz w:val="24"/>
          <w:szCs w:val="24"/>
        </w:rPr>
        <w:t>V. Предоставление информации спортсменам-инвалидам</w:t>
      </w:r>
    </w:p>
    <w:p>
      <w:pPr>
        <w:pStyle w:val="Normal"/>
        <w:autoSpaceDE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и инвалидам из числа зрителей</w:t>
      </w:r>
    </w:p>
    <w:p>
      <w:pPr>
        <w:pStyle w:val="Normal"/>
        <w:autoSpaceDE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Рекомендации к информированию спортсменов-инвалидов и инвалидов из числа зрителей включают:</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использование средств информирования, соответствующих особенностям спортсменов-инвалидов и инвалидов из числа зрителей;</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своевременное распознавание ориентиров на территории объектов спорта и при проведении спортивного мероприятия;</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точную идентификацию своего места нахождения и мест, являющихся целью посещения;</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возможность эффективной ориентации для спортсменов-инвалидов и инвалидов из числа зрителей как в светлое, так и в темное время суток;</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возможность иметь непрерывную информационную поддержку на всем пути следования спортсмена-инвалида и инвалида из числа зрителей по объекту спорта и его участку.</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Спортсменам-инвалидам и инвалидам из числа зрителей рекомендуется предоставлять следующую информацию:</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места общего пользования, доступные для спортсменов-инвалидов и инвалидов из числа зрителей;</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парковки для транспорта спортсменов-инвалидов и инвалидов из числа зрителей;</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схема размещения мест для инвалидов из числа зрителей;</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правила поведения во внештатных ситуациях;</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место нахождения медицинского пункта;</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соблюдение правил техники безопасности;</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квалификация обслуживающего персонала;</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схема прибытия на объект спорта, в том числе на общественном транспорте;</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о правилах личной безопасности;</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о факторах травматизма и риска для здоровья.</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Система средств информации зачастую формирует первое впечатление спортсменов-инвалидов и инвалидов из числа зрителей об объекте спорта и (или) физкультурном мероприятии, спортивном мероприятии. Информация об объекте спорта и (или) физкультурном мероприятии, спортивном мероприятии может быть предоставлена различными способами: с помощью информационных знаков и указателей, печатных материалов (брошюры, буклеты, расписания соревнований, правила поведения), интернет-ресурсов, звуковой информации, таксофонов. При создании средств информации рекомендуется учитывать потребности спортсменов-инвалидов и инвалидов из числа зрителей, в том числе с нарушением слуха и зрения.</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Для облегчения ориентации спортсменов-инвалидов и инвалидов из числа зрителей на объекте спорта и (или) на физкультурном мероприятии, спортивном мероприятии рекомендуется широко использовать доступные информационные устройства, средства и системы, в частности:</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визуальные средства отображения информации (указатели, таблички, стенды, табло, большие экраны, дисплеи), в том числе средства, дублирующие звуковую информацию, и устройства сурдоперевода для инвалидов с нарушением слуха;</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звуковые средства воспроизведения информации (речевые синтезаторы, громкоговорители, репродукторы), в том числе устройства звукового дублирования визуальной информации для спортсменов-инвалидов и инвалидов из числа зрителей с нарушением зрения;</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тактильные средства отображения информации (указатели, таблички, выполненные рельефным шрифтом или шрифтом Брайля);</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визуальные средства сигнализации (графические средства сигнализации, световые сигнальные устройства, цветовые сигнальные устройства, в том числе сигнальные цвета, цветовая разметка, контрастные цветовые полосы);</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звуковые средства сигнализации (звуковые сигнальные устройства уведомляющей сигнализации, в том числе речевые оповещатели, звуковые маяки, а также звуковые сигнальные устройства аварийной и предупреждающей сигнализации);</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тактильные средства сигнализации (тактильные разметки, тактильные полосы, тактильные покрытия, искусственные плавные подъемы, уклоны и обочины, а также вибрационные сигнализаторы, тактильные вибраторы);</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средства односторонней связи (громкоговорители, акустические системы громкоговорящей связи, микрофоны, ларингофоны, наушники);</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средства двусторонней связи (громкоговорящие средства связи, текстовые средства связи, в том числе с "бегущей строкой", факсимильные аппараты, таксофоны).</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При размещении и выборе характера исполнения элементов информационного обеспечения рекомендуется учитывать ряд моментов:</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расстояние, с которого сообщение и (или) визуальная информация могут быть эффективно восприняты;</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углы поля наблюдения, удобные для восприятия визуальной информации;</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ясное начертание и контрастность, а при необходимости - рельефность изображения;</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соответствие применяемых символов или пластических приемов общепринятому значению;</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зоны досягаемости для спортсменов-инвалидов и инвалидов из числа зрителей, перемещающихся на креслах-колясках;</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зоны досягаемости для тактильной трости спортсменами-инвалидами и инвалидами из числа зрителей с нарушением зрения;</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исключение помех восприятию звуковой и визуальной информации: бликование указателей и знаков, слепящее освещение, совмещение зон действия различных акустических источников, акустическая тень.</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Информационные знаки и указатели.</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У значительной части спортсменов-инвалидов и инвалидов из числа зрителей имеются сенсорные нарушения (например, нарушение слуха или нарушение зрения). С целью обеспечения их самостоятельного передвижения на объекте спорта и (или) на физкультурном мероприятии, спортивном мероприятии рекомендуется создать понятную систему информационных знаков и указателей.</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Применяемые информационные знаки и указатели рекомендуется объединить в единую систему средств информации с целью обеспечения ориентирования в пространстве, выбора маршрутов движения к определенным зонам и помещениям:</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Рекомендуется использовать информационные знаки и указатели, содержащие, как минимум, следующую информацию о расположении (пути движения, особых условиях):</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остановки общественного транспорта;</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специальных парковочных мест;</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входа/выхода;</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стойки администратора;</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кассы;</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трибуны, сектора, места, ряда, VIP-ложи, мест для инвалидов из числа зрителей в зрительской зоне;</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медпунктов;</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раздевальных;</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пунктов охраны правопорядка;</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точек торговли и предприятий общественного питания;</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общественных туалетов и туалетов для спортсменов-инвалидов и инвалидов из числа зрителей;</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ложи прессы, зала для пресс-конференций, пресс-центра, кабины комментаторов, интернет-кафе;</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путей эвакуации.</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Также указатели направления, указывающие путь к ближайшему доступному элементу, рекомендуется предусматривать в следующих местах, недоступных для спортсменов-инвалидов и инвалидов из числа зрителей: входы в здание, недоступные общественные туалеты, душевые, ванные, лифты, выходы и лестницы.</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В целях обеспечения доступности информационных знаков и указателей для спортсменов-инвалидов и инвалидов из числа зрителей с нарушениями слуха, зрения, опорно-двигательной функции там, где это целесообразно, рекомендуется использовать указатели и знаки, содержащие информацию в следующих форматах: визуальный, рельефный шрифт и шрифт Брайля, звуковой. Также для обеспечения понимания обозначений представителями других государств рекомендуется размещать указатели на русском и английском языках.</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При размещении информационных знаков и указателей рекомендуется учитывать следующее:</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расположение информационных знаков является особенно важным для спортсменов-инвалидов и инвалидов из числа зрителей с нарушением зрения, поэтому при размещении информационных знаков рекомендуется создать условия, при которых спортсмен-инвалид и инвалид из числа зрителей с нарушением зрения смог бы подойти как можно ближе к знаку, чтобы рассмотреть его или прочитать с помощью осязания;</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располагать и использовать стиль информационных знаков и указателей, идентичные в пределах сооружения или комплекса;</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там, где это возможно, информационные знаки располагать на стенах, примерно на уровне глаз, использовать знаки с рельефными символами, выпуклыми пиктограммами и стрелками направления;</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по возможности, на путях движения избегать использования информационных знаков с креплением к потолку;</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информационные знаки с обозначением помещений, за исключением туалетов, располагать на стене у передней кромки двери для того, чтобы информационный знак был виден даже в том случае, если дверь открыта;</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настенные информационные доски, схемы этажей располагать на площадках перед лифтами, на лестничных площадках и других пересечениях путей движения. План объекта рекомендуется расположить на видном месте напротив входа;</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избегать размещения на путях движения информационных знаков, выполненных на "досках-мольбертах" или других складных конструкциях, поскольку они могут представлять собой опасность для спортсменов-инвалидов и инвалидов из числа зрителей с нарушениями зрения;</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обеспечить соответствующий уровень освещения в местах размещения информационных указателей. Рекомендуется избегать затемненных зон без дополнительного освещения;</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не только при размещении информационных знаков и указателей, но при их разработке большое внимание уделить контрастности как надписей по отношению к фону таблички, так и фона таблички по отношению к прилегающей поверхности.</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При проведении физкультурных мероприятий, спортивных мероприятий для информирования спортсменов-инвалидов и инвалидов из числа зрителей целесообразно применять акустические (звуковые) системы. Для спортсменов-инвалидов и инвалидов из числа зрителей с нарушением слуха рекомендуется предусмотреть наличие вспомогательных слуховых устройств, службы сурдопереводчиков.</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r>
    </w:p>
    <w:p>
      <w:pPr>
        <w:pStyle w:val="Normal"/>
        <w:autoSpaceDE w:val="false"/>
        <w:spacing w:lineRule="auto" w:line="240" w:before="0" w:after="0"/>
        <w:ind w:firstLine="540"/>
        <w:jc w:val="center"/>
        <w:rPr>
          <w:rFonts w:ascii="Times New Roman" w:hAnsi="Times New Roman" w:cs="Times New Roman"/>
          <w:b/>
          <w:b/>
          <w:sz w:val="24"/>
          <w:szCs w:val="24"/>
        </w:rPr>
      </w:pPr>
      <w:r>
        <w:rPr>
          <w:rFonts w:cs="Times New Roman" w:ascii="Times New Roman" w:hAnsi="Times New Roman"/>
          <w:b/>
          <w:sz w:val="24"/>
          <w:szCs w:val="24"/>
        </w:rPr>
        <w:t>Методические рекомендации об учреждении адаптивной физической культуры и адаптивного спорта, разосланные Письмом Федерального агентства по физической культуре и спорту от 21.03.2008 № ЮА-02-07/912</w:t>
      </w:r>
    </w:p>
    <w:p>
      <w:pPr>
        <w:pStyle w:val="Normal"/>
        <w:autoSpaceDE w:val="false"/>
        <w:spacing w:lineRule="auto" w:line="240" w:before="0" w:after="0"/>
        <w:ind w:firstLine="54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t>( И з в л е ч е н и я )</w:t>
      </w:r>
    </w:p>
    <w:p>
      <w:pPr>
        <w:pStyle w:val="Normal"/>
        <w:autoSpaceDE w:val="false"/>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3. При организации работы по адаптивному спорту и адаптивной физической культуре необходимо учитывать, что все объекты спорта должны отвечать установленным требованиям об обеспечении беспрепятственного доступа инвалидов. Соответственно, при формировании бюджетов учреждений, осуществляющих деятельность по адаптивному спорту и адаптивной физической культуре, необходимо предусматривать средства на обеспечение доступа инвалидов на спортивные объекты (спецтранспорт и оборудование, расходы на обустройство парапетов и подъемников и прочее).</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r>
    </w:p>
    <w:p>
      <w:pPr>
        <w:pStyle w:val="Normal"/>
        <w:autoSpaceDE w:val="false"/>
        <w:spacing w:lineRule="auto" w:line="240" w:before="0" w:after="0"/>
        <w:ind w:firstLine="540"/>
        <w:jc w:val="center"/>
        <w:rPr>
          <w:rFonts w:ascii="Times New Roman" w:hAnsi="Times New Roman" w:cs="Times New Roman"/>
          <w:b/>
          <w:b/>
          <w:sz w:val="24"/>
          <w:szCs w:val="24"/>
        </w:rPr>
      </w:pPr>
      <w:r>
        <w:rPr>
          <w:rFonts w:cs="Times New Roman" w:ascii="Times New Roman" w:hAnsi="Times New Roman"/>
          <w:b/>
          <w:sz w:val="24"/>
          <w:szCs w:val="24"/>
        </w:rPr>
        <w:t>Предложения по благоустройству придомовой территории в части детской спортивно-игровой инфраструктуры, утвержденные Письмом Министерства регионального развития Российской Федерации от 14.12.2010 N 42053-ИБ/14</w:t>
      </w:r>
    </w:p>
    <w:p>
      <w:pPr>
        <w:pStyle w:val="Normal"/>
        <w:autoSpaceDE w:val="false"/>
        <w:spacing w:lineRule="auto" w:line="240" w:before="0" w:after="0"/>
        <w:ind w:firstLine="54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t>( И з в л е ч е н и я )</w:t>
      </w:r>
    </w:p>
    <w:p>
      <w:pPr>
        <w:pStyle w:val="Normal"/>
        <w:autoSpaceDE w:val="false"/>
        <w:spacing w:lineRule="auto" w:line="240" w:before="0" w:after="0"/>
        <w:ind w:firstLine="540"/>
        <w:rPr>
          <w:rFonts w:ascii="Times New Roman" w:hAnsi="Times New Roman" w:cs="Times New Roman"/>
          <w:b/>
          <w:b/>
          <w:sz w:val="24"/>
          <w:szCs w:val="24"/>
        </w:rPr>
      </w:pPr>
      <w:r>
        <w:rPr>
          <w:rFonts w:cs="Times New Roman" w:ascii="Times New Roman" w:hAnsi="Times New Roman"/>
          <w:b/>
          <w:sz w:val="24"/>
          <w:szCs w:val="24"/>
        </w:rPr>
      </w:r>
    </w:p>
    <w:p>
      <w:pPr>
        <w:pStyle w:val="Normal"/>
        <w:autoSpaceDE w:val="false"/>
        <w:spacing w:lineRule="auto" w:line="240" w:before="0" w:after="0"/>
        <w:ind w:firstLine="540"/>
        <w:jc w:val="both"/>
        <w:rPr/>
      </w:pPr>
      <w:r>
        <w:rPr>
          <w:rFonts w:cs="Times New Roman" w:ascii="Times New Roman" w:hAnsi="Times New Roman"/>
          <w:sz w:val="24"/>
          <w:szCs w:val="24"/>
        </w:rPr>
        <w:t>Все площадки</w:t>
      </w:r>
      <w:r>
        <w:rPr>
          <w:rStyle w:val="Style15"/>
          <w:rStyle w:val="Style21"/>
          <w:rFonts w:cs="Times New Roman" w:ascii="Times New Roman" w:hAnsi="Times New Roman"/>
          <w:sz w:val="24"/>
          <w:szCs w:val="24"/>
        </w:rPr>
        <w:footnoteReference w:id="8"/>
      </w:r>
      <w:r>
        <w:rPr>
          <w:rFonts w:cs="Times New Roman" w:ascii="Times New Roman" w:hAnsi="Times New Roman"/>
          <w:sz w:val="24"/>
          <w:szCs w:val="24"/>
        </w:rPr>
        <w:t xml:space="preserve"> должны быть обеспечены подъездами для инвалидов либо пандусами.</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В проектах рекомендуется предусматривать условия беспрепятственного и удобного передвижения маломобильных групп населения - инвалидов (далее МГН) по участку к зданию или по территории детской игровой или спортивной площадки с учетом требований градостроительных норм. Система средств информационной поддержки должна быть обеспечена на всех путях движения, доступных для МГН на все время эксплуатации.</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по ГОСТ Р 50602.</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Продольный уклон пути движения, по которому возможен проезд инвалидов на креслах-колясках, как правило, не должен превышать 5%. При устройстве съездов с тротуара около здания и в затесненных местах допускается увеличивать продольный уклон до 10% на протяжении не более 10 м.</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r>
    </w:p>
    <w:p>
      <w:pPr>
        <w:pStyle w:val="Normal"/>
        <w:autoSpaceDE w:val="false"/>
        <w:spacing w:lineRule="auto" w:line="240" w:before="0" w:after="0"/>
        <w:ind w:firstLine="540"/>
        <w:jc w:val="center"/>
        <w:rPr>
          <w:rFonts w:ascii="Times New Roman" w:hAnsi="Times New Roman" w:cs="Times New Roman"/>
          <w:b/>
          <w:b/>
          <w:sz w:val="24"/>
          <w:szCs w:val="24"/>
        </w:rPr>
      </w:pPr>
      <w:r>
        <w:rPr>
          <w:rFonts w:cs="Times New Roman" w:ascii="Times New Roman" w:hAnsi="Times New Roman"/>
          <w:b/>
          <w:sz w:val="24"/>
          <w:szCs w:val="24"/>
        </w:rPr>
        <w:t>Рекомендации по безопасности эксплуатации физкультурно-спортивных сооружений общеобразовательных организаций, спортивного оборудования и инвентаря при организации и проведении физкультурно-оздоровительных и спортивно-массовых мероприятий с обучающимися, разосланные Письмом Министерства образования и науки Российской Федерации от 18.10.2013 № ВК-710/09</w:t>
      </w:r>
    </w:p>
    <w:p>
      <w:pPr>
        <w:pStyle w:val="Normal"/>
        <w:autoSpaceDE w:val="false"/>
        <w:spacing w:lineRule="auto" w:line="240" w:before="0" w:after="0"/>
        <w:ind w:firstLine="54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t>( И з в л е ч е н и я )</w:t>
      </w:r>
    </w:p>
    <w:p>
      <w:pPr>
        <w:pStyle w:val="Normal"/>
        <w:autoSpaceDE w:val="false"/>
        <w:spacing w:lineRule="auto" w:line="240" w:before="0" w:after="0"/>
        <w:ind w:firstLine="540"/>
        <w:rPr>
          <w:rFonts w:ascii="Times New Roman" w:hAnsi="Times New Roman" w:cs="Times New Roman"/>
          <w:b/>
          <w:b/>
          <w:sz w:val="24"/>
          <w:szCs w:val="24"/>
        </w:rPr>
      </w:pPr>
      <w:r>
        <w:rPr>
          <w:rFonts w:cs="Times New Roman" w:ascii="Times New Roman" w:hAnsi="Times New Roman"/>
          <w:b/>
          <w:sz w:val="24"/>
          <w:szCs w:val="24"/>
        </w:rPr>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6. Некоторые общие требования к безопасности эксплуатации физкультурно-спортивным сооружениям.</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Физкультурно-спортивные сооружения, используемые при оказании услуг, должны соответствовать требованиям нормативных документов, а также иметь условия для обслуживания инвалидов (рекомендуется оборудовать входы и выходы для инвалидных колясок).</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r>
    </w:p>
    <w:p>
      <w:pPr>
        <w:pStyle w:val="Normal"/>
        <w:autoSpaceDE w:val="false"/>
        <w:spacing w:lineRule="auto" w:line="240" w:before="0" w:after="0"/>
        <w:ind w:firstLine="540"/>
        <w:jc w:val="center"/>
        <w:rPr>
          <w:rFonts w:ascii="Times New Roman" w:hAnsi="Times New Roman" w:cs="Times New Roman"/>
          <w:b/>
          <w:b/>
          <w:sz w:val="24"/>
          <w:szCs w:val="24"/>
        </w:rPr>
      </w:pPr>
      <w:r>
        <w:rPr>
          <w:rFonts w:cs="Times New Roman" w:ascii="Times New Roman" w:hAnsi="Times New Roman"/>
          <w:b/>
          <w:sz w:val="24"/>
          <w:szCs w:val="24"/>
        </w:rPr>
        <w:t>Методические рекомендации по организации спортивной подготовки в Российской Федерации, направленные Письмом Министерства спорта Российской Федерации от 12.05.2014 № ВМ-04-10/2554</w:t>
      </w:r>
    </w:p>
    <w:p>
      <w:pPr>
        <w:pStyle w:val="Normal"/>
        <w:autoSpaceDE w:val="false"/>
        <w:spacing w:lineRule="auto" w:line="240" w:before="0" w:after="0"/>
        <w:ind w:firstLine="54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t>( И з в л е ч е н и я )</w:t>
      </w:r>
    </w:p>
    <w:p>
      <w:pPr>
        <w:pStyle w:val="Normal"/>
        <w:autoSpaceDE w:val="false"/>
        <w:spacing w:lineRule="auto" w:line="240" w:before="0" w:after="0"/>
        <w:ind w:firstLine="540"/>
        <w:rPr>
          <w:rFonts w:ascii="Times New Roman" w:hAnsi="Times New Roman" w:cs="Times New Roman"/>
          <w:b/>
          <w:b/>
          <w:sz w:val="24"/>
          <w:szCs w:val="24"/>
        </w:rPr>
      </w:pPr>
      <w:r>
        <w:rPr>
          <w:rFonts w:cs="Times New Roman" w:ascii="Times New Roman" w:hAnsi="Times New Roman"/>
          <w:b/>
          <w:sz w:val="24"/>
          <w:szCs w:val="24"/>
        </w:rPr>
      </w:r>
    </w:p>
    <w:p>
      <w:pPr>
        <w:pStyle w:val="Normal"/>
        <w:numPr>
          <w:ilvl w:val="0"/>
          <w:numId w:val="0"/>
        </w:numPr>
        <w:autoSpaceDE w:val="false"/>
        <w:spacing w:lineRule="auto" w:line="240" w:before="0" w:after="0"/>
        <w:ind w:firstLine="540"/>
        <w:jc w:val="both"/>
        <w:outlineLvl w:val="0"/>
        <w:rPr>
          <w:rFonts w:ascii="Times New Roman" w:hAnsi="Times New Roman" w:cs="Times New Roman"/>
          <w:sz w:val="24"/>
          <w:szCs w:val="24"/>
          <w:lang w:eastAsia="ru-RU"/>
        </w:rPr>
      </w:pPr>
      <w:r>
        <w:rPr>
          <w:rFonts w:cs="Times New Roman" w:ascii="Times New Roman" w:hAnsi="Times New Roman"/>
          <w:sz w:val="24"/>
          <w:szCs w:val="24"/>
          <w:lang w:eastAsia="ru-RU"/>
        </w:rPr>
        <w:t>3.6. Особенности организации спортивной подготовки по адаптивному спорту.</w:t>
      </w:r>
    </w:p>
    <w:p>
      <w:pPr>
        <w:pStyle w:val="Normal"/>
        <w:autoSpaceDE w:val="false"/>
        <w:spacing w:lineRule="auto" w:line="240" w:before="0" w:after="0"/>
        <w:ind w:firstLine="540"/>
        <w:jc w:val="both"/>
        <w:rPr>
          <w:rFonts w:ascii="Times New Roman" w:hAnsi="Times New Roman" w:cs="Times New Roman"/>
          <w:sz w:val="24"/>
          <w:szCs w:val="24"/>
          <w:lang w:eastAsia="ru-RU"/>
        </w:rPr>
      </w:pPr>
      <w:r>
        <w:rPr>
          <w:rFonts w:cs="Times New Roman" w:ascii="Times New Roman" w:hAnsi="Times New Roman"/>
          <w:sz w:val="24"/>
          <w:szCs w:val="24"/>
          <w:lang w:eastAsia="ru-RU"/>
        </w:rPr>
        <w:t>Для учащихся с ограниченными возможностями здоровья, детей-инвалидов, инвалидов организации, осуществляющие образовательную деятельность,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учащихся. Организации, осуществляющие образовательную деятельность, должны создать специальные условия, без которых невозможно или затруднено освоение дополнительных общеобразовательных программ указанными категориями учащихся в соответствии с заключением психолого-медико-педагогической комиссии и индивидуальной программой реабилитации ребенка-инвалида и инвалида</w:t>
      </w:r>
    </w:p>
    <w:p>
      <w:pPr>
        <w:pStyle w:val="Normal"/>
        <w:autoSpaceDE w:val="false"/>
        <w:spacing w:lineRule="auto" w:line="240" w:before="0" w:after="0"/>
        <w:ind w:firstLine="540"/>
        <w:jc w:val="both"/>
        <w:rPr>
          <w:rFonts w:ascii="Times New Roman" w:hAnsi="Times New Roman" w:cs="Times New Roman"/>
          <w:sz w:val="24"/>
          <w:szCs w:val="24"/>
          <w:lang w:eastAsia="ru-RU"/>
        </w:rPr>
      </w:pPr>
      <w:r>
        <w:rPr>
          <w:rFonts w:cs="Times New Roman" w:ascii="Times New Roman" w:hAnsi="Times New Roman"/>
          <w:sz w:val="24"/>
          <w:szCs w:val="24"/>
          <w:lang w:eastAsia="ru-RU"/>
        </w:rPr>
        <w:t>Под специальными условиями для получения дополнительного образования учащимися с ограниченными возможностями здоровья, детьми-инвалидами и инвалидами понимаются условия обучения, воспитания и развития таких учащихся,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учащимся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учащимися с ограниченными возможностями здоровья, детьми-инвалидами и инвалидами</w:t>
      </w:r>
    </w:p>
    <w:p>
      <w:pPr>
        <w:pStyle w:val="Normal"/>
        <w:autoSpaceDE w:val="false"/>
        <w:spacing w:lineRule="auto" w:line="240" w:before="0" w:after="0"/>
        <w:ind w:firstLine="540"/>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В целях доступности получения дополнительного образования учащимися с ограниченными возможностями здоровья, детьми-инвалидами и инвалидами организации, осуществляющие образовательную деятельность, обеспечивают </w:t>
      </w:r>
    </w:p>
    <w:p>
      <w:pPr>
        <w:pStyle w:val="Normal"/>
        <w:autoSpaceDE w:val="false"/>
        <w:spacing w:lineRule="auto" w:line="240" w:before="0" w:after="0"/>
        <w:ind w:firstLine="540"/>
        <w:jc w:val="both"/>
        <w:rPr>
          <w:rFonts w:ascii="Times New Roman" w:hAnsi="Times New Roman" w:cs="Times New Roman"/>
          <w:sz w:val="24"/>
          <w:szCs w:val="24"/>
          <w:lang w:eastAsia="ru-RU"/>
        </w:rPr>
      </w:pPr>
      <w:r>
        <w:rPr>
          <w:rFonts w:cs="Times New Roman" w:ascii="Times New Roman" w:hAnsi="Times New Roman"/>
          <w:sz w:val="24"/>
          <w:szCs w:val="24"/>
          <w:lang w:eastAsia="ru-RU"/>
        </w:rPr>
        <w:t>а) для учащихся с ограниченными возможностями здоровья по зрению:</w:t>
      </w:r>
    </w:p>
    <w:p>
      <w:pPr>
        <w:pStyle w:val="Normal"/>
        <w:autoSpaceDE w:val="false"/>
        <w:spacing w:lineRule="auto" w:line="240" w:before="0" w:after="0"/>
        <w:ind w:firstLine="540"/>
        <w:jc w:val="both"/>
        <w:rPr>
          <w:rFonts w:ascii="Times New Roman" w:hAnsi="Times New Roman" w:cs="Times New Roman"/>
          <w:sz w:val="24"/>
          <w:szCs w:val="24"/>
          <w:lang w:eastAsia="ru-RU"/>
        </w:rPr>
      </w:pPr>
      <w:r>
        <w:rPr>
          <w:rFonts w:cs="Times New Roman" w:ascii="Times New Roman" w:hAnsi="Times New Roman"/>
          <w:sz w:val="24"/>
          <w:szCs w:val="24"/>
          <w:lang w:eastAsia="ru-RU"/>
        </w:rPr>
        <w:t>адаптацию официальных сайтов организаций, осуществляющих образовательную деятельность, в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
    <w:p>
      <w:pPr>
        <w:pStyle w:val="Normal"/>
        <w:autoSpaceDE w:val="false"/>
        <w:spacing w:lineRule="auto" w:line="240" w:before="0" w:after="0"/>
        <w:ind w:firstLine="540"/>
        <w:jc w:val="both"/>
        <w:rPr>
          <w:rFonts w:ascii="Times New Roman" w:hAnsi="Times New Roman" w:cs="Times New Roman"/>
          <w:sz w:val="24"/>
          <w:szCs w:val="24"/>
          <w:lang w:eastAsia="ru-RU"/>
        </w:rPr>
      </w:pPr>
      <w:r>
        <w:rPr>
          <w:rFonts w:cs="Times New Roman" w:ascii="Times New Roman" w:hAnsi="Times New Roman"/>
          <w:sz w:val="24"/>
          <w:szCs w:val="24"/>
          <w:lang w:eastAsia="ru-RU"/>
        </w:rPr>
        <w:t>размещение в доступных для учащихся,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
    <w:p>
      <w:pPr>
        <w:pStyle w:val="Normal"/>
        <w:autoSpaceDE w:val="false"/>
        <w:spacing w:lineRule="auto" w:line="240" w:before="0" w:after="0"/>
        <w:ind w:firstLine="540"/>
        <w:jc w:val="both"/>
        <w:rPr>
          <w:rFonts w:ascii="Times New Roman" w:hAnsi="Times New Roman" w:cs="Times New Roman"/>
          <w:sz w:val="24"/>
          <w:szCs w:val="24"/>
          <w:lang w:eastAsia="ru-RU"/>
        </w:rPr>
      </w:pPr>
      <w:r>
        <w:rPr>
          <w:rFonts w:cs="Times New Roman" w:ascii="Times New Roman" w:hAnsi="Times New Roman"/>
          <w:sz w:val="24"/>
          <w:szCs w:val="24"/>
          <w:lang w:eastAsia="ru-RU"/>
        </w:rPr>
        <w:t>присутствие ассистента, оказывающего учащемуся необходимую помощь;</w:t>
      </w:r>
    </w:p>
    <w:p>
      <w:pPr>
        <w:pStyle w:val="Normal"/>
        <w:autoSpaceDE w:val="false"/>
        <w:spacing w:lineRule="auto" w:line="240" w:before="0" w:after="0"/>
        <w:ind w:firstLine="540"/>
        <w:jc w:val="both"/>
        <w:rPr>
          <w:rFonts w:ascii="Times New Roman" w:hAnsi="Times New Roman" w:cs="Times New Roman"/>
          <w:sz w:val="24"/>
          <w:szCs w:val="24"/>
          <w:lang w:eastAsia="ru-RU"/>
        </w:rPr>
      </w:pPr>
      <w:r>
        <w:rPr>
          <w:rFonts w:cs="Times New Roman" w:ascii="Times New Roman" w:hAnsi="Times New Roman"/>
          <w:sz w:val="24"/>
          <w:szCs w:val="24"/>
          <w:lang w:eastAsia="ru-RU"/>
        </w:rPr>
        <w:t>обеспечение выпуска альтернативных форматов печатных материалов (крупный шрифт или аудиофайлы);</w:t>
      </w:r>
    </w:p>
    <w:p>
      <w:pPr>
        <w:pStyle w:val="Normal"/>
        <w:autoSpaceDE w:val="false"/>
        <w:spacing w:lineRule="auto" w:line="240" w:before="0" w:after="0"/>
        <w:ind w:firstLine="540"/>
        <w:jc w:val="both"/>
        <w:rPr>
          <w:rFonts w:ascii="Times New Roman" w:hAnsi="Times New Roman" w:cs="Times New Roman"/>
          <w:sz w:val="24"/>
          <w:szCs w:val="24"/>
          <w:lang w:eastAsia="ru-RU"/>
        </w:rPr>
      </w:pPr>
      <w:r>
        <w:rPr>
          <w:rFonts w:cs="Times New Roman" w:ascii="Times New Roman" w:hAnsi="Times New Roman"/>
          <w:sz w:val="24"/>
          <w:szCs w:val="24"/>
          <w:lang w:eastAsia="ru-RU"/>
        </w:rPr>
        <w:t>обеспечение доступа учащегося, являющегося слепым и использующего собаку-поводыря, к зданию организации, осуществляющей образовательную деятельность, располагающего местом для размещения собаки-поводыря в часы обучения самого учащегося;</w:t>
      </w:r>
    </w:p>
    <w:p>
      <w:pPr>
        <w:pStyle w:val="Normal"/>
        <w:autoSpaceDE w:val="false"/>
        <w:spacing w:lineRule="auto" w:line="240" w:before="0" w:after="0"/>
        <w:ind w:firstLine="540"/>
        <w:jc w:val="both"/>
        <w:rPr>
          <w:rFonts w:ascii="Times New Roman" w:hAnsi="Times New Roman" w:cs="Times New Roman"/>
          <w:sz w:val="24"/>
          <w:szCs w:val="24"/>
          <w:lang w:eastAsia="ru-RU"/>
        </w:rPr>
      </w:pPr>
      <w:r>
        <w:rPr>
          <w:rFonts w:cs="Times New Roman" w:ascii="Times New Roman" w:hAnsi="Times New Roman"/>
          <w:sz w:val="24"/>
          <w:szCs w:val="24"/>
          <w:lang w:eastAsia="ru-RU"/>
        </w:rPr>
        <w:t>б) для учащихся с ограниченными возможностями здоровья по слуху:</w:t>
      </w:r>
    </w:p>
    <w:p>
      <w:pPr>
        <w:pStyle w:val="Normal"/>
        <w:autoSpaceDE w:val="false"/>
        <w:spacing w:lineRule="auto" w:line="240" w:before="0" w:after="0"/>
        <w:ind w:firstLine="540"/>
        <w:jc w:val="both"/>
        <w:rPr>
          <w:rFonts w:ascii="Times New Roman" w:hAnsi="Times New Roman" w:cs="Times New Roman"/>
          <w:sz w:val="24"/>
          <w:szCs w:val="24"/>
          <w:lang w:eastAsia="ru-RU"/>
        </w:rPr>
      </w:pPr>
      <w:r>
        <w:rPr>
          <w:rFonts w:cs="Times New Roman" w:ascii="Times New Roman" w:hAnsi="Times New Roman"/>
          <w:sz w:val="24"/>
          <w:szCs w:val="24"/>
          <w:lang w:eastAsia="ru-RU"/>
        </w:rPr>
        <w:t>дублирование звуковой справочной информации о расписании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pPr>
        <w:pStyle w:val="Normal"/>
        <w:autoSpaceDE w:val="false"/>
        <w:spacing w:lineRule="auto" w:line="240" w:before="0" w:after="0"/>
        <w:ind w:firstLine="540"/>
        <w:jc w:val="both"/>
        <w:rPr>
          <w:rFonts w:ascii="Times New Roman" w:hAnsi="Times New Roman" w:cs="Times New Roman"/>
          <w:sz w:val="24"/>
          <w:szCs w:val="24"/>
          <w:lang w:eastAsia="ru-RU"/>
        </w:rPr>
      </w:pPr>
      <w:r>
        <w:rPr>
          <w:rFonts w:cs="Times New Roman" w:ascii="Times New Roman" w:hAnsi="Times New Roman"/>
          <w:sz w:val="24"/>
          <w:szCs w:val="24"/>
          <w:lang w:eastAsia="ru-RU"/>
        </w:rPr>
        <w:t>обеспечение надлежащими звуковыми средствами воспроизведения информации;</w:t>
      </w:r>
    </w:p>
    <w:p>
      <w:pPr>
        <w:pStyle w:val="Normal"/>
        <w:autoSpaceDE w:val="false"/>
        <w:spacing w:lineRule="auto" w:line="240" w:before="0" w:after="0"/>
        <w:ind w:firstLine="540"/>
        <w:jc w:val="both"/>
        <w:rPr>
          <w:rFonts w:ascii="Times New Roman" w:hAnsi="Times New Roman" w:cs="Times New Roman"/>
          <w:sz w:val="24"/>
          <w:szCs w:val="24"/>
          <w:lang w:eastAsia="ru-RU"/>
        </w:rPr>
      </w:pPr>
      <w:r>
        <w:rPr>
          <w:rFonts w:cs="Times New Roman" w:ascii="Times New Roman" w:hAnsi="Times New Roman"/>
          <w:sz w:val="24"/>
          <w:szCs w:val="24"/>
          <w:lang w:eastAsia="ru-RU"/>
        </w:rPr>
        <w:t>в) для учащихся, имеющих нарушения опорно-двигательного аппарата:</w:t>
      </w:r>
    </w:p>
    <w:p>
      <w:pPr>
        <w:pStyle w:val="Normal"/>
        <w:autoSpaceDE w:val="false"/>
        <w:spacing w:lineRule="auto" w:line="240" w:before="0" w:after="0"/>
        <w:ind w:firstLine="540"/>
        <w:jc w:val="both"/>
        <w:rPr>
          <w:rFonts w:ascii="Times New Roman" w:hAnsi="Times New Roman" w:cs="Times New Roman"/>
          <w:sz w:val="24"/>
          <w:szCs w:val="24"/>
          <w:lang w:eastAsia="ru-RU"/>
        </w:rPr>
      </w:pPr>
      <w:r>
        <w:rPr>
          <w:rFonts w:cs="Times New Roman" w:ascii="Times New Roman" w:hAnsi="Times New Roman"/>
          <w:sz w:val="24"/>
          <w:szCs w:val="24"/>
          <w:lang w:eastAsia="ru-RU"/>
        </w:rPr>
        <w:t>возможность беспрепятственного доступа учащихся в учебные помещения, столовые, туалетные и другие помещения организации, осуществляющей образовательную деятельность,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pPr>
        <w:pStyle w:val="Normal"/>
        <w:autoSpaceDE w:val="false"/>
        <w:spacing w:lineRule="auto" w:line="240" w:before="0" w:after="0"/>
        <w:ind w:firstLine="54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r>
    </w:p>
    <w:p>
      <w:pPr>
        <w:pStyle w:val="Style29"/>
        <w:spacing w:lineRule="auto" w:line="240" w:before="0" w:after="0"/>
        <w:ind w:left="567" w:hanging="0"/>
        <w:contextualSpacing/>
        <w:jc w:val="center"/>
        <w:rPr/>
      </w:pPr>
      <w:r>
        <w:rPr>
          <w:rStyle w:val="Blk3"/>
          <w:rFonts w:cs="Times New Roman" w:ascii="Times New Roman" w:hAnsi="Times New Roman"/>
          <w:b/>
          <w:sz w:val="24"/>
          <w:szCs w:val="24"/>
        </w:rPr>
        <w:t>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w:t>
      </w:r>
    </w:p>
    <w:p>
      <w:pPr>
        <w:pStyle w:val="Style29"/>
        <w:spacing w:lineRule="auto" w:line="240" w:before="0" w:after="0"/>
        <w:ind w:left="567" w:hanging="0"/>
        <w:contextualSpacing/>
        <w:jc w:val="center"/>
        <w:rPr>
          <w:rStyle w:val="Blk3"/>
          <w:rFonts w:ascii="Times New Roman" w:hAnsi="Times New Roman" w:cs="Times New Roman"/>
          <w:b/>
          <w:b/>
          <w:sz w:val="24"/>
          <w:szCs w:val="24"/>
        </w:rPr>
      </w:pPr>
      <w:r>
        <w:rPr/>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t>(Извлечения положений, которые носят обязательный характер)</w:t>
      </w:r>
    </w:p>
    <w:p>
      <w:pPr>
        <w:pStyle w:val="Normal"/>
        <w:numPr>
          <w:ilvl w:val="0"/>
          <w:numId w:val="0"/>
        </w:numPr>
        <w:spacing w:lineRule="auto" w:line="240" w:before="0" w:after="0"/>
        <w:ind w:firstLine="567"/>
        <w:jc w:val="both"/>
        <w:outlineLvl w:val="2"/>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numPr>
          <w:ilvl w:val="0"/>
          <w:numId w:val="0"/>
        </w:numPr>
        <w:spacing w:lineRule="auto" w:line="240" w:before="0" w:after="0"/>
        <w:ind w:firstLine="567"/>
        <w:jc w:val="both"/>
        <w:outlineLvl w:val="2"/>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 xml:space="preserve">7.5 Объекты физкультурного, спортивного и физкультурно-досугового назначения </w:t>
      </w:r>
    </w:p>
    <w:p>
      <w:pPr>
        <w:pStyle w:val="Normal"/>
        <w:spacing w:lineRule="auto" w:line="240" w:before="0" w:after="0"/>
        <w:ind w:firstLine="567"/>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ind w:firstLine="567"/>
        <w:jc w:val="both"/>
        <w:rPr/>
      </w:pPr>
      <w:r>
        <w:rPr>
          <w:rFonts w:eastAsia="Times New Roman" w:cs="Times New Roman" w:ascii="Times New Roman" w:hAnsi="Times New Roman"/>
          <w:b/>
          <w:bCs/>
          <w:sz w:val="24"/>
          <w:szCs w:val="24"/>
          <w:lang w:eastAsia="ru-RU"/>
        </w:rPr>
        <w:t>Помещения для зрителей</w:t>
      </w:r>
      <w:r>
        <w:rPr>
          <w:rFonts w:eastAsia="Times New Roman" w:cs="Times New Roman" w:ascii="Times New Roman" w:hAnsi="Times New Roman"/>
          <w:sz w:val="24"/>
          <w:szCs w:val="24"/>
          <w:lang w:eastAsia="ru-RU"/>
        </w:rPr>
        <w:t xml:space="preserve"> </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7.5.1 На трибунах спортивно-зрелищных сооружений, предназначенных для проведения соревнований по паралимпийским видам спорта должны быть предусмотрены места для зрителей на креслах-колясках из расчета не менее 1,5% общего числа зрительских мест. При этом 0,5% мест могут быть организованы путем временной трансформации (временного демонтажа) части кресел для зрителей.</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7.5.2 Места для инвалидов на стадионах следует предусматривать как на трибунах, так и перед трибунами, в том числе на уровне зоны проведения соревнований.</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7.5.3 Места для инвалидов следует располагать преимущественно вблизи эвакуационных выходов. Места для сопровождающих лиц должны располагаться в непосредственной близости от мест для инвалидов (чередоваться или располагаться сзади).</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Ширина прохода между рядами, где сидят инвалиды на креслах-колясках, должна составлять в чистоте с учетом кресла-коляски - не менее 1,6 м (с местом для сидения - 3,0 м).</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7.5.4 Места, выделенные для размещения инвалидов на креслах-колясках, следует огораживать барьером. Места для сопровождающих лиц должны располагаться в непосредственной близости. Они могут чередоваться с местами для инвалидов.</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7.5.5 На спортивных, спортивно-зрелищных и физкультурно-оздоровительных объектах необходимо обеспечить наличие зон для выгула собак-поводырей и других служебных собак. В зоне выгула собак-поводырей рекомендуется применять легко очищаемое твердое покрытие.</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7.5.6 Если на трибунах спортивных и спортивно-зрелищных объектов предусматривается звуковая информация, то она должна дублироваться текстовой информацией.</w:t>
      </w:r>
    </w:p>
    <w:p>
      <w:pPr>
        <w:pStyle w:val="Normal"/>
        <w:spacing w:lineRule="auto" w:line="240" w:before="0" w:after="0"/>
        <w:ind w:firstLine="567"/>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ind w:firstLine="567"/>
        <w:jc w:val="both"/>
        <w:rPr/>
      </w:pPr>
      <w:r>
        <w:rPr>
          <w:rFonts w:eastAsia="Times New Roman" w:cs="Times New Roman" w:ascii="Times New Roman" w:hAnsi="Times New Roman"/>
          <w:b/>
          <w:bCs/>
          <w:sz w:val="24"/>
          <w:szCs w:val="24"/>
          <w:lang w:eastAsia="ru-RU"/>
        </w:rPr>
        <w:t>Помещения для занимающихся физической культурой и спортом</w:t>
      </w:r>
      <w:r>
        <w:rPr>
          <w:rFonts w:eastAsia="Times New Roman" w:cs="Times New Roman" w:ascii="Times New Roman" w:hAnsi="Times New Roman"/>
          <w:sz w:val="24"/>
          <w:szCs w:val="24"/>
          <w:lang w:eastAsia="ru-RU"/>
        </w:rPr>
        <w:t xml:space="preserve"> </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7.5.7 Рекомендуется обеспечивать доступность для МГН во все вспомогательные помещения в учебно-тренировочных физкультурно-спортивных сооружениях: входные и рекреационные помещения (вестибюли, гардеробы, зоны отдыха, буфеты), блоки раздевальных, душевых и санузлов, тренерские и учебно-методические помещения, медико-реабилитационные помещения (медицинские комнаты, сауны, массажные и др.).</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7.5.8 Удаление обслуживающих помещений для занимающихся, включая инвалидов, от мест проведения физкультурно-спортивных занятий не должно превышать 150 м.</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7.5.9 Расстояние от любого места пребывания инвалида в зальном помещении до эвакуационного выхода в коридор, фойе, наружу или до эвакуационного люка трибун спортивно-зрелищных залов не должно превышать 40 м. Ширина проходов должна быть увеличена на ширину свободного проезда кресла-коляски (0,9 м).</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7.5.10 Доступный маршрут движения для МГН должен быть предусмотрен, по крайней мере, к 5% дорожек для боулинга, но не менее чем к одной дорожке каждого типа. На открытых спортивных площадках минимум один доступный маршрут движения должен напрямую соединять противолежащие стороны площадки.</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7.5.11 При расстановке оборудования в тренажерных залах необходимо создавать проезды для людей на креслах-колясках.</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7.5.12 Для ориентирования лиц с полной потерей зрения и слабовидящих рекомендуется: вдоль стен зала у специализированных ванн бассейна и на входах в зал из помещений для переодевания и душевых следует устанавливать горизонтальные поручни на высоте от пола в пределах от 0,9 до 1,2 м, а в залах с бассейном для детей - на уровне 0,5 м от пола. На основных маршрутах движения и на обходных дорожках специализированного бассейна должны предусматриваться специальные тактильные полосы для информации и ориентации. Ширина полос ориентации для открытых ванн - не менее 1,2 м.</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7.5.13 В мелкой части ванны бассейна для инвалидов с поражением опорно-двигательного аппарата следует устраивать пологую лестницу с размерами, не менее: подступенков - 0,14 м и проступей - 0,3 м. Рекомендуется устраивать лестницу вне габаритов ванны.</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7.5.14 Обходная дорожка по периметру ванн должна быть шириной не менее 2 м в крытых и 2,5 м у открытых ванн. На площади обходной дорожки следует предусматривать места для хранения кресел-колясок.</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Край ванны бассейна по всему периметру должен выделяться полосой, имеющей контрастную окраску по отношению к цвету обходной дорожки.</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7.5.15 Необходимо наличие доступных раздевальных в следующих помещениях: медпункты/помещения для оказания первой медицинской помощи, комнаты для тренеров, судей, официальных лиц. Для этих помещений допускается наличие одной доступной универсальной раздевальной, рассчитанной на лиц обоего пола и оборудованной туалетом.</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7.5.16 В помещениях раздевальных при спортивных сооружениях для занимающихся инвалидов следует предусматривать:</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места для хранения кресел-колясок;</w:t>
      </w:r>
    </w:p>
    <w:p>
      <w:pPr>
        <w:pStyle w:val="Normal"/>
        <w:spacing w:lineRule="auto" w:line="240" w:before="0" w:after="0"/>
        <w:ind w:left="567" w:hanging="0"/>
        <w:jc w:val="both"/>
        <w:rPr/>
      </w:pPr>
      <w:r>
        <w:rPr>
          <w:rFonts w:eastAsia="Times New Roman" w:cs="Times New Roman" w:ascii="Times New Roman" w:hAnsi="Times New Roman"/>
          <w:sz w:val="24"/>
          <w:szCs w:val="24"/>
          <w:lang w:eastAsia="ru-RU"/>
        </w:rPr>
        <w:t>индивидуальные кабины (площадью каждая не менее 4 м</w:t>
      </w:r>
      <w:r>
        <w:rPr>
          <w:rFonts w:eastAsia="Times New Roman" w:cs="Times New Roman" w:ascii="Times New Roman" w:hAnsi="Times New Roman"/>
          <w:sz w:val="24"/>
          <w:szCs w:val="24"/>
          <w:lang w:eastAsia="ru-RU"/>
        </w:rPr>
        <w:drawing>
          <wp:inline distT="0" distB="0" distL="0" distR="0">
            <wp:extent cx="104140" cy="219075"/>
            <wp:effectExtent l="0" t="0" r="0" b="0"/>
            <wp:docPr id="53" name="Изображение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Изображение41" descr=""/>
                    <pic:cNvPicPr>
                      <a:picLocks noChangeAspect="1" noChangeArrowheads="1"/>
                    </pic:cNvPicPr>
                  </pic:nvPicPr>
                  <pic:blipFill>
                    <a:blip/>
                    <a:stretch>
                      <a:fillRect/>
                    </a:stretch>
                  </pic:blipFill>
                  <pic:spPr bwMode="auto">
                    <a:xfrm>
                      <a:off x="0" y="0"/>
                      <a:ext cx="104140" cy="219075"/>
                    </a:xfrm>
                    <a:prstGeom prst="rect">
                      <a:avLst/>
                    </a:prstGeom>
                  </pic:spPr>
                </pic:pic>
              </a:graphicData>
            </a:graphic>
          </wp:inline>
        </w:drawing>
      </w:r>
      <w:r>
        <w:rPr>
          <w:rFonts w:eastAsia="Times New Roman" w:cs="Times New Roman" w:ascii="Times New Roman" w:hAnsi="Times New Roman"/>
          <w:sz w:val="24"/>
          <w:szCs w:val="24"/>
          <w:lang w:eastAsia="ru-RU"/>
        </w:rPr>
        <w:t>) из расчета по одной;</w:t>
      </w:r>
    </w:p>
    <w:p>
      <w:pPr>
        <w:pStyle w:val="Normal"/>
        <w:spacing w:lineRule="auto" w:line="240" w:before="0" w:after="0"/>
        <w:ind w:left="567"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кабине на трех одновременно занимающихся инвалидов, пользующихся креслами-колясками;</w:t>
        <w:br/>
        <w:t>индивидуальные шкафы (не менее двух) высотой не более 1,7 м, в том числе для хранения костылей и протезов;</w:t>
      </w:r>
    </w:p>
    <w:p>
      <w:pPr>
        <w:pStyle w:val="Normal"/>
        <w:spacing w:lineRule="auto" w:line="240" w:before="0" w:after="0"/>
        <w:ind w:firstLine="567"/>
        <w:jc w:val="both"/>
        <w:rPr/>
      </w:pPr>
      <w:r>
        <w:rPr>
          <w:rFonts w:eastAsia="Times New Roman" w:cs="Times New Roman" w:ascii="Times New Roman" w:hAnsi="Times New Roman"/>
          <w:sz w:val="24"/>
          <w:szCs w:val="24"/>
          <w:lang w:eastAsia="ru-RU"/>
        </w:rPr>
        <w:t>скамью длиной не менее 3 м, шириной не менее 0,7 м и высотой от пола не более 0,5 м. Вокруг скамьи должно быть обеспечено свободное пространство для подъезда кресла-коляски. При невозможности устройства островной скамьи следует предусматривать вдоль одной из стен установку скамьи размером не менее 0,6</w:t>
      </w:r>
      <w:r>
        <w:rPr>
          <w:rFonts w:eastAsia="Times New Roman" w:cs="Times New Roman" w:ascii="Times New Roman" w:hAnsi="Times New Roman"/>
          <w:sz w:val="24"/>
          <w:szCs w:val="24"/>
          <w:lang w:eastAsia="ru-RU"/>
        </w:rPr>
        <w:drawing>
          <wp:inline distT="0" distB="0" distL="0" distR="0">
            <wp:extent cx="114935" cy="123190"/>
            <wp:effectExtent l="0" t="0" r="0" b="0"/>
            <wp:docPr id="54" name="Изображение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Изображение42" descr=""/>
                    <pic:cNvPicPr>
                      <a:picLocks noChangeAspect="1" noChangeArrowheads="1"/>
                    </pic:cNvPicPr>
                  </pic:nvPicPr>
                  <pic:blipFill>
                    <a:blip/>
                    <a:stretch>
                      <a:fillRect/>
                    </a:stretch>
                  </pic:blipFill>
                  <pic:spPr bwMode="auto">
                    <a:xfrm>
                      <a:off x="0" y="0"/>
                      <a:ext cx="114935" cy="123190"/>
                    </a:xfrm>
                    <a:prstGeom prst="rect">
                      <a:avLst/>
                    </a:prstGeom>
                  </pic:spPr>
                </pic:pic>
              </a:graphicData>
            </a:graphic>
          </wp:inline>
        </w:drawing>
      </w:r>
      <w:r>
        <w:rPr>
          <w:rFonts w:eastAsia="Times New Roman" w:cs="Times New Roman" w:ascii="Times New Roman" w:hAnsi="Times New Roman"/>
          <w:sz w:val="24"/>
          <w:szCs w:val="24"/>
          <w:lang w:eastAsia="ru-RU"/>
        </w:rPr>
        <w:t>2,5 м.</w:t>
        <w:br/>
        <w:t>Размер прохода между скамьями в общих раздевальных должен составлять не менее 1,8 м.</w:t>
      </w:r>
    </w:p>
    <w:p>
      <w:pPr>
        <w:pStyle w:val="Normal"/>
        <w:spacing w:lineRule="auto" w:line="240" w:before="0" w:after="0"/>
        <w:ind w:firstLine="567"/>
        <w:jc w:val="both"/>
        <w:rPr/>
      </w:pPr>
      <w:r>
        <w:rPr>
          <w:rFonts w:eastAsia="Times New Roman" w:cs="Times New Roman" w:ascii="Times New Roman" w:hAnsi="Times New Roman"/>
          <w:sz w:val="24"/>
          <w:szCs w:val="24"/>
          <w:lang w:eastAsia="ru-RU"/>
        </w:rPr>
        <w:t>7.5.17 Площадь в общих раздевальных на одно место для занимающегося инвалида следует принимать не менее: в залах - 3,8 м</w:t>
      </w:r>
      <w:r>
        <w:rPr>
          <w:rFonts w:eastAsia="Times New Roman" w:cs="Times New Roman" w:ascii="Times New Roman" w:hAnsi="Times New Roman"/>
          <w:sz w:val="24"/>
          <w:szCs w:val="24"/>
          <w:lang w:eastAsia="ru-RU"/>
        </w:rPr>
        <w:drawing>
          <wp:inline distT="0" distB="0" distL="0" distR="0">
            <wp:extent cx="104140" cy="219075"/>
            <wp:effectExtent l="0" t="0" r="0" b="0"/>
            <wp:docPr id="55" name="Изображение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Изображение43" descr=""/>
                    <pic:cNvPicPr>
                      <a:picLocks noChangeAspect="1" noChangeArrowheads="1"/>
                    </pic:cNvPicPr>
                  </pic:nvPicPr>
                  <pic:blipFill>
                    <a:blip/>
                    <a:stretch>
                      <a:fillRect/>
                    </a:stretch>
                  </pic:blipFill>
                  <pic:spPr bwMode="auto">
                    <a:xfrm>
                      <a:off x="0" y="0"/>
                      <a:ext cx="104140" cy="219075"/>
                    </a:xfrm>
                    <a:prstGeom prst="rect">
                      <a:avLst/>
                    </a:prstGeom>
                  </pic:spPr>
                </pic:pic>
              </a:graphicData>
            </a:graphic>
          </wp:inline>
        </w:drawing>
      </w:r>
      <w:r>
        <w:rPr>
          <w:rFonts w:eastAsia="Times New Roman" w:cs="Times New Roman" w:ascii="Times New Roman" w:hAnsi="Times New Roman"/>
          <w:sz w:val="24"/>
          <w:szCs w:val="24"/>
          <w:lang w:eastAsia="ru-RU"/>
        </w:rPr>
        <w:t>, в бассейнах с залом подготовительных занятий - 4,5 м</w:t>
      </w:r>
      <w:r>
        <w:rPr>
          <w:rFonts w:eastAsia="Times New Roman" w:cs="Times New Roman" w:ascii="Times New Roman" w:hAnsi="Times New Roman"/>
          <w:sz w:val="24"/>
          <w:szCs w:val="24"/>
          <w:lang w:eastAsia="ru-RU"/>
        </w:rPr>
        <w:drawing>
          <wp:inline distT="0" distB="0" distL="0" distR="0">
            <wp:extent cx="104140" cy="219075"/>
            <wp:effectExtent l="0" t="0" r="0" b="0"/>
            <wp:docPr id="56" name="Изображение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Изображение44" descr=""/>
                    <pic:cNvPicPr>
                      <a:picLocks noChangeAspect="1" noChangeArrowheads="1"/>
                    </pic:cNvPicPr>
                  </pic:nvPicPr>
                  <pic:blipFill>
                    <a:blip/>
                    <a:stretch>
                      <a:fillRect/>
                    </a:stretch>
                  </pic:blipFill>
                  <pic:spPr bwMode="auto">
                    <a:xfrm>
                      <a:off x="0" y="0"/>
                      <a:ext cx="104140" cy="219075"/>
                    </a:xfrm>
                    <a:prstGeom prst="rect">
                      <a:avLst/>
                    </a:prstGeom>
                  </pic:spPr>
                </pic:pic>
              </a:graphicData>
            </a:graphic>
          </wp:inline>
        </w:drawing>
      </w:r>
      <w:r>
        <w:rPr>
          <w:rFonts w:eastAsia="Times New Roman" w:cs="Times New Roman" w:ascii="Times New Roman" w:hAnsi="Times New Roman"/>
          <w:sz w:val="24"/>
          <w:szCs w:val="24"/>
          <w:lang w:eastAsia="ru-RU"/>
        </w:rPr>
        <w:t>. Расчетная площадь на одного занимающегося инвалида в раздевальных с хранением одежды в отдельном помещении гардеробной - 2,1 м</w:t>
      </w:r>
      <w:r>
        <w:rPr>
          <w:rFonts w:eastAsia="Times New Roman" w:cs="Times New Roman" w:ascii="Times New Roman" w:hAnsi="Times New Roman"/>
          <w:sz w:val="24"/>
          <w:szCs w:val="24"/>
          <w:lang w:eastAsia="ru-RU"/>
        </w:rPr>
        <w:drawing>
          <wp:inline distT="0" distB="0" distL="0" distR="0">
            <wp:extent cx="104140" cy="219075"/>
            <wp:effectExtent l="0" t="0" r="0" b="0"/>
            <wp:docPr id="57" name="Изображение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Изображение45" descr=""/>
                    <pic:cNvPicPr>
                      <a:picLocks noChangeAspect="1" noChangeArrowheads="1"/>
                    </pic:cNvPicPr>
                  </pic:nvPicPr>
                  <pic:blipFill>
                    <a:blip/>
                    <a:stretch>
                      <a:fillRect/>
                    </a:stretch>
                  </pic:blipFill>
                  <pic:spPr bwMode="auto">
                    <a:xfrm>
                      <a:off x="0" y="0"/>
                      <a:ext cx="104140" cy="219075"/>
                    </a:xfrm>
                    <a:prstGeom prst="rect">
                      <a:avLst/>
                    </a:prstGeom>
                  </pic:spPr>
                </pic:pic>
              </a:graphicData>
            </a:graphic>
          </wp:inline>
        </w:drawing>
      </w:r>
      <w:r>
        <w:rPr>
          <w:rFonts w:eastAsia="Times New Roman" w:cs="Times New Roman" w:ascii="Times New Roman" w:hAnsi="Times New Roman"/>
          <w:sz w:val="24"/>
          <w:szCs w:val="24"/>
          <w:lang w:eastAsia="ru-RU"/>
        </w:rPr>
        <w:t>. Площадь для индивидуальных кабин - 4-5 м</w:t>
      </w:r>
      <w:r>
        <w:rPr>
          <w:rFonts w:eastAsia="Times New Roman" w:cs="Times New Roman" w:ascii="Times New Roman" w:hAnsi="Times New Roman"/>
          <w:sz w:val="24"/>
          <w:szCs w:val="24"/>
          <w:lang w:eastAsia="ru-RU"/>
        </w:rPr>
        <w:drawing>
          <wp:inline distT="0" distB="0" distL="0" distR="0">
            <wp:extent cx="104140" cy="219075"/>
            <wp:effectExtent l="0" t="0" r="0" b="0"/>
            <wp:docPr id="58" name="Изображение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Изображение46" descr=""/>
                    <pic:cNvPicPr>
                      <a:picLocks noChangeAspect="1" noChangeArrowheads="1"/>
                    </pic:cNvPicPr>
                  </pic:nvPicPr>
                  <pic:blipFill>
                    <a:blip/>
                    <a:stretch>
                      <a:fillRect/>
                    </a:stretch>
                  </pic:blipFill>
                  <pic:spPr bwMode="auto">
                    <a:xfrm>
                      <a:off x="0" y="0"/>
                      <a:ext cx="104140" cy="219075"/>
                    </a:xfrm>
                    <a:prstGeom prst="rect">
                      <a:avLst/>
                    </a:prstGeom>
                  </pic:spPr>
                </pic:pic>
              </a:graphicData>
            </a:graphic>
          </wp:inline>
        </w:drawing>
      </w:r>
      <w:r>
        <w:rPr>
          <w:rFonts w:eastAsia="Times New Roman" w:cs="Times New Roman" w:ascii="Times New Roman" w:hAnsi="Times New Roman"/>
          <w:sz w:val="24"/>
          <w:szCs w:val="24"/>
          <w:lang w:eastAsia="ru-RU"/>
        </w:rPr>
        <w:t>, общих раздевальных для инвалидов с сопровождающим - 6-8 м.</w:t>
      </w:r>
      <w:r>
        <w:rPr>
          <w:rFonts w:eastAsia="Times New Roman" w:cs="Times New Roman" w:ascii="Times New Roman" w:hAnsi="Times New Roman"/>
          <w:sz w:val="24"/>
          <w:szCs w:val="24"/>
          <w:lang w:eastAsia="ru-RU"/>
        </w:rPr>
        <w:drawing>
          <wp:inline distT="0" distB="0" distL="0" distR="0">
            <wp:extent cx="104140" cy="219075"/>
            <wp:effectExtent l="0" t="0" r="0" b="0"/>
            <wp:docPr id="59" name="Изображение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Изображение47" descr=""/>
                    <pic:cNvPicPr>
                      <a:picLocks noChangeAspect="1" noChangeArrowheads="1"/>
                    </pic:cNvPicPr>
                  </pic:nvPicPr>
                  <pic:blipFill>
                    <a:blip/>
                    <a:stretch>
                      <a:fillRect/>
                    </a:stretch>
                  </pic:blipFill>
                  <pic:spPr bwMode="auto">
                    <a:xfrm>
                      <a:off x="0" y="0"/>
                      <a:ext cx="104140" cy="219075"/>
                    </a:xfrm>
                    <a:prstGeom prst="rect">
                      <a:avLst/>
                    </a:prstGeom>
                  </pic:spPr>
                </pic:pic>
              </a:graphicData>
            </a:graphic>
          </wp:inline>
        </w:drawing>
      </w:r>
      <w:r>
        <w:rPr>
          <w:rFonts w:eastAsia="Times New Roman" w:cs="Times New Roman" w:ascii="Times New Roman" w:hAnsi="Times New Roman"/>
          <w:sz w:val="24"/>
          <w:szCs w:val="24"/>
          <w:lang w:eastAsia="ru-RU"/>
        </w:rPr>
        <w:t>Удельные показатели площади включают места для переодевания, шкафы для хранения домашней одежды в общих раздевальных.</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7.5.18 Число душевых кабин для инвалидов следует принимать из расчета - одна душевая сетка на трех занимающихся инвалидов, но не менее одной.</w:t>
      </w:r>
    </w:p>
    <w:p>
      <w:pPr>
        <w:pStyle w:val="Normal"/>
        <w:spacing w:lineRule="auto" w:line="240" w:before="0" w:after="0"/>
        <w:ind w:firstLine="567"/>
        <w:jc w:val="both"/>
        <w:rPr/>
      </w:pPr>
      <w:r>
        <w:rPr>
          <w:rFonts w:eastAsia="Times New Roman" w:cs="Times New Roman" w:ascii="Times New Roman" w:hAnsi="Times New Roman"/>
          <w:sz w:val="24"/>
          <w:szCs w:val="24"/>
          <w:lang w:eastAsia="ru-RU"/>
        </w:rPr>
        <w:t>7.5.19 В гардеробных следует применять единый шкаф для уличной и домашней одежды размером 0,4</w:t>
      </w:r>
      <w:r>
        <w:rPr>
          <w:rFonts w:eastAsia="Times New Roman" w:cs="Times New Roman" w:ascii="Times New Roman" w:hAnsi="Times New Roman"/>
          <w:sz w:val="24"/>
          <w:szCs w:val="24"/>
          <w:lang w:eastAsia="ru-RU"/>
        </w:rPr>
        <w:drawing>
          <wp:inline distT="0" distB="0" distL="0" distR="0">
            <wp:extent cx="114935" cy="123190"/>
            <wp:effectExtent l="0" t="0" r="0" b="0"/>
            <wp:docPr id="60" name="Изображение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Изображение48" descr=""/>
                    <pic:cNvPicPr>
                      <a:picLocks noChangeAspect="1" noChangeArrowheads="1"/>
                    </pic:cNvPicPr>
                  </pic:nvPicPr>
                  <pic:blipFill>
                    <a:blip/>
                    <a:stretch>
                      <a:fillRect/>
                    </a:stretch>
                  </pic:blipFill>
                  <pic:spPr bwMode="auto">
                    <a:xfrm>
                      <a:off x="0" y="0"/>
                      <a:ext cx="114935" cy="123190"/>
                    </a:xfrm>
                    <a:prstGeom prst="rect">
                      <a:avLst/>
                    </a:prstGeom>
                  </pic:spPr>
                </pic:pic>
              </a:graphicData>
            </a:graphic>
          </wp:inline>
        </w:drawing>
      </w:r>
      <w:r>
        <w:rPr>
          <w:rFonts w:eastAsia="Times New Roman" w:cs="Times New Roman" w:ascii="Times New Roman" w:hAnsi="Times New Roman"/>
          <w:sz w:val="24"/>
          <w:szCs w:val="24"/>
          <w:lang w:eastAsia="ru-RU"/>
        </w:rPr>
        <w:t>0,5 м в чистоте.</w:t>
      </w:r>
    </w:p>
    <w:p>
      <w:pPr>
        <w:pStyle w:val="Normal"/>
        <w:spacing w:lineRule="auto" w:line="240" w:before="0" w:after="0"/>
        <w:ind w:firstLine="567"/>
        <w:jc w:val="both"/>
        <w:rPr/>
      </w:pPr>
      <w:r>
        <w:rPr>
          <w:rFonts w:eastAsia="Times New Roman" w:cs="Times New Roman" w:ascii="Times New Roman" w:hAnsi="Times New Roman"/>
          <w:sz w:val="24"/>
          <w:szCs w:val="24"/>
          <w:lang w:eastAsia="ru-RU"/>
        </w:rPr>
        <w:t>Индивидуальные шкафы для хранения одежды инвалидов, пользующихся креслом-коляской в раздевальных спортзалов, следует располагать в нижнем ярусе, высотой не более 1,3 м от пола. При открытом способе хранения домашней одежды крючки в раздевальных должны устанавливаться на той же высоте. Скамьи в гардеробных (на одного инвалида) должны иметь в плане размеры 0,6</w:t>
      </w:r>
      <w:r>
        <w:rPr>
          <w:rFonts w:eastAsia="Times New Roman" w:cs="Times New Roman" w:ascii="Times New Roman" w:hAnsi="Times New Roman"/>
          <w:sz w:val="24"/>
          <w:szCs w:val="24"/>
          <w:lang w:eastAsia="ru-RU"/>
        </w:rPr>
        <w:drawing>
          <wp:inline distT="0" distB="0" distL="0" distR="0">
            <wp:extent cx="114935" cy="123190"/>
            <wp:effectExtent l="0" t="0" r="0" b="0"/>
            <wp:docPr id="61" name="Изображение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Изображение49" descr=""/>
                    <pic:cNvPicPr>
                      <a:picLocks noChangeAspect="1" noChangeArrowheads="1"/>
                    </pic:cNvPicPr>
                  </pic:nvPicPr>
                  <pic:blipFill>
                    <a:blip/>
                    <a:stretch>
                      <a:fillRect/>
                    </a:stretch>
                  </pic:blipFill>
                  <pic:spPr bwMode="auto">
                    <a:xfrm>
                      <a:off x="0" y="0"/>
                      <a:ext cx="114935" cy="123190"/>
                    </a:xfrm>
                    <a:prstGeom prst="rect">
                      <a:avLst/>
                    </a:prstGeom>
                  </pic:spPr>
                </pic:pic>
              </a:graphicData>
            </a:graphic>
          </wp:inline>
        </w:drawing>
      </w:r>
      <w:r>
        <w:rPr>
          <w:rFonts w:eastAsia="Times New Roman" w:cs="Times New Roman" w:ascii="Times New Roman" w:hAnsi="Times New Roman"/>
          <w:sz w:val="24"/>
          <w:szCs w:val="24"/>
          <w:lang w:eastAsia="ru-RU"/>
        </w:rPr>
        <w:t>0,8 м.</w:t>
      </w:r>
    </w:p>
    <w:p>
      <w:pPr>
        <w:pStyle w:val="Normal"/>
        <w:spacing w:lineRule="auto" w:line="240" w:before="0" w:after="0"/>
        <w:ind w:firstLine="567"/>
        <w:jc w:val="both"/>
        <w:rPr/>
      </w:pPr>
      <w:r>
        <w:rPr>
          <w:rFonts w:eastAsia="Times New Roman" w:cs="Times New Roman" w:ascii="Times New Roman" w:hAnsi="Times New Roman"/>
          <w:sz w:val="24"/>
          <w:szCs w:val="24"/>
          <w:lang w:eastAsia="ru-RU"/>
        </w:rPr>
        <w:t>7.5.20 В комнате отдыха при раздевальных следует предусматривать дополнительную площадь из расчета не менее 0,4 м</w:t>
      </w:r>
      <w:r>
        <w:rPr>
          <w:rFonts w:eastAsia="Times New Roman" w:cs="Times New Roman" w:ascii="Times New Roman" w:hAnsi="Times New Roman"/>
          <w:sz w:val="24"/>
          <w:szCs w:val="24"/>
          <w:lang w:eastAsia="ru-RU"/>
        </w:rPr>
        <w:drawing>
          <wp:inline distT="0" distB="0" distL="0" distR="0">
            <wp:extent cx="104140" cy="219075"/>
            <wp:effectExtent l="0" t="0" r="0" b="0"/>
            <wp:docPr id="62" name="Изображение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Изображение50" descr=""/>
                    <pic:cNvPicPr>
                      <a:picLocks noChangeAspect="1" noChangeArrowheads="1"/>
                    </pic:cNvPicPr>
                  </pic:nvPicPr>
                  <pic:blipFill>
                    <a:blip/>
                    <a:stretch>
                      <a:fillRect/>
                    </a:stretch>
                  </pic:blipFill>
                  <pic:spPr bwMode="auto">
                    <a:xfrm>
                      <a:off x="0" y="0"/>
                      <a:ext cx="104140" cy="219075"/>
                    </a:xfrm>
                    <a:prstGeom prst="rect">
                      <a:avLst/>
                    </a:prstGeom>
                  </pic:spPr>
                </pic:pic>
              </a:graphicData>
            </a:graphic>
          </wp:inline>
        </w:drawing>
      </w:r>
      <w:r>
        <w:rPr>
          <w:rFonts w:eastAsia="Times New Roman" w:cs="Times New Roman" w:ascii="Times New Roman" w:hAnsi="Times New Roman"/>
          <w:sz w:val="24"/>
          <w:szCs w:val="24"/>
          <w:lang w:eastAsia="ru-RU"/>
        </w:rPr>
        <w:t xml:space="preserve"> на каждого из одновременно занимающихся инвалидов на креслах-колясках, а комната отдыха при сауне должна быть площадью не менее 20 м</w:t>
      </w:r>
      <w:r>
        <w:rPr>
          <w:rFonts w:eastAsia="Times New Roman" w:cs="Times New Roman" w:ascii="Times New Roman" w:hAnsi="Times New Roman"/>
          <w:sz w:val="24"/>
          <w:szCs w:val="24"/>
          <w:lang w:eastAsia="ru-RU"/>
        </w:rPr>
        <w:drawing>
          <wp:inline distT="0" distB="0" distL="0" distR="0">
            <wp:extent cx="104140" cy="219075"/>
            <wp:effectExtent l="0" t="0" r="0" b="0"/>
            <wp:docPr id="63" name="Изображение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Изображение51" descr=""/>
                    <pic:cNvPicPr>
                      <a:picLocks noChangeAspect="1" noChangeArrowheads="1"/>
                    </pic:cNvPicPr>
                  </pic:nvPicPr>
                  <pic:blipFill>
                    <a:blip/>
                    <a:stretch>
                      <a:fillRect/>
                    </a:stretch>
                  </pic:blipFill>
                  <pic:spPr bwMode="auto">
                    <a:xfrm>
                      <a:off x="0" y="0"/>
                      <a:ext cx="104140" cy="219075"/>
                    </a:xfrm>
                    <a:prstGeom prst="rect">
                      <a:avLst/>
                    </a:prstGeom>
                  </pic:spPr>
                </pic:pic>
              </a:graphicData>
            </a:graphic>
          </wp:inline>
        </w:drawing>
      </w:r>
      <w:r>
        <w:rPr>
          <w:rFonts w:eastAsia="Times New Roman" w:cs="Times New Roman" w:ascii="Times New Roman" w:hAnsi="Times New Roman"/>
          <w:sz w:val="24"/>
          <w:szCs w:val="24"/>
          <w:lang w:eastAsia="ru-RU"/>
        </w:rPr>
        <w:t>.</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7.5.21 Следует заглублять в нишу в стене поручень, которым оборудуется зал для занятий слепых. Стены залов должны быть абсолютно гладкими, без уступов. Все крепежные детали оборудования, регуляторов, электрических выключателей должны устанавливаться заподлицо с поверхностью стен или заглубляться.</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7.5.22 Для спортивных игр инвалидов на креслах-колясках следует использовать залы с шероховатым, пружинящим напольным покрытием из синтетических материалов или спортивный паркет.</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7.5.23 Для спортивных игр инвалидов с дефектами зрения поверхность пола должна быть идеально ровной и гладкой, границы площадок для игр обозначаются рельефными наклеивающимися полосами.</w:t>
      </w:r>
    </w:p>
    <w:p>
      <w:pPr>
        <w:pStyle w:val="Normal"/>
        <w:spacing w:lineRule="auto" w:line="240" w:before="0" w:after="0"/>
        <w:ind w:firstLine="567"/>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ind w:firstLine="567"/>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 xml:space="preserve">7.6 Здания и помещения зрелищного, культурно-просветительного назначения и религиозных организаций </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7.6.1 Для инвалидов рекомендуется делать доступными помещения зрительского комплекса: вестибюль, кассовый вестибюль, гардероб, санузлы, фойе, буфеты, коридоры и кулуары перед зрительным залом. В соответствии с заданием на проектирование для инвалидов должны быть доступны следующие помещения исполнительского комплекса: эстрада, сцена, артистические уборные, артистические вестибюль, буфет, санузлы, кулуары и коридоры.</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7.6.2 Пандусы в залах, ведущие к рядам в ярусных амфитеатрах, должны иметь перила по стенам и подсвет ступеней. При уклоне пандуса более 1:12 места для инвалидов на креслах-колясках следует предусматривать на ровном полу в первых рядах.</w:t>
      </w:r>
    </w:p>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 xml:space="preserve">Свод правил </w:t>
      </w:r>
    </w:p>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«СП 138.13330.2012. Общественные здания и сооружения, доступные маломобильным группам населения. Правила проектирования»,</w:t>
      </w:r>
    </w:p>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утвержденный Приказом Госстроя от 27.12.2012 г. N 124/ГС, введенный в действие с 1 июля 2013 г.</w:t>
      </w:r>
    </w:p>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t>( И з в л е ч е н и я )</w:t>
      </w:r>
    </w:p>
    <w:p>
      <w:pPr>
        <w:pStyle w:val="1"/>
        <w:numPr>
          <w:ilvl w:val="0"/>
          <w:numId w:val="1"/>
        </w:numPr>
        <w:spacing w:before="0" w:after="0"/>
        <w:jc w:val="both"/>
        <w:rPr>
          <w:rFonts w:ascii="Times New Roman" w:hAnsi="Times New Roman" w:cs="Times New Roman"/>
          <w:b w:val="false"/>
          <w:b w:val="false"/>
          <w:color w:val="000000"/>
          <w:sz w:val="24"/>
          <w:szCs w:val="24"/>
        </w:rPr>
      </w:pPr>
      <w:bookmarkStart w:id="496" w:name="sub_700"/>
      <w:bookmarkStart w:id="497" w:name="sub_700"/>
      <w:bookmarkEnd w:id="497"/>
      <w:r>
        <w:rPr>
          <w:rFonts w:cs="Times New Roman" w:ascii="Times New Roman" w:hAnsi="Times New Roman"/>
          <w:b w:val="false"/>
          <w:color w:val="000000"/>
          <w:sz w:val="24"/>
          <w:szCs w:val="24"/>
        </w:rPr>
      </w:r>
    </w:p>
    <w:p>
      <w:pPr>
        <w:pStyle w:val="1"/>
        <w:numPr>
          <w:ilvl w:val="0"/>
          <w:numId w:val="1"/>
        </w:numPr>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7 Объекты физкультурного, спортивного и физкультурно-досугового назначения</w:t>
      </w:r>
    </w:p>
    <w:p>
      <w:pPr>
        <w:pStyle w:val="Normal"/>
        <w:spacing w:lineRule="auto" w:line="240" w:before="0" w:after="0"/>
        <w:jc w:val="both"/>
        <w:rPr>
          <w:rFonts w:ascii="Times New Roman" w:hAnsi="Times New Roman" w:cs="Times New Roman"/>
          <w:color w:val="000000"/>
          <w:sz w:val="24"/>
          <w:szCs w:val="24"/>
        </w:rPr>
      </w:pPr>
      <w:bookmarkStart w:id="498" w:name="sub_700"/>
      <w:bookmarkStart w:id="499" w:name="sub_700"/>
      <w:bookmarkEnd w:id="499"/>
      <w:r>
        <w:rPr>
          <w:rFonts w:cs="Times New Roman" w:ascii="Times New Roman" w:hAnsi="Times New Roman"/>
          <w:color w:val="000000"/>
          <w:sz w:val="24"/>
          <w:szCs w:val="24"/>
        </w:rPr>
      </w:r>
    </w:p>
    <w:p>
      <w:pPr>
        <w:pStyle w:val="Normal"/>
        <w:spacing w:lineRule="auto" w:line="240" w:before="0" w:after="0"/>
        <w:ind w:firstLine="708"/>
        <w:jc w:val="both"/>
        <w:rPr>
          <w:rFonts w:ascii="Times New Roman" w:hAnsi="Times New Roman" w:cs="Times New Roman"/>
          <w:sz w:val="24"/>
          <w:szCs w:val="24"/>
        </w:rPr>
      </w:pPr>
      <w:bookmarkStart w:id="500" w:name="sub_701"/>
      <w:bookmarkEnd w:id="500"/>
      <w:r>
        <w:rPr>
          <w:rFonts w:cs="Times New Roman" w:ascii="Times New Roman" w:hAnsi="Times New Roman"/>
          <w:sz w:val="24"/>
          <w:szCs w:val="24"/>
        </w:rPr>
        <w:t>7.1 Физкультурно-спортивные сооружения, доступные для инвалидов, следует рассматривать как составную часть единой сети физкультурно-спортивных сооружений. Эти сооружения должны быть рассчитаны на совместное использование инвалидами и остальным населением.</w:t>
      </w:r>
    </w:p>
    <w:p>
      <w:pPr>
        <w:pStyle w:val="Normal"/>
        <w:spacing w:lineRule="auto" w:line="240" w:before="0" w:after="0"/>
        <w:ind w:firstLine="708"/>
        <w:jc w:val="both"/>
        <w:rPr>
          <w:rFonts w:ascii="Times New Roman" w:hAnsi="Times New Roman" w:cs="Times New Roman"/>
          <w:sz w:val="24"/>
          <w:szCs w:val="24"/>
        </w:rPr>
      </w:pPr>
      <w:bookmarkStart w:id="501" w:name="sub_701"/>
      <w:bookmarkEnd w:id="501"/>
      <w:r>
        <w:rPr>
          <w:rFonts w:cs="Times New Roman" w:ascii="Times New Roman" w:hAnsi="Times New Roman"/>
          <w:sz w:val="24"/>
          <w:szCs w:val="24"/>
        </w:rPr>
        <w:t>На физкультурно-спортивных сооружениях общегородского уровня при числе инвалидов среди населения более 2,5 тыс. чел. допускается строительство специальных спортивных залов для инвалидов, если иное не определено генпланом развития города.</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Специализированные спортивные сооружения только для спортсменов паралимпийцев и сурдлимпийцев - центры "инваспорта", где могут проводиться как учебно-тренировочные занятия, так и соревнования, в данном документе не рассматриваются.</w:t>
      </w:r>
    </w:p>
    <w:p>
      <w:pPr>
        <w:pStyle w:val="Normal"/>
        <w:spacing w:lineRule="auto" w:line="240" w:before="0" w:after="0"/>
        <w:ind w:firstLine="708"/>
        <w:jc w:val="both"/>
        <w:rPr>
          <w:rFonts w:ascii="Times New Roman" w:hAnsi="Times New Roman" w:cs="Times New Roman"/>
          <w:sz w:val="24"/>
          <w:szCs w:val="24"/>
        </w:rPr>
      </w:pPr>
      <w:bookmarkStart w:id="502" w:name="sub_702"/>
      <w:bookmarkEnd w:id="502"/>
      <w:r>
        <w:rPr>
          <w:rFonts w:cs="Times New Roman" w:ascii="Times New Roman" w:hAnsi="Times New Roman"/>
          <w:sz w:val="24"/>
          <w:szCs w:val="24"/>
        </w:rPr>
        <w:t>7.2 Открытые и крытые физкультурно-спортивные сооружения могут быть учебно-тренировочные (без мест для зрителей) или демонстрационные (стадионы и универсальные спортивно-зрелищные залы).</w:t>
      </w:r>
    </w:p>
    <w:p>
      <w:pPr>
        <w:pStyle w:val="Normal"/>
        <w:spacing w:lineRule="auto" w:line="240" w:before="0" w:after="0"/>
        <w:ind w:firstLine="708"/>
        <w:jc w:val="both"/>
        <w:rPr>
          <w:rFonts w:ascii="Times New Roman" w:hAnsi="Times New Roman" w:cs="Times New Roman"/>
          <w:sz w:val="24"/>
          <w:szCs w:val="24"/>
        </w:rPr>
      </w:pPr>
      <w:bookmarkStart w:id="503" w:name="sub_702"/>
      <w:bookmarkEnd w:id="503"/>
      <w:r>
        <w:rPr>
          <w:rFonts w:cs="Times New Roman" w:ascii="Times New Roman" w:hAnsi="Times New Roman"/>
          <w:sz w:val="24"/>
          <w:szCs w:val="24"/>
        </w:rPr>
        <w:t>Открытые и крытые физкультурно-спортивные сооружения с учетом доступности для инвалидов можно разделить на 2 группы:</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сооружения, которые не требуют специального приспособления (сооружения для фехтования, стрельбы из лука и пневматического оружия) и могут использоваться инвалидами;</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сооружения общего пользования, которые следует приспособить для занятий инвалидов на основании выполнения целого ряда требований и дополнительного оборудования (залы, бассейны, площадки для физкультурно-спортивных занятий). Полный набор сооружений и зон для занятий инвалидов должен соответствовать Всероссийскому реестру видов спорта.</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В данном разделе рассматривается только вторая группа сооружений.</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Основная часть требований данного раздела относится к учету специфики таких категорий занимающихся, как инвалиды с поражением опорно-двигательного аппарата, так и с недостатками зрения.</w:t>
      </w:r>
    </w:p>
    <w:p>
      <w:pPr>
        <w:pStyle w:val="Normal"/>
        <w:spacing w:lineRule="auto" w:line="240" w:before="0" w:after="0"/>
        <w:ind w:firstLine="708"/>
        <w:jc w:val="both"/>
        <w:rPr>
          <w:rFonts w:ascii="Times New Roman" w:hAnsi="Times New Roman" w:cs="Times New Roman"/>
          <w:sz w:val="24"/>
          <w:szCs w:val="24"/>
        </w:rPr>
      </w:pPr>
      <w:bookmarkStart w:id="504" w:name="sub_703"/>
      <w:bookmarkEnd w:id="504"/>
      <w:r>
        <w:rPr>
          <w:rFonts w:cs="Times New Roman" w:ascii="Times New Roman" w:hAnsi="Times New Roman"/>
          <w:sz w:val="24"/>
          <w:szCs w:val="24"/>
        </w:rPr>
        <w:t>7.3 Для физкультурно-спортивных сооружений в основном предпочтительны решения с устройством общих путей движения и мест обслуживания и проведения занятий для здоровых и маломобильных посетителей. При наличии специализированных залов в составе сооружений общего пользования возможны решения с устройством параллельных путей движения и мест обслуживания инвалидов.</w:t>
      </w:r>
    </w:p>
    <w:p>
      <w:pPr>
        <w:pStyle w:val="Normal"/>
        <w:spacing w:lineRule="auto" w:line="240" w:before="0" w:after="0"/>
        <w:ind w:firstLine="708"/>
        <w:jc w:val="both"/>
        <w:rPr>
          <w:rFonts w:ascii="Times New Roman" w:hAnsi="Times New Roman" w:cs="Times New Roman"/>
          <w:sz w:val="24"/>
          <w:szCs w:val="24"/>
        </w:rPr>
      </w:pPr>
      <w:bookmarkStart w:id="505" w:name="sub_703"/>
      <w:bookmarkEnd w:id="505"/>
      <w:r>
        <w:rPr>
          <w:rFonts w:cs="Times New Roman" w:ascii="Times New Roman" w:hAnsi="Times New Roman"/>
          <w:sz w:val="24"/>
          <w:szCs w:val="24"/>
        </w:rPr>
        <w:t>Полный набор специализированного спортивного оборудования, параметры помещений и зон для соревнований, и дополнительные требования для удобства занятий МГН следует включать в утверждаемое техническое задание.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1"/>
        <w:numPr>
          <w:ilvl w:val="0"/>
          <w:numId w:val="1"/>
        </w:numPr>
        <w:spacing w:before="0" w:after="0"/>
        <w:rPr>
          <w:rFonts w:ascii="Times New Roman" w:hAnsi="Times New Roman" w:cs="Times New Roman"/>
          <w:color w:val="000000"/>
          <w:sz w:val="24"/>
          <w:szCs w:val="24"/>
        </w:rPr>
      </w:pPr>
      <w:bookmarkStart w:id="506" w:name="sub_7100"/>
      <w:bookmarkEnd w:id="506"/>
      <w:r>
        <w:rPr>
          <w:rFonts w:cs="Times New Roman" w:ascii="Times New Roman" w:hAnsi="Times New Roman"/>
          <w:color w:val="000000"/>
          <w:sz w:val="24"/>
          <w:szCs w:val="24"/>
        </w:rPr>
        <w:t>Участок и функциональное зонирование</w:t>
      </w:r>
    </w:p>
    <w:p>
      <w:pPr>
        <w:pStyle w:val="Normal"/>
        <w:spacing w:lineRule="auto" w:line="240" w:before="0" w:after="0"/>
        <w:jc w:val="both"/>
        <w:rPr>
          <w:rFonts w:ascii="Times New Roman" w:hAnsi="Times New Roman" w:cs="Times New Roman"/>
          <w:color w:val="000000"/>
          <w:sz w:val="24"/>
          <w:szCs w:val="24"/>
        </w:rPr>
      </w:pPr>
      <w:bookmarkStart w:id="507" w:name="sub_7100"/>
      <w:bookmarkStart w:id="508" w:name="sub_7100"/>
      <w:bookmarkEnd w:id="508"/>
      <w:r>
        <w:rPr>
          <w:rFonts w:cs="Times New Roman" w:ascii="Times New Roman" w:hAnsi="Times New Roman"/>
          <w:color w:val="000000"/>
          <w:sz w:val="24"/>
          <w:szCs w:val="24"/>
        </w:rPr>
      </w:r>
    </w:p>
    <w:p>
      <w:pPr>
        <w:pStyle w:val="Normal"/>
        <w:spacing w:lineRule="auto" w:line="240" w:before="0" w:after="0"/>
        <w:ind w:firstLine="708"/>
        <w:jc w:val="both"/>
        <w:rPr>
          <w:rFonts w:ascii="Times New Roman" w:hAnsi="Times New Roman" w:cs="Times New Roman"/>
          <w:sz w:val="24"/>
          <w:szCs w:val="24"/>
        </w:rPr>
      </w:pPr>
      <w:bookmarkStart w:id="509" w:name="sub_704"/>
      <w:bookmarkEnd w:id="509"/>
      <w:r>
        <w:rPr>
          <w:rFonts w:cs="Times New Roman" w:ascii="Times New Roman" w:hAnsi="Times New Roman"/>
          <w:sz w:val="24"/>
          <w:szCs w:val="24"/>
        </w:rPr>
        <w:t>7.4 Спортивно-зрелищные залы, доступные маломобильным группам населения, следует располагать в центральных зонах городов на участках со спокойным рельефом, обеспеченных удобными транспортными связями. Участок стадиона следует удалять от источников шума и загрязнения воздуха. С точки зрения освоения рельефа и доступности для всех групп населения, включая маломобильных, предпочтительна территория, позволяющая размещать трибуны на естественных откосах, а спортивные площадки и поля, пешеходные пути - на ровных участках.</w:t>
      </w:r>
    </w:p>
    <w:p>
      <w:pPr>
        <w:pStyle w:val="Normal"/>
        <w:spacing w:lineRule="auto" w:line="240" w:before="0" w:after="0"/>
        <w:ind w:firstLine="708"/>
        <w:jc w:val="both"/>
        <w:rPr>
          <w:rFonts w:ascii="Times New Roman" w:hAnsi="Times New Roman" w:cs="Times New Roman"/>
          <w:sz w:val="24"/>
          <w:szCs w:val="24"/>
        </w:rPr>
      </w:pPr>
      <w:bookmarkStart w:id="510" w:name="sub_704"/>
      <w:bookmarkStart w:id="511" w:name="sub_705"/>
      <w:bookmarkEnd w:id="510"/>
      <w:bookmarkEnd w:id="511"/>
      <w:r>
        <w:rPr>
          <w:rFonts w:cs="Times New Roman" w:ascii="Times New Roman" w:hAnsi="Times New Roman"/>
          <w:sz w:val="24"/>
          <w:szCs w:val="24"/>
        </w:rPr>
        <w:t>7.5 Обслуживающие помещения для занимающихся, включая инвалидов, следует располагать в специальных павильонах или под трибунами, при этом их удаление от мест проведения физкультурно-спортивных занятий не должно превышать 150 м.</w:t>
      </w:r>
    </w:p>
    <w:p>
      <w:pPr>
        <w:pStyle w:val="Normal"/>
        <w:spacing w:lineRule="auto" w:line="240" w:before="0" w:after="0"/>
        <w:jc w:val="both"/>
        <w:rPr>
          <w:rFonts w:ascii="Times New Roman" w:hAnsi="Times New Roman" w:cs="Times New Roman"/>
          <w:sz w:val="24"/>
          <w:szCs w:val="24"/>
        </w:rPr>
      </w:pPr>
      <w:bookmarkStart w:id="512" w:name="sub_705"/>
      <w:bookmarkStart w:id="513" w:name="sub_705"/>
      <w:bookmarkEnd w:id="513"/>
      <w:r>
        <w:rPr>
          <w:rFonts w:cs="Times New Roman" w:ascii="Times New Roman" w:hAnsi="Times New Roman"/>
          <w:sz w:val="24"/>
          <w:szCs w:val="24"/>
        </w:rPr>
      </w:r>
    </w:p>
    <w:p>
      <w:pPr>
        <w:pStyle w:val="1"/>
        <w:numPr>
          <w:ilvl w:val="0"/>
          <w:numId w:val="1"/>
        </w:numPr>
        <w:spacing w:before="0" w:after="0"/>
        <w:rPr>
          <w:rFonts w:ascii="Times New Roman" w:hAnsi="Times New Roman" w:cs="Times New Roman"/>
          <w:color w:val="000000"/>
          <w:sz w:val="24"/>
          <w:szCs w:val="24"/>
        </w:rPr>
      </w:pPr>
      <w:bookmarkStart w:id="514" w:name="sub_7200"/>
      <w:bookmarkEnd w:id="514"/>
      <w:r>
        <w:rPr>
          <w:rFonts w:cs="Times New Roman" w:ascii="Times New Roman" w:hAnsi="Times New Roman"/>
          <w:color w:val="000000"/>
          <w:sz w:val="24"/>
          <w:szCs w:val="24"/>
        </w:rPr>
        <w:t>Учебно-тренировочные физкультурно-спортивные сооружения</w:t>
      </w:r>
    </w:p>
    <w:p>
      <w:pPr>
        <w:pStyle w:val="Normal"/>
        <w:spacing w:lineRule="auto" w:line="240" w:before="0" w:after="0"/>
        <w:jc w:val="center"/>
        <w:rPr>
          <w:rFonts w:ascii="Times New Roman" w:hAnsi="Times New Roman" w:cs="Times New Roman"/>
          <w:color w:val="000000"/>
          <w:sz w:val="24"/>
          <w:szCs w:val="24"/>
        </w:rPr>
      </w:pPr>
      <w:bookmarkStart w:id="515" w:name="sub_7200"/>
      <w:bookmarkStart w:id="516" w:name="sub_7200"/>
      <w:bookmarkEnd w:id="516"/>
      <w:r>
        <w:rPr>
          <w:rFonts w:cs="Times New Roman" w:ascii="Times New Roman" w:hAnsi="Times New Roman"/>
          <w:color w:val="000000"/>
          <w:sz w:val="24"/>
          <w:szCs w:val="24"/>
        </w:rPr>
      </w:r>
    </w:p>
    <w:p>
      <w:pPr>
        <w:pStyle w:val="1"/>
        <w:numPr>
          <w:ilvl w:val="0"/>
          <w:numId w:val="1"/>
        </w:numPr>
        <w:spacing w:before="0" w:after="0"/>
        <w:rPr>
          <w:rFonts w:ascii="Times New Roman" w:hAnsi="Times New Roman" w:cs="Times New Roman"/>
          <w:color w:val="000000"/>
          <w:sz w:val="24"/>
          <w:szCs w:val="24"/>
        </w:rPr>
      </w:pPr>
      <w:bookmarkStart w:id="517" w:name="sub_7201"/>
      <w:bookmarkEnd w:id="517"/>
      <w:r>
        <w:rPr>
          <w:rFonts w:cs="Times New Roman" w:ascii="Times New Roman" w:hAnsi="Times New Roman"/>
          <w:color w:val="000000"/>
          <w:sz w:val="24"/>
          <w:szCs w:val="24"/>
        </w:rPr>
        <w:t>Открытые плоскостные сооружения</w:t>
      </w:r>
    </w:p>
    <w:p>
      <w:pPr>
        <w:pStyle w:val="Normal"/>
        <w:spacing w:lineRule="auto" w:line="240" w:before="0" w:after="0"/>
        <w:jc w:val="both"/>
        <w:rPr>
          <w:rFonts w:ascii="Times New Roman" w:hAnsi="Times New Roman" w:cs="Times New Roman"/>
          <w:color w:val="000000"/>
          <w:sz w:val="24"/>
          <w:szCs w:val="24"/>
        </w:rPr>
      </w:pPr>
      <w:bookmarkStart w:id="518" w:name="sub_7201"/>
      <w:bookmarkStart w:id="519" w:name="sub_7201"/>
      <w:bookmarkEnd w:id="519"/>
      <w:r>
        <w:rPr>
          <w:rFonts w:cs="Times New Roman" w:ascii="Times New Roman" w:hAnsi="Times New Roman"/>
          <w:color w:val="000000"/>
          <w:sz w:val="24"/>
          <w:szCs w:val="24"/>
        </w:rPr>
      </w:r>
    </w:p>
    <w:p>
      <w:pPr>
        <w:pStyle w:val="Normal"/>
        <w:spacing w:lineRule="auto" w:line="240" w:before="0" w:after="0"/>
        <w:ind w:firstLine="708"/>
        <w:jc w:val="both"/>
        <w:rPr>
          <w:rFonts w:ascii="Times New Roman" w:hAnsi="Times New Roman" w:cs="Times New Roman"/>
          <w:sz w:val="24"/>
          <w:szCs w:val="24"/>
        </w:rPr>
      </w:pPr>
      <w:bookmarkStart w:id="520" w:name="sub_706"/>
      <w:bookmarkEnd w:id="520"/>
      <w:r>
        <w:rPr>
          <w:rFonts w:cs="Times New Roman" w:ascii="Times New Roman" w:hAnsi="Times New Roman"/>
          <w:sz w:val="24"/>
          <w:szCs w:val="24"/>
        </w:rPr>
        <w:t>7.6 При проектировании открытых плоскостных сооружений следует предусматривать зону безопасности шириной 3,0 м во всех направлениях от его границ, свободную от всякого рода препятствий. Покрытие зон безопасности должно быть однородно с покрытием спортивной площадки.</w:t>
      </w:r>
    </w:p>
    <w:p>
      <w:pPr>
        <w:pStyle w:val="Normal"/>
        <w:spacing w:lineRule="auto" w:line="240" w:before="0" w:after="0"/>
        <w:ind w:firstLine="708"/>
        <w:jc w:val="both"/>
        <w:rPr>
          <w:rFonts w:ascii="Times New Roman" w:hAnsi="Times New Roman" w:cs="Times New Roman"/>
          <w:sz w:val="24"/>
          <w:szCs w:val="24"/>
        </w:rPr>
      </w:pPr>
      <w:bookmarkStart w:id="521" w:name="sub_706"/>
      <w:bookmarkStart w:id="522" w:name="sub_707"/>
      <w:bookmarkEnd w:id="521"/>
      <w:bookmarkEnd w:id="522"/>
      <w:r>
        <w:rPr>
          <w:rFonts w:cs="Times New Roman" w:ascii="Times New Roman" w:hAnsi="Times New Roman"/>
          <w:sz w:val="24"/>
          <w:szCs w:val="24"/>
        </w:rPr>
        <w:t>7.7 Отдельные площадки и открытые плавательные бассейны рекомендуется окружать полосами кустарниковых насаждений (за исключением колючих и ядовитых кустарников). Размещение, окраска и габариты зеленых насаждений должны способствовать получению дополнительной информации инвалидами с дефектами зрения.</w:t>
      </w:r>
    </w:p>
    <w:p>
      <w:pPr>
        <w:pStyle w:val="Normal"/>
        <w:spacing w:lineRule="auto" w:line="240" w:before="0" w:after="0"/>
        <w:ind w:firstLine="708"/>
        <w:jc w:val="both"/>
        <w:rPr>
          <w:rFonts w:ascii="Times New Roman" w:hAnsi="Times New Roman" w:cs="Times New Roman"/>
          <w:sz w:val="24"/>
          <w:szCs w:val="24"/>
        </w:rPr>
      </w:pPr>
      <w:bookmarkStart w:id="523" w:name="sub_707"/>
      <w:bookmarkStart w:id="524" w:name="sub_708"/>
      <w:bookmarkEnd w:id="523"/>
      <w:bookmarkEnd w:id="524"/>
      <w:r>
        <w:rPr>
          <w:rFonts w:cs="Times New Roman" w:ascii="Times New Roman" w:hAnsi="Times New Roman"/>
          <w:sz w:val="24"/>
          <w:szCs w:val="24"/>
        </w:rPr>
        <w:t>7.8 По периметру полей и групп площадок рекомендуется предусматривать также ветро- и пылезащитные полосы, озеленение, обваловку площадок, акустические экраны.</w:t>
      </w:r>
    </w:p>
    <w:p>
      <w:pPr>
        <w:pStyle w:val="Normal"/>
        <w:spacing w:lineRule="auto" w:line="240" w:before="0" w:after="0"/>
        <w:ind w:firstLine="708"/>
        <w:jc w:val="both"/>
        <w:rPr>
          <w:rFonts w:ascii="Times New Roman" w:hAnsi="Times New Roman" w:cs="Times New Roman"/>
          <w:sz w:val="24"/>
          <w:szCs w:val="24"/>
        </w:rPr>
      </w:pPr>
      <w:bookmarkStart w:id="525" w:name="sub_708"/>
      <w:bookmarkEnd w:id="525"/>
      <w:r>
        <w:rPr>
          <w:rFonts w:cs="Times New Roman" w:ascii="Times New Roman" w:hAnsi="Times New Roman"/>
          <w:sz w:val="24"/>
          <w:szCs w:val="24"/>
        </w:rPr>
        <w:t>Минимальную ширину шумозащитной полосы с 2-3 рядами деревьев и плотным кустарником рекомендуется принимать не менее 10 м, при снижении интенсивности шума на 1,2-1,8 дБ каждым рядом. При этом высота деревьев должна быть не менее 5-7 м.</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1"/>
        <w:numPr>
          <w:ilvl w:val="0"/>
          <w:numId w:val="1"/>
        </w:numPr>
        <w:spacing w:before="0" w:after="0"/>
        <w:rPr>
          <w:rFonts w:ascii="Times New Roman" w:hAnsi="Times New Roman" w:cs="Times New Roman"/>
          <w:color w:val="000000"/>
          <w:sz w:val="24"/>
          <w:szCs w:val="24"/>
        </w:rPr>
      </w:pPr>
      <w:bookmarkStart w:id="526" w:name="sub_7202"/>
      <w:bookmarkEnd w:id="526"/>
      <w:r>
        <w:rPr>
          <w:rFonts w:cs="Times New Roman" w:ascii="Times New Roman" w:hAnsi="Times New Roman"/>
          <w:color w:val="000000"/>
          <w:sz w:val="24"/>
          <w:szCs w:val="24"/>
        </w:rPr>
        <w:t>Крытые сооружения</w:t>
      </w:r>
    </w:p>
    <w:p>
      <w:pPr>
        <w:pStyle w:val="Normal"/>
        <w:spacing w:lineRule="auto" w:line="240" w:before="0" w:after="0"/>
        <w:jc w:val="both"/>
        <w:rPr>
          <w:rFonts w:ascii="Times New Roman" w:hAnsi="Times New Roman" w:cs="Times New Roman"/>
          <w:color w:val="000000"/>
          <w:sz w:val="24"/>
          <w:szCs w:val="24"/>
        </w:rPr>
      </w:pPr>
      <w:bookmarkStart w:id="527" w:name="sub_7202"/>
      <w:bookmarkStart w:id="528" w:name="sub_7202"/>
      <w:bookmarkEnd w:id="528"/>
      <w:r>
        <w:rPr>
          <w:rFonts w:cs="Times New Roman" w:ascii="Times New Roman" w:hAnsi="Times New Roman"/>
          <w:color w:val="000000"/>
          <w:sz w:val="24"/>
          <w:szCs w:val="24"/>
        </w:rPr>
      </w:r>
    </w:p>
    <w:p>
      <w:pPr>
        <w:pStyle w:val="Normal"/>
        <w:spacing w:lineRule="auto" w:line="240" w:before="0" w:after="0"/>
        <w:ind w:firstLine="708"/>
        <w:jc w:val="both"/>
        <w:rPr>
          <w:rFonts w:ascii="Times New Roman" w:hAnsi="Times New Roman" w:cs="Times New Roman"/>
          <w:sz w:val="24"/>
          <w:szCs w:val="24"/>
        </w:rPr>
      </w:pPr>
      <w:bookmarkStart w:id="529" w:name="sub_709"/>
      <w:bookmarkEnd w:id="529"/>
      <w:r>
        <w:rPr>
          <w:rFonts w:cs="Times New Roman" w:ascii="Times New Roman" w:hAnsi="Times New Roman"/>
          <w:sz w:val="24"/>
          <w:szCs w:val="24"/>
        </w:rPr>
        <w:t>7.9 Для занятий инвалидов в режиме попеременного и совместного использования с другими категориями населения рекомендуется предусматривать следующие основные помещения:</w:t>
      </w:r>
    </w:p>
    <w:p>
      <w:pPr>
        <w:pStyle w:val="Normal"/>
        <w:spacing w:lineRule="auto" w:line="240" w:before="0" w:after="0"/>
        <w:ind w:firstLine="708"/>
        <w:jc w:val="both"/>
        <w:rPr>
          <w:rFonts w:ascii="Times New Roman" w:hAnsi="Times New Roman" w:cs="Times New Roman"/>
          <w:sz w:val="24"/>
          <w:szCs w:val="24"/>
        </w:rPr>
      </w:pPr>
      <w:bookmarkStart w:id="530" w:name="sub_709"/>
      <w:bookmarkEnd w:id="530"/>
      <w:r>
        <w:rPr>
          <w:rFonts w:cs="Times New Roman" w:ascii="Times New Roman" w:hAnsi="Times New Roman"/>
          <w:sz w:val="24"/>
          <w:szCs w:val="24"/>
        </w:rPr>
        <w:t>в составе сооружений физкультурно-оздоровительного клуба микрорайона - зал или помещение для физкультурно-оздоровительных занятий;</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в составе физкультурно-оздоровительного центра муниципального района: универсальный зал, один из специализированных залов, одна из физкультурно-оздоровительных ванн бассейна;</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в составе комплекса физкультурно-рекреационных сооружений: 1-2 помещения для физкультурно-оздоровительных занятий;</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специализированные залы для игр, используемые инвалидами, в составе районных сооружений.</w:t>
      </w:r>
    </w:p>
    <w:p>
      <w:pPr>
        <w:pStyle w:val="Normal"/>
        <w:spacing w:lineRule="auto" w:line="240" w:before="0" w:after="0"/>
        <w:ind w:firstLine="708"/>
        <w:jc w:val="both"/>
        <w:rPr/>
      </w:pPr>
      <w:bookmarkStart w:id="531" w:name="sub_711"/>
      <w:bookmarkEnd w:id="531"/>
      <w:r>
        <w:rPr>
          <w:rFonts w:cs="Times New Roman" w:ascii="Times New Roman" w:hAnsi="Times New Roman"/>
          <w:sz w:val="24"/>
          <w:szCs w:val="24"/>
        </w:rPr>
        <w:t xml:space="preserve">7.11 Доступность для МГН во все вспомогательные помещения (кроме, как правило, административно-служебных и технических) в учебно-тренировочных физкультурно-спортивных сооружениях рекомендуется обеспечивать в соответствии с требованиями </w:t>
      </w:r>
      <w:hyperlink r:id="rId121">
        <w:r>
          <w:rPr>
            <w:rStyle w:val="Style16"/>
            <w:rFonts w:cs="Times New Roman" w:ascii="Times New Roman" w:hAnsi="Times New Roman"/>
            <w:color w:val="000000"/>
            <w:sz w:val="24"/>
            <w:szCs w:val="24"/>
          </w:rPr>
          <w:t>7.5.7</w:t>
        </w:r>
      </w:hyperlink>
      <w:r>
        <w:rPr>
          <w:rFonts w:cs="Times New Roman" w:ascii="Times New Roman" w:hAnsi="Times New Roman"/>
          <w:sz w:val="24"/>
          <w:szCs w:val="24"/>
        </w:rPr>
        <w:t xml:space="preserve"> СП 59.13330.</w:t>
      </w:r>
    </w:p>
    <w:p>
      <w:pPr>
        <w:pStyle w:val="Normal"/>
        <w:spacing w:lineRule="auto" w:line="240" w:before="0" w:after="0"/>
        <w:ind w:firstLine="708"/>
        <w:jc w:val="both"/>
        <w:rPr>
          <w:rFonts w:ascii="Times New Roman" w:hAnsi="Times New Roman" w:cs="Times New Roman"/>
          <w:sz w:val="24"/>
          <w:szCs w:val="24"/>
        </w:rPr>
      </w:pPr>
      <w:bookmarkStart w:id="532" w:name="sub_711"/>
      <w:bookmarkStart w:id="533" w:name="sub_712"/>
      <w:bookmarkEnd w:id="532"/>
      <w:bookmarkEnd w:id="533"/>
      <w:r>
        <w:rPr>
          <w:rFonts w:cs="Times New Roman" w:ascii="Times New Roman" w:hAnsi="Times New Roman"/>
          <w:sz w:val="24"/>
          <w:szCs w:val="24"/>
        </w:rPr>
        <w:t>7.12 В физкультурно-спортивных сооружениях с учетом потребностей инвалидов рекомендуется сочетание плавательного бассейна и зала для общей физической подготовки, оснащенного различным оборудованием для игр и физкультурных занятий. Размеры ванн и залов определяются в соответствии с заданием на проектирование.</w:t>
      </w:r>
    </w:p>
    <w:p>
      <w:pPr>
        <w:pStyle w:val="Normal"/>
        <w:spacing w:lineRule="auto" w:line="240" w:before="0" w:after="0"/>
        <w:ind w:firstLine="708"/>
        <w:jc w:val="both"/>
        <w:rPr>
          <w:rFonts w:ascii="Times New Roman" w:hAnsi="Times New Roman" w:cs="Times New Roman"/>
          <w:sz w:val="24"/>
          <w:szCs w:val="24"/>
        </w:rPr>
      </w:pPr>
      <w:bookmarkStart w:id="534" w:name="sub_712"/>
      <w:bookmarkEnd w:id="534"/>
      <w:r>
        <w:rPr>
          <w:rFonts w:cs="Times New Roman" w:ascii="Times New Roman" w:hAnsi="Times New Roman"/>
          <w:sz w:val="24"/>
          <w:szCs w:val="24"/>
        </w:rPr>
        <w:t>Рекомендованная глубина специализированных ванн бассейнов, в том числе используемых универсально, составляет:</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0,6-0,85 м - оздоровительно-тренировочная;</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0,7-1,0 м - плескательная свободной формы для детей 6-12 лет;</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0,6-1,35 м - учебная для обучения плаванию детей;</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0,8-1,35 м - учебная для обучения плаванию взрослых;</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1,2-1,45 м - для физкультурно-оздоровительного плавания всех категорий пользователей.</w:t>
      </w:r>
    </w:p>
    <w:p>
      <w:pPr>
        <w:pStyle w:val="Normal"/>
        <w:spacing w:lineRule="auto" w:line="240" w:before="0" w:after="0"/>
        <w:ind w:firstLine="708"/>
        <w:jc w:val="both"/>
        <w:rPr>
          <w:rFonts w:ascii="Times New Roman" w:hAnsi="Times New Roman" w:cs="Times New Roman"/>
          <w:sz w:val="24"/>
          <w:szCs w:val="24"/>
        </w:rPr>
      </w:pPr>
      <w:bookmarkStart w:id="535" w:name="sub_713"/>
      <w:bookmarkEnd w:id="535"/>
      <w:r>
        <w:rPr>
          <w:rFonts w:cs="Times New Roman" w:ascii="Times New Roman" w:hAnsi="Times New Roman"/>
          <w:sz w:val="24"/>
          <w:szCs w:val="24"/>
        </w:rPr>
        <w:t>7.13 Вдоль стен зала у ванн бассейна, доступного для МГН, и на входах в зал из помещений для переодевания и душевых следует устанавливать горизонтальные поручни на высоте от пола в пределах от 0,9 до 1,2 м, а в залах с бассейном для детей - на уровне 0,5 м от пола.</w:t>
      </w:r>
    </w:p>
    <w:p>
      <w:pPr>
        <w:pStyle w:val="Normal"/>
        <w:spacing w:lineRule="auto" w:line="240" w:before="0" w:after="0"/>
        <w:ind w:firstLine="708"/>
        <w:jc w:val="both"/>
        <w:rPr>
          <w:rFonts w:ascii="Times New Roman" w:hAnsi="Times New Roman" w:cs="Times New Roman"/>
          <w:sz w:val="24"/>
          <w:szCs w:val="24"/>
        </w:rPr>
      </w:pPr>
      <w:bookmarkStart w:id="536" w:name="sub_713"/>
      <w:bookmarkEnd w:id="536"/>
      <w:r>
        <w:rPr>
          <w:rFonts w:cs="Times New Roman" w:ascii="Times New Roman" w:hAnsi="Times New Roman"/>
          <w:sz w:val="24"/>
          <w:szCs w:val="24"/>
        </w:rPr>
        <w:t>Для ориентирования лиц с полной потерей зрения (незрячих) и слабовидящих рекомендуется также размещение резиновых рифленых полос с рисунком в соответствии с требованиями ГОСТ Р 52875 на основных путях движения по залам бассейна.</w:t>
      </w:r>
    </w:p>
    <w:p>
      <w:pPr>
        <w:pStyle w:val="Normal"/>
        <w:spacing w:lineRule="auto" w:line="240" w:before="0" w:after="0"/>
        <w:ind w:firstLine="708"/>
        <w:jc w:val="both"/>
        <w:rPr>
          <w:rFonts w:ascii="Times New Roman" w:hAnsi="Times New Roman" w:cs="Times New Roman"/>
          <w:sz w:val="24"/>
          <w:szCs w:val="24"/>
        </w:rPr>
      </w:pPr>
      <w:bookmarkStart w:id="537" w:name="sub_714"/>
      <w:bookmarkEnd w:id="537"/>
      <w:r>
        <w:rPr>
          <w:rFonts w:cs="Times New Roman" w:ascii="Times New Roman" w:hAnsi="Times New Roman"/>
          <w:sz w:val="24"/>
          <w:szCs w:val="24"/>
        </w:rPr>
        <w:t>7.14 Места для переодевания инвалидов могут быть предусмотрены:</w:t>
      </w:r>
    </w:p>
    <w:p>
      <w:pPr>
        <w:pStyle w:val="Normal"/>
        <w:spacing w:lineRule="auto" w:line="240" w:before="0" w:after="0"/>
        <w:ind w:firstLine="708"/>
        <w:jc w:val="both"/>
        <w:rPr>
          <w:rFonts w:ascii="Times New Roman" w:hAnsi="Times New Roman" w:cs="Times New Roman"/>
          <w:sz w:val="24"/>
          <w:szCs w:val="24"/>
        </w:rPr>
      </w:pPr>
      <w:bookmarkStart w:id="538" w:name="sub_714"/>
      <w:bookmarkEnd w:id="538"/>
      <w:r>
        <w:rPr>
          <w:rFonts w:cs="Times New Roman" w:ascii="Times New Roman" w:hAnsi="Times New Roman"/>
          <w:sz w:val="24"/>
          <w:szCs w:val="24"/>
        </w:rPr>
        <w:t>в общих раздевальных;</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в индивидуальных кабинах для переодевания, в отдельных помещениях "семейных раздевальных" (раздевальных для инвалидов с сопровождающими).</w:t>
      </w:r>
    </w:p>
    <w:p>
      <w:pPr>
        <w:pStyle w:val="Normal"/>
        <w:spacing w:lineRule="auto" w:line="240" w:before="0" w:after="0"/>
        <w:ind w:firstLine="708"/>
        <w:jc w:val="both"/>
        <w:rPr/>
      </w:pPr>
      <w:r>
        <w:rPr>
          <w:rFonts w:cs="Times New Roman" w:ascii="Times New Roman" w:hAnsi="Times New Roman"/>
          <w:sz w:val="24"/>
          <w:szCs w:val="24"/>
        </w:rPr>
        <w:t xml:space="preserve">Площадь раздевальных с учетом возможности посещения инвалидами рекомендуется принимать по </w:t>
      </w:r>
      <w:hyperlink r:id="rId122">
        <w:r>
          <w:rPr>
            <w:rStyle w:val="Style16"/>
            <w:rFonts w:cs="Times New Roman" w:ascii="Times New Roman" w:hAnsi="Times New Roman"/>
            <w:color w:val="000000"/>
            <w:sz w:val="24"/>
            <w:szCs w:val="24"/>
          </w:rPr>
          <w:t>7.5.17</w:t>
        </w:r>
      </w:hyperlink>
      <w:r>
        <w:rPr>
          <w:rFonts w:cs="Times New Roman" w:ascii="Times New Roman" w:hAnsi="Times New Roman"/>
          <w:sz w:val="24"/>
          <w:szCs w:val="24"/>
        </w:rPr>
        <w:t xml:space="preserve"> СП 59.13330.</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Удельные показатели площади включают места для переодевания, шкафы для хранения домашней одежды в общих раздевальных, мойки для ног.</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1"/>
        <w:numPr>
          <w:ilvl w:val="0"/>
          <w:numId w:val="1"/>
        </w:numPr>
        <w:spacing w:before="0" w:after="0"/>
        <w:rPr>
          <w:rFonts w:ascii="Times New Roman" w:hAnsi="Times New Roman" w:cs="Times New Roman"/>
          <w:color w:val="000000"/>
          <w:sz w:val="24"/>
          <w:szCs w:val="24"/>
        </w:rPr>
      </w:pPr>
      <w:bookmarkStart w:id="539" w:name="sub_7203"/>
      <w:bookmarkEnd w:id="539"/>
      <w:r>
        <w:rPr>
          <w:rFonts w:cs="Times New Roman" w:ascii="Times New Roman" w:hAnsi="Times New Roman"/>
          <w:color w:val="000000"/>
          <w:sz w:val="24"/>
          <w:szCs w:val="24"/>
        </w:rPr>
        <w:t>Демонстрационные спортивные сооружения</w:t>
      </w:r>
    </w:p>
    <w:p>
      <w:pPr>
        <w:pStyle w:val="Normal"/>
        <w:spacing w:lineRule="auto" w:line="240" w:before="0" w:after="0"/>
        <w:jc w:val="both"/>
        <w:rPr>
          <w:rFonts w:ascii="Times New Roman" w:hAnsi="Times New Roman" w:cs="Times New Roman"/>
          <w:color w:val="000000"/>
          <w:sz w:val="24"/>
          <w:szCs w:val="24"/>
        </w:rPr>
      </w:pPr>
      <w:bookmarkStart w:id="540" w:name="sub_7203"/>
      <w:bookmarkStart w:id="541" w:name="sub_7203"/>
      <w:bookmarkEnd w:id="541"/>
      <w:r>
        <w:rPr>
          <w:rFonts w:cs="Times New Roman" w:ascii="Times New Roman" w:hAnsi="Times New Roman"/>
          <w:color w:val="000000"/>
          <w:sz w:val="24"/>
          <w:szCs w:val="24"/>
        </w:rPr>
      </w:r>
    </w:p>
    <w:p>
      <w:pPr>
        <w:pStyle w:val="Normal"/>
        <w:spacing w:lineRule="auto" w:line="240" w:before="0" w:after="0"/>
        <w:ind w:firstLine="708"/>
        <w:jc w:val="both"/>
        <w:rPr>
          <w:rFonts w:ascii="Times New Roman" w:hAnsi="Times New Roman" w:cs="Times New Roman"/>
          <w:sz w:val="24"/>
          <w:szCs w:val="24"/>
        </w:rPr>
      </w:pPr>
      <w:bookmarkStart w:id="542" w:name="sub_717"/>
      <w:bookmarkEnd w:id="542"/>
      <w:r>
        <w:rPr>
          <w:rFonts w:cs="Times New Roman" w:ascii="Times New Roman" w:hAnsi="Times New Roman"/>
          <w:sz w:val="24"/>
          <w:szCs w:val="24"/>
        </w:rPr>
        <w:t>7.17 Демонстрационные спортивные сооружения, функционирующие в учебно-тренировочном режиме более 60% времени, рекомендуется рассчитывать на совместное использование МГН и остальными посетителями. Следует рассматривать их как один из элементов единой системы физкультурно-спортивных сооружений.</w:t>
      </w:r>
    </w:p>
    <w:p>
      <w:pPr>
        <w:pStyle w:val="Normal"/>
        <w:spacing w:lineRule="auto" w:line="240" w:before="0" w:after="0"/>
        <w:ind w:firstLine="708"/>
        <w:jc w:val="both"/>
        <w:rPr>
          <w:rFonts w:ascii="Times New Roman" w:hAnsi="Times New Roman" w:cs="Times New Roman"/>
          <w:sz w:val="24"/>
          <w:szCs w:val="24"/>
        </w:rPr>
      </w:pPr>
      <w:bookmarkStart w:id="543" w:name="sub_717"/>
      <w:bookmarkStart w:id="544" w:name="sub_718"/>
      <w:bookmarkEnd w:id="543"/>
      <w:bookmarkEnd w:id="544"/>
      <w:r>
        <w:rPr>
          <w:rFonts w:cs="Times New Roman" w:ascii="Times New Roman" w:hAnsi="Times New Roman"/>
          <w:sz w:val="24"/>
          <w:szCs w:val="24"/>
        </w:rPr>
        <w:t>7.18 Все основные и дополнительные элементы спортивных зданий и сооружений должны быть доступны для маломобильных посетителей.</w:t>
      </w:r>
    </w:p>
    <w:p>
      <w:pPr>
        <w:pStyle w:val="Normal"/>
        <w:spacing w:lineRule="auto" w:line="240" w:before="0" w:after="0"/>
        <w:ind w:firstLine="708"/>
        <w:jc w:val="both"/>
        <w:rPr>
          <w:rFonts w:ascii="Times New Roman" w:hAnsi="Times New Roman" w:cs="Times New Roman"/>
          <w:sz w:val="24"/>
          <w:szCs w:val="24"/>
        </w:rPr>
      </w:pPr>
      <w:bookmarkStart w:id="545" w:name="sub_718"/>
      <w:bookmarkStart w:id="546" w:name="sub_720"/>
      <w:bookmarkEnd w:id="545"/>
      <w:bookmarkEnd w:id="546"/>
      <w:r>
        <w:rPr>
          <w:rFonts w:cs="Times New Roman" w:ascii="Times New Roman" w:hAnsi="Times New Roman"/>
          <w:sz w:val="24"/>
          <w:szCs w:val="24"/>
        </w:rPr>
        <w:t>7.20 Количество мест для инвалидов на креслах-колясках на трибунах спортивно-зрелищных залов рекомендуется принимать из расчета 2% от общей численности зрителей сооружений плюс 1 место на каждые 100 при вместимости свыше 1000 зрителей. На существующих сооружениях места могут быть приспособлены за счет временного демонтажа сидений.</w:t>
      </w:r>
    </w:p>
    <w:p>
      <w:pPr>
        <w:pStyle w:val="Normal"/>
        <w:spacing w:lineRule="auto" w:line="240" w:before="0" w:after="0"/>
        <w:ind w:firstLine="708"/>
        <w:jc w:val="both"/>
        <w:rPr>
          <w:rFonts w:ascii="Times New Roman" w:hAnsi="Times New Roman" w:cs="Times New Roman"/>
          <w:sz w:val="24"/>
          <w:szCs w:val="24"/>
        </w:rPr>
      </w:pPr>
      <w:bookmarkStart w:id="547" w:name="sub_720"/>
      <w:bookmarkEnd w:id="547"/>
      <w:r>
        <w:rPr>
          <w:rFonts w:cs="Times New Roman" w:ascii="Times New Roman" w:hAnsi="Times New Roman"/>
          <w:sz w:val="24"/>
          <w:szCs w:val="24"/>
        </w:rPr>
        <w:t>Минимальное количество мест на трибунах для инвалидов в креслах-колясках с сопровождающими их лицами - 4.</w:t>
      </w:r>
    </w:p>
    <w:p>
      <w:pPr>
        <w:pStyle w:val="Normal"/>
        <w:autoSpaceDE w:val="false"/>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39"/>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39"/>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39"/>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39"/>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39"/>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39"/>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39"/>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39"/>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39"/>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39"/>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39"/>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39"/>
        <w:jc w:val="both"/>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pPr>
      <w:r>
        <w:rPr/>
      </w:r>
    </w:p>
    <w:p>
      <w:pPr>
        <w:pStyle w:val="Normal"/>
        <w:keepNext/>
        <w:keepLines/>
        <w:numPr>
          <w:ilvl w:val="0"/>
          <w:numId w:val="0"/>
        </w:numPr>
        <w:spacing w:lineRule="auto" w:line="240" w:before="0" w:after="0"/>
        <w:ind w:firstLine="708"/>
        <w:jc w:val="both"/>
        <w:outlineLvl w:val="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Раздел 18. Обеспечение соблюдения прав, свобод и законных интересов инвалидов, содержащихся в пенитенциарных учреждениях.</w:t>
      </w:r>
    </w:p>
    <w:p>
      <w:pPr>
        <w:pStyle w:val="Style31"/>
        <w:ind w:firstLine="709"/>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Style31"/>
        <w:ind w:firstLine="709"/>
        <w:jc w:val="center"/>
        <w:rPr>
          <w:rFonts w:ascii="Times New Roman" w:hAnsi="Times New Roman" w:cs="Times New Roman"/>
          <w:b/>
          <w:b/>
          <w:sz w:val="24"/>
          <w:szCs w:val="24"/>
        </w:rPr>
      </w:pPr>
      <w:r>
        <w:rPr>
          <w:rFonts w:cs="Times New Roman" w:ascii="Times New Roman" w:hAnsi="Times New Roman"/>
          <w:b/>
          <w:sz w:val="24"/>
          <w:szCs w:val="24"/>
        </w:rPr>
        <w:t>Уголовно-исполнительный кодекс Российской Федерации</w:t>
      </w:r>
    </w:p>
    <w:p>
      <w:pPr>
        <w:pStyle w:val="Style31"/>
        <w:ind w:firstLine="709"/>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ind w:firstLine="709"/>
        <w:jc w:val="center"/>
        <w:rPr>
          <w:rFonts w:ascii="Times New Roman" w:hAnsi="Times New Roman" w:cs="Times New Roman"/>
          <w:b/>
          <w:b/>
          <w:sz w:val="24"/>
          <w:szCs w:val="24"/>
        </w:rPr>
      </w:pPr>
      <w:r>
        <w:rPr>
          <w:rFonts w:cs="Times New Roman" w:ascii="Times New Roman" w:hAnsi="Times New Roman"/>
          <w:b/>
          <w:sz w:val="24"/>
          <w:szCs w:val="24"/>
        </w:rPr>
        <w:t>( И з в л е ч е н и я )</w:t>
      </w:r>
    </w:p>
    <w:p>
      <w:pPr>
        <w:pStyle w:val="Style31"/>
        <w:ind w:firstLine="709"/>
        <w:jc w:val="both"/>
        <w:rPr>
          <w:rFonts w:ascii="Times New Roman" w:hAnsi="Times New Roman" w:cs="Times New Roman"/>
          <w:b/>
          <w:b/>
          <w:sz w:val="24"/>
          <w:szCs w:val="24"/>
        </w:rPr>
      </w:pPr>
      <w:r>
        <w:rPr>
          <w:rFonts w:cs="Times New Roman" w:ascii="Times New Roman" w:hAnsi="Times New Roman"/>
          <w:b/>
          <w:sz w:val="24"/>
          <w:szCs w:val="24"/>
        </w:rPr>
      </w:r>
    </w:p>
    <w:p>
      <w:pPr>
        <w:pStyle w:val="Style31"/>
        <w:ind w:firstLine="708"/>
        <w:jc w:val="both"/>
        <w:rPr/>
      </w:pPr>
      <w:r>
        <w:rPr>
          <w:rStyle w:val="Blk3"/>
          <w:rFonts w:cs="Times New Roman" w:ascii="Times New Roman" w:hAnsi="Times New Roman"/>
          <w:b/>
          <w:sz w:val="24"/>
          <w:szCs w:val="24"/>
        </w:rPr>
        <w:t>Статья 88. Приобретение осужденными к лишению свободы продуктов питания и предметов первой необходимости</w:t>
      </w:r>
    </w:p>
    <w:p>
      <w:pPr>
        <w:pStyle w:val="Style31"/>
        <w:jc w:val="both"/>
        <w:rPr>
          <w:rStyle w:val="Blk3"/>
          <w:rFonts w:ascii="Times New Roman" w:hAnsi="Times New Roman" w:cs="Times New Roman"/>
          <w:b/>
          <w:b/>
          <w:sz w:val="24"/>
          <w:szCs w:val="24"/>
        </w:rPr>
      </w:pPr>
      <w:r>
        <w:rPr/>
      </w:r>
    </w:p>
    <w:p>
      <w:pPr>
        <w:pStyle w:val="Style31"/>
        <w:ind w:firstLine="708"/>
        <w:jc w:val="both"/>
        <w:rPr/>
      </w:pPr>
      <w:r>
        <w:rPr>
          <w:rStyle w:val="Blk3"/>
          <w:rFonts w:cs="Times New Roman" w:ascii="Times New Roman" w:hAnsi="Times New Roman"/>
          <w:sz w:val="24"/>
          <w:szCs w:val="24"/>
        </w:rPr>
        <w:t>6. Осужденные, являющиеся инвалидами первой или второй группы, а также осужденные, находящиеся в лечебных исправительных учреждениях, могут приобретать продукты питания и предметы первой необходимости за счет средств, имеющихся на их лицевых счетах, без ограничения.</w:t>
      </w:r>
    </w:p>
    <w:p>
      <w:pPr>
        <w:pStyle w:val="Style31"/>
        <w:jc w:val="both"/>
        <w:rPr>
          <w:rStyle w:val="Blk3"/>
          <w:rFonts w:ascii="Times New Roman" w:hAnsi="Times New Roman" w:cs="Times New Roman"/>
          <w:sz w:val="24"/>
          <w:szCs w:val="24"/>
        </w:rPr>
      </w:pPr>
      <w:r>
        <w:rPr/>
      </w:r>
    </w:p>
    <w:p>
      <w:pPr>
        <w:pStyle w:val="Style31"/>
        <w:ind w:firstLine="708"/>
        <w:jc w:val="both"/>
        <w:rPr/>
      </w:pPr>
      <w:r>
        <w:rPr>
          <w:rStyle w:val="Blk3"/>
          <w:rFonts w:cs="Times New Roman" w:ascii="Times New Roman" w:hAnsi="Times New Roman"/>
          <w:b/>
          <w:sz w:val="24"/>
          <w:szCs w:val="24"/>
        </w:rPr>
        <w:t>Статья 90. Получение осужденными к лишению свободы посылок, передач и бандеролей</w:t>
      </w:r>
    </w:p>
    <w:p>
      <w:pPr>
        <w:pStyle w:val="Style31"/>
        <w:jc w:val="both"/>
        <w:rPr>
          <w:rStyle w:val="Blk3"/>
          <w:rFonts w:ascii="Times New Roman" w:hAnsi="Times New Roman" w:cs="Times New Roman"/>
          <w:b/>
          <w:b/>
          <w:sz w:val="24"/>
          <w:szCs w:val="24"/>
        </w:rPr>
      </w:pPr>
      <w:r>
        <w:rPr/>
      </w:r>
    </w:p>
    <w:p>
      <w:pPr>
        <w:pStyle w:val="Style31"/>
        <w:ind w:firstLine="708"/>
        <w:jc w:val="both"/>
        <w:rPr/>
      </w:pPr>
      <w:r>
        <w:rPr>
          <w:rStyle w:val="Blk3"/>
          <w:rFonts w:cs="Times New Roman" w:ascii="Times New Roman" w:hAnsi="Times New Roman"/>
          <w:sz w:val="24"/>
          <w:szCs w:val="24"/>
        </w:rPr>
        <w:t>2. Больные осужденные, осужденные, являющиеся инвалидами первой или второй группы, могут получать дополнительные посылки и передачи в количестве и ассортименте, определяемых в соответствии с медицинским заключением.</w:t>
      </w:r>
    </w:p>
    <w:p>
      <w:pPr>
        <w:pStyle w:val="Style31"/>
        <w:jc w:val="both"/>
        <w:rPr>
          <w:rStyle w:val="Blk3"/>
          <w:rFonts w:ascii="Times New Roman" w:hAnsi="Times New Roman" w:cs="Times New Roman"/>
          <w:sz w:val="24"/>
          <w:szCs w:val="24"/>
        </w:rPr>
      </w:pPr>
      <w:r>
        <w:rPr/>
      </w:r>
    </w:p>
    <w:p>
      <w:pPr>
        <w:pStyle w:val="Style31"/>
        <w:ind w:firstLine="708"/>
        <w:jc w:val="both"/>
        <w:rPr/>
      </w:pPr>
      <w:r>
        <w:rPr>
          <w:rStyle w:val="Blk3"/>
          <w:rFonts w:cs="Times New Roman" w:ascii="Times New Roman" w:hAnsi="Times New Roman"/>
          <w:b/>
          <w:sz w:val="24"/>
          <w:szCs w:val="24"/>
        </w:rPr>
        <w:t>Статья 98. Обязательное государственное социальное страхование и пенсионное обеспечение осужденных к лишению свободы</w:t>
      </w:r>
    </w:p>
    <w:p>
      <w:pPr>
        <w:pStyle w:val="Style31"/>
        <w:jc w:val="both"/>
        <w:rPr>
          <w:rStyle w:val="Blk3"/>
          <w:rFonts w:ascii="Times New Roman" w:hAnsi="Times New Roman" w:cs="Times New Roman"/>
          <w:b/>
          <w:b/>
          <w:sz w:val="24"/>
          <w:szCs w:val="24"/>
        </w:rPr>
      </w:pPr>
      <w:r>
        <w:rPr/>
      </w:r>
    </w:p>
    <w:p>
      <w:pPr>
        <w:pStyle w:val="Style31"/>
        <w:ind w:firstLine="708"/>
        <w:jc w:val="both"/>
        <w:rPr/>
      </w:pPr>
      <w:r>
        <w:rPr>
          <w:rStyle w:val="Blk3"/>
          <w:rFonts w:cs="Times New Roman" w:ascii="Times New Roman" w:hAnsi="Times New Roman"/>
          <w:sz w:val="24"/>
          <w:szCs w:val="24"/>
        </w:rPr>
        <w:t>2. Осужденные имеют право на общих основаниях на государственное пенсионное обеспечение в старости, при инвалидности, потере кормильца и в иных случаях, предусмотренных законодательством Российской Федерации.</w:t>
      </w:r>
    </w:p>
    <w:p>
      <w:pPr>
        <w:pStyle w:val="Style31"/>
        <w:jc w:val="both"/>
        <w:rPr>
          <w:rStyle w:val="Blk3"/>
          <w:rFonts w:ascii="Times New Roman" w:hAnsi="Times New Roman" w:cs="Times New Roman"/>
          <w:sz w:val="24"/>
          <w:szCs w:val="24"/>
        </w:rPr>
      </w:pPr>
      <w:r>
        <w:rPr/>
      </w:r>
    </w:p>
    <w:p>
      <w:pPr>
        <w:pStyle w:val="Style31"/>
        <w:ind w:firstLine="708"/>
        <w:jc w:val="both"/>
        <w:rPr/>
      </w:pPr>
      <w:r>
        <w:rPr>
          <w:rStyle w:val="Blk3"/>
          <w:rFonts w:cs="Times New Roman" w:ascii="Times New Roman" w:hAnsi="Times New Roman"/>
          <w:b/>
          <w:sz w:val="24"/>
          <w:szCs w:val="24"/>
        </w:rPr>
        <w:t>Статья 99. Материально-бытовое обеспечение осужденных к лишению свободы</w:t>
      </w:r>
    </w:p>
    <w:p>
      <w:pPr>
        <w:pStyle w:val="Style31"/>
        <w:jc w:val="both"/>
        <w:rPr>
          <w:rStyle w:val="Blk3"/>
          <w:rFonts w:ascii="Times New Roman" w:hAnsi="Times New Roman" w:cs="Times New Roman"/>
          <w:b/>
          <w:b/>
          <w:sz w:val="24"/>
          <w:szCs w:val="24"/>
        </w:rPr>
      </w:pPr>
      <w:r>
        <w:rPr/>
      </w:r>
    </w:p>
    <w:p>
      <w:pPr>
        <w:pStyle w:val="Style31"/>
        <w:ind w:firstLine="708"/>
        <w:jc w:val="both"/>
        <w:rPr/>
      </w:pPr>
      <w:r>
        <w:rPr>
          <w:rStyle w:val="Blk3"/>
          <w:rFonts w:cs="Times New Roman" w:ascii="Times New Roman" w:hAnsi="Times New Roman"/>
          <w:sz w:val="24"/>
          <w:szCs w:val="24"/>
        </w:rPr>
        <w:t>5. Осужденным, освобожденным от работы по болезни, осужденным беременным женщинам и осужденным кормящим матерям на период освобождения от работы питание предоставляется бесплатно. Осужденным, содержащимся в воспитательных колониях, а также осужденным, являющимся инвалидами первой или второй группы, питание, одежда, коммунально-бытовые услуги и индивидуальные средства гигиены предоставляются бесплатно.</w:t>
      </w:r>
    </w:p>
    <w:p>
      <w:pPr>
        <w:pStyle w:val="Style31"/>
        <w:jc w:val="both"/>
        <w:rPr>
          <w:rStyle w:val="Blk3"/>
          <w:rFonts w:ascii="Times New Roman" w:hAnsi="Times New Roman" w:cs="Times New Roman"/>
          <w:sz w:val="24"/>
          <w:szCs w:val="24"/>
        </w:rPr>
      </w:pPr>
      <w:r>
        <w:rPr/>
      </w:r>
    </w:p>
    <w:p>
      <w:pPr>
        <w:pStyle w:val="Style31"/>
        <w:ind w:firstLine="547"/>
        <w:jc w:val="both"/>
        <w:rPr/>
      </w:pPr>
      <w:r>
        <w:rPr>
          <w:rStyle w:val="Blk3"/>
          <w:rFonts w:cs="Times New Roman" w:ascii="Times New Roman" w:hAnsi="Times New Roman"/>
          <w:b/>
          <w:sz w:val="24"/>
          <w:szCs w:val="24"/>
        </w:rPr>
        <w:t>Статья 101. Медико-санитарное обеспечение осужденных к лишению свободы</w:t>
      </w:r>
    </w:p>
    <w:p>
      <w:pPr>
        <w:pStyle w:val="Style31"/>
        <w:jc w:val="both"/>
        <w:rPr>
          <w:rStyle w:val="Blk3"/>
          <w:rFonts w:ascii="Times New Roman" w:hAnsi="Times New Roman" w:cs="Times New Roman"/>
          <w:b/>
          <w:b/>
          <w:sz w:val="24"/>
          <w:szCs w:val="24"/>
        </w:rPr>
      </w:pPr>
      <w:r>
        <w:rPr/>
      </w:r>
    </w:p>
    <w:p>
      <w:pPr>
        <w:pStyle w:val="Normal"/>
        <w:spacing w:lineRule="auto" w:line="240" w:before="0" w:after="0"/>
        <w:ind w:firstLine="547"/>
        <w:jc w:val="both"/>
        <w:rPr/>
      </w:pPr>
      <w:r>
        <w:rPr>
          <w:rFonts w:eastAsia="Times New Roman" w:cs="Times New Roman" w:ascii="Times New Roman" w:hAnsi="Times New Roman"/>
          <w:sz w:val="24"/>
          <w:szCs w:val="24"/>
          <w:lang w:eastAsia="ru-RU"/>
        </w:rPr>
        <w:t>6. Порядок и сроки направления на освидетельствование и переосвидетельствование осужденных, являющихся инвалидами и находящихся в исправительных учреждениях, подачи указанными лицами заявлений на проведение освидетельствования или переосвидетельствования, обжалования решения федерального учреждения медико-социальной экспертизы, а также порядок организации охраны и надзора за осужденными, находящимися в исправительных учреждениях, при проведении их освидетельствования или переосвидетельствования в федеральных учреждениях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Normal"/>
        <w:spacing w:lineRule="auto" w:line="240" w:before="0" w:after="0"/>
        <w:ind w:firstLine="54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7. Порядок обеспечения условий для проведения реабилитационных мероприятий, пользования техническими средствами реабилитации и услугами, предусмотренными индивидуальной программой реабилитации или абилитации инвалида в отношении осужденных, являющихся инвалидами и находящихся в исправительных учреждениях,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p>
    <w:p>
      <w:pPr>
        <w:pStyle w:val="Normal"/>
        <w:spacing w:lineRule="auto" w:line="240" w:before="0" w:after="0"/>
        <w:jc w:val="both"/>
        <w:rPr/>
      </w:pPr>
      <w:r>
        <w:rPr>
          <w:rStyle w:val="Blk3"/>
          <w:rFonts w:cs="Times New Roman" w:ascii="Times New Roman" w:hAnsi="Times New Roman"/>
          <w:sz w:val="24"/>
          <w:szCs w:val="24"/>
        </w:rPr>
        <w:t>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Style31"/>
        <w:jc w:val="both"/>
        <w:rPr>
          <w:rStyle w:val="Blk3"/>
          <w:rFonts w:ascii="Times New Roman" w:hAnsi="Times New Roman" w:cs="Times New Roman"/>
          <w:sz w:val="24"/>
          <w:szCs w:val="24"/>
        </w:rPr>
      </w:pPr>
      <w:r>
        <w:rPr/>
      </w:r>
    </w:p>
    <w:p>
      <w:pPr>
        <w:pStyle w:val="Normal"/>
        <w:spacing w:lineRule="auto" w:line="240" w:before="0" w:after="0"/>
        <w:ind w:firstLine="547"/>
        <w:rPr/>
      </w:pPr>
      <w:r>
        <w:rPr>
          <w:rFonts w:cs="Times New Roman" w:ascii="Times New Roman" w:hAnsi="Times New Roman"/>
          <w:sz w:val="24"/>
          <w:szCs w:val="24"/>
        </w:rPr>
        <w:tab/>
      </w:r>
      <w:r>
        <w:rPr>
          <w:rFonts w:cs="Times New Roman" w:ascii="Times New Roman" w:hAnsi="Times New Roman"/>
          <w:sz w:val="24"/>
          <w:szCs w:val="24"/>
          <w:lang w:eastAsia="ru-RU"/>
        </w:rPr>
        <w:t>(Приведенная редакция статьи 101 вступает в силу с 1 января 2016 г.)</w:t>
      </w:r>
    </w:p>
    <w:p>
      <w:pPr>
        <w:pStyle w:val="Style31"/>
        <w:jc w:val="both"/>
        <w:rPr>
          <w:rStyle w:val="Blk3"/>
          <w:rFonts w:ascii="Times New Roman" w:hAnsi="Times New Roman" w:cs="Times New Roman"/>
          <w:sz w:val="24"/>
          <w:szCs w:val="24"/>
        </w:rPr>
      </w:pPr>
      <w:r>
        <w:rPr>
          <w:rFonts w:cs="Times New Roman" w:ascii="Times New Roman" w:hAnsi="Times New Roman"/>
          <w:sz w:val="24"/>
          <w:szCs w:val="24"/>
          <w:lang w:eastAsia="ru-RU"/>
        </w:rPr>
      </w:r>
    </w:p>
    <w:p>
      <w:pPr>
        <w:pStyle w:val="Style31"/>
        <w:jc w:val="both"/>
        <w:rPr>
          <w:rStyle w:val="Blk3"/>
          <w:rFonts w:ascii="Times New Roman" w:hAnsi="Times New Roman" w:cs="Times New Roman"/>
          <w:sz w:val="24"/>
          <w:szCs w:val="24"/>
        </w:rPr>
      </w:pPr>
      <w:r>
        <w:rPr/>
      </w:r>
    </w:p>
    <w:p>
      <w:pPr>
        <w:pStyle w:val="Style31"/>
        <w:ind w:firstLine="547"/>
        <w:jc w:val="both"/>
        <w:rPr/>
      </w:pPr>
      <w:r>
        <w:rPr>
          <w:rStyle w:val="Blk3"/>
          <w:rFonts w:cs="Times New Roman" w:ascii="Times New Roman" w:hAnsi="Times New Roman"/>
          <w:b/>
          <w:sz w:val="24"/>
          <w:szCs w:val="24"/>
        </w:rPr>
        <w:t>Статья 103. Привлечение к труду осужденных к лишению свободы</w:t>
      </w:r>
    </w:p>
    <w:p>
      <w:pPr>
        <w:pStyle w:val="Style31"/>
        <w:jc w:val="both"/>
        <w:rPr>
          <w:rStyle w:val="Blk3"/>
          <w:rFonts w:ascii="Times New Roman" w:hAnsi="Times New Roman" w:cs="Times New Roman"/>
          <w:b/>
          <w:b/>
          <w:sz w:val="24"/>
          <w:szCs w:val="24"/>
        </w:rPr>
      </w:pPr>
      <w:r>
        <w:rPr/>
      </w:r>
    </w:p>
    <w:p>
      <w:pPr>
        <w:pStyle w:val="Style31"/>
        <w:ind w:firstLine="547"/>
        <w:jc w:val="both"/>
        <w:rPr/>
      </w:pPr>
      <w:r>
        <w:rPr>
          <w:rStyle w:val="Blk3"/>
          <w:rFonts w:cs="Times New Roman" w:ascii="Times New Roman" w:hAnsi="Times New Roman"/>
          <w:sz w:val="24"/>
          <w:szCs w:val="24"/>
        </w:rPr>
        <w:t>2. Осужденные мужчины старше 60 лет и осужденные женщины старше 55 лет, а также осужденные, являющиеся инвалидами первой или второй группы, привлекаются к труду по их желанию в соответствии с законодательством Российской Федерации о труде и законодательством Российской Федерации о социальной защите инвалидов. Несовершеннолетние осужденные привлекаются к труду в соответствии с законодательством Российской Федерации о труде.</w:t>
      </w:r>
    </w:p>
    <w:p>
      <w:pPr>
        <w:pStyle w:val="Style31"/>
        <w:jc w:val="both"/>
        <w:rPr>
          <w:rStyle w:val="Blk3"/>
          <w:rFonts w:ascii="Times New Roman" w:hAnsi="Times New Roman" w:cs="Times New Roman"/>
          <w:sz w:val="24"/>
          <w:szCs w:val="24"/>
        </w:rPr>
      </w:pPr>
      <w:r>
        <w:rPr/>
      </w:r>
    </w:p>
    <w:p>
      <w:pPr>
        <w:pStyle w:val="Style31"/>
        <w:ind w:firstLine="547"/>
        <w:jc w:val="both"/>
        <w:rPr/>
      </w:pPr>
      <w:r>
        <w:rPr>
          <w:rStyle w:val="Blk3"/>
          <w:rFonts w:cs="Times New Roman" w:ascii="Times New Roman" w:hAnsi="Times New Roman"/>
          <w:b/>
          <w:sz w:val="24"/>
          <w:szCs w:val="24"/>
        </w:rPr>
        <w:t>Статья 104. Условия труда осужденных к лишению свободы</w:t>
      </w:r>
    </w:p>
    <w:p>
      <w:pPr>
        <w:pStyle w:val="Style31"/>
        <w:jc w:val="both"/>
        <w:rPr>
          <w:rStyle w:val="Blk3"/>
          <w:rFonts w:ascii="Times New Roman" w:hAnsi="Times New Roman" w:cs="Times New Roman"/>
          <w:b/>
          <w:b/>
          <w:sz w:val="24"/>
          <w:szCs w:val="24"/>
        </w:rPr>
      </w:pPr>
      <w:r>
        <w:rPr/>
      </w:r>
    </w:p>
    <w:p>
      <w:pPr>
        <w:pStyle w:val="Normal"/>
        <w:spacing w:lineRule="auto" w:line="240" w:before="0" w:after="0"/>
        <w:ind w:firstLine="547"/>
        <w:jc w:val="both"/>
        <w:rPr/>
      </w:pPr>
      <w:r>
        <w:rPr>
          <w:rFonts w:eastAsia="Times New Roman" w:cs="Times New Roman" w:ascii="Times New Roman" w:hAnsi="Times New Roman"/>
          <w:sz w:val="24"/>
          <w:szCs w:val="24"/>
          <w:lang w:eastAsia="ru-RU"/>
        </w:rPr>
        <w:t>4. Работающие осужденные имеют право на ежегодный оплачиваемый отпуск: продолжительностью 18 рабочих дней - для отбывающих лишение свободы в воспитательных колониях; 12 рабочих дней - для отбывающих лишение свободы в иных исправительных учреждениях. Указанные отпуска предоставляются с выездом за пределы исправительного учреждения или без него в соответствии со статьей 97 настоящего Кодекса. Время содержания осужденного в помещении камерного типа, едином помещении камерного типа и одиночной камере в срок, необходимый для предоставления ежегодного оплачиваемого отпуска, не засчитывается.</w:t>
      </w:r>
    </w:p>
    <w:p>
      <w:pPr>
        <w:pStyle w:val="Normal"/>
        <w:spacing w:lineRule="auto" w:line="240" w:before="0" w:after="0"/>
        <w:ind w:firstLine="54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 Осужденным, перевыполняющим нормы выработки или образцово выполняющим установленные задания на тяжелых работах, а также на работах с вредными или опасными условиями труда, на предприятиях, расположенных в районах Крайнего Севера и приравненных к ним местностях, либо работающим по своему желанию осужденным, являющимся инвалидами первой или второй группы, осужденным мужчинам старше 60 лет и осужденным женщинам старше 55 лет продолжительность ежегодного оплачиваемого отпуска может быть увеличена до 18 рабочих дней, а несовершеннолетним осужденным - до 24 рабочих дней.</w:t>
      </w:r>
    </w:p>
    <w:p>
      <w:pPr>
        <w:pStyle w:val="Style31"/>
        <w:jc w:val="both"/>
        <w:rPr>
          <w:rStyle w:val="Blk3"/>
          <w:rFonts w:ascii="Times New Roman" w:hAnsi="Times New Roman" w:cs="Times New Roman"/>
          <w:sz w:val="24"/>
          <w:szCs w:val="24"/>
        </w:rPr>
      </w:pPr>
      <w:r>
        <w:rPr>
          <w:rFonts w:eastAsia="Times New Roman" w:cs="Times New Roman" w:ascii="Times New Roman" w:hAnsi="Times New Roman"/>
          <w:sz w:val="24"/>
          <w:szCs w:val="24"/>
          <w:lang w:eastAsia="ru-RU"/>
        </w:rPr>
      </w:r>
    </w:p>
    <w:p>
      <w:pPr>
        <w:pStyle w:val="Style31"/>
        <w:ind w:firstLine="547"/>
        <w:jc w:val="both"/>
        <w:rPr/>
      </w:pPr>
      <w:r>
        <w:rPr>
          <w:rStyle w:val="Blk3"/>
          <w:rFonts w:cs="Times New Roman" w:ascii="Times New Roman" w:hAnsi="Times New Roman"/>
          <w:b/>
          <w:sz w:val="24"/>
          <w:szCs w:val="24"/>
        </w:rPr>
        <w:t>Статья 106. Привлечение осужденных к лишению свободы к работам без оплаты труда</w:t>
      </w:r>
    </w:p>
    <w:p>
      <w:pPr>
        <w:pStyle w:val="Style31"/>
        <w:jc w:val="both"/>
        <w:rPr>
          <w:rStyle w:val="Blk3"/>
          <w:rFonts w:ascii="Times New Roman" w:hAnsi="Times New Roman" w:cs="Times New Roman"/>
          <w:b/>
          <w:b/>
          <w:sz w:val="24"/>
          <w:szCs w:val="24"/>
        </w:rPr>
      </w:pPr>
      <w:r>
        <w:rPr/>
      </w:r>
    </w:p>
    <w:p>
      <w:pPr>
        <w:pStyle w:val="Style31"/>
        <w:jc w:val="both"/>
        <w:rPr/>
      </w:pPr>
      <w:r>
        <w:rPr>
          <w:rStyle w:val="Blk3"/>
          <w:rFonts w:cs="Times New Roman" w:ascii="Times New Roman" w:hAnsi="Times New Roman"/>
          <w:sz w:val="24"/>
          <w:szCs w:val="24"/>
        </w:rPr>
        <w:t>2. Осужденные, являющиеся инвалидами первой или второй группы, осужденные мужчины старше 60 лет, осужденные женщины старше 55 лет, осужденные беременные женщины привлекаются к работе без оплаты труда по их желанию.</w:t>
      </w:r>
    </w:p>
    <w:p>
      <w:pPr>
        <w:pStyle w:val="Style31"/>
        <w:jc w:val="both"/>
        <w:rPr>
          <w:rStyle w:val="Blk3"/>
          <w:rFonts w:ascii="Times New Roman" w:hAnsi="Times New Roman" w:cs="Times New Roman"/>
          <w:sz w:val="24"/>
          <w:szCs w:val="24"/>
        </w:rPr>
      </w:pPr>
      <w:r>
        <w:rPr/>
      </w:r>
    </w:p>
    <w:p>
      <w:pPr>
        <w:pStyle w:val="Style31"/>
        <w:jc w:val="both"/>
        <w:rPr>
          <w:rStyle w:val="Blk3"/>
          <w:rFonts w:ascii="Times New Roman" w:hAnsi="Times New Roman" w:cs="Times New Roman"/>
          <w:b/>
          <w:b/>
          <w:sz w:val="24"/>
          <w:szCs w:val="24"/>
        </w:rPr>
      </w:pPr>
      <w:r>
        <w:rPr/>
      </w:r>
    </w:p>
    <w:p>
      <w:pPr>
        <w:pStyle w:val="Style31"/>
        <w:ind w:firstLine="708"/>
        <w:jc w:val="both"/>
        <w:rPr/>
      </w:pPr>
      <w:r>
        <w:rPr>
          <w:rStyle w:val="Blk3"/>
          <w:rFonts w:cs="Times New Roman" w:ascii="Times New Roman" w:hAnsi="Times New Roman"/>
          <w:b/>
          <w:sz w:val="24"/>
          <w:szCs w:val="24"/>
        </w:rPr>
        <w:t>Статья 107. Удержания из заработной платы и иных доходов осужденных к лишению свободы</w:t>
      </w:r>
    </w:p>
    <w:p>
      <w:pPr>
        <w:pStyle w:val="Style31"/>
        <w:jc w:val="both"/>
        <w:rPr>
          <w:rStyle w:val="Blk3"/>
          <w:rFonts w:ascii="Times New Roman" w:hAnsi="Times New Roman" w:cs="Times New Roman"/>
          <w:b/>
          <w:b/>
          <w:sz w:val="24"/>
          <w:szCs w:val="24"/>
        </w:rPr>
      </w:pPr>
      <w:r>
        <w:rPr/>
      </w:r>
    </w:p>
    <w:p>
      <w:pPr>
        <w:pStyle w:val="Style31"/>
        <w:ind w:firstLine="708"/>
        <w:jc w:val="both"/>
        <w:rPr>
          <w:rFonts w:ascii="Times New Roman" w:hAnsi="Times New Roman" w:cs="Times New Roman"/>
          <w:b/>
          <w:b/>
          <w:sz w:val="24"/>
          <w:szCs w:val="24"/>
        </w:rPr>
      </w:pPr>
      <w:r>
        <w:rPr>
          <w:rStyle w:val="Blk3"/>
          <w:rFonts w:cs="Times New Roman" w:ascii="Times New Roman" w:hAnsi="Times New Roman"/>
          <w:sz w:val="24"/>
          <w:szCs w:val="24"/>
        </w:rPr>
        <w:t>3. В исправительных учреждениях на лицевой счет осужденных зачисляется независимо от всех удержаний не менее 25 процентов начисленных им заработной платы, пенсии или иных доходов, а на лицевой счет осужденных мужчин старше 60 лет, осужденных женщин старше 55 лет, осужденных, являющихся инвалидами первой или второй группы, несовершеннолетних осужденных, осужденных беременных женщин, осужденных женщин, имеющих детей в домах ребенка исправительного учреждения, - не менее 50 процентов начисленных им заработной платы, пенсии или иных доходов.</w:t>
      </w:r>
    </w:p>
    <w:p>
      <w:pPr>
        <w:pStyle w:val="Style31"/>
        <w:ind w:firstLine="709"/>
        <w:jc w:val="both"/>
        <w:rPr>
          <w:rFonts w:ascii="Times New Roman" w:hAnsi="Times New Roman" w:cs="Times New Roman"/>
          <w:b/>
          <w:b/>
          <w:sz w:val="24"/>
          <w:szCs w:val="24"/>
        </w:rPr>
      </w:pPr>
      <w:r>
        <w:rPr>
          <w:rFonts w:cs="Times New Roman" w:ascii="Times New Roman" w:hAnsi="Times New Roman"/>
          <w:b/>
          <w:sz w:val="24"/>
          <w:szCs w:val="24"/>
        </w:rPr>
      </w:r>
    </w:p>
    <w:p>
      <w:pPr>
        <w:pStyle w:val="Style31"/>
        <w:ind w:firstLine="709"/>
        <w:jc w:val="both"/>
        <w:rPr/>
      </w:pPr>
      <w:r>
        <w:rPr>
          <w:rStyle w:val="Blk3"/>
          <w:rFonts w:cs="Times New Roman" w:ascii="Times New Roman" w:hAnsi="Times New Roman"/>
          <w:b/>
          <w:sz w:val="24"/>
          <w:szCs w:val="24"/>
        </w:rPr>
        <w:t>Статья 108. Профессиональное образование и профессиональное обучение осужденных к лишению свободы</w:t>
      </w:r>
    </w:p>
    <w:p>
      <w:pPr>
        <w:pStyle w:val="Style31"/>
        <w:ind w:firstLine="709"/>
        <w:jc w:val="both"/>
        <w:rPr>
          <w:rStyle w:val="Blk3"/>
          <w:rFonts w:ascii="Times New Roman" w:hAnsi="Times New Roman" w:cs="Times New Roman"/>
          <w:b/>
          <w:b/>
          <w:sz w:val="24"/>
          <w:szCs w:val="24"/>
        </w:rPr>
      </w:pPr>
      <w:r>
        <w:rPr/>
      </w:r>
    </w:p>
    <w:p>
      <w:pPr>
        <w:pStyle w:val="Style31"/>
        <w:ind w:firstLine="709"/>
        <w:jc w:val="both"/>
        <w:rPr/>
      </w:pPr>
      <w:r>
        <w:rPr>
          <w:rStyle w:val="Blk3"/>
          <w:rFonts w:cs="Times New Roman" w:ascii="Times New Roman" w:hAnsi="Times New Roman"/>
          <w:sz w:val="24"/>
          <w:szCs w:val="24"/>
        </w:rPr>
        <w:t>2. При отсутствии медицинских противопоказаний осужденные, являющиеся инвалидами первой или второй группы, больными, страдающими хроническими заболеваниями, а также осужденные мужчины старше 60 лет и осужденные женщины старше 55 лет могут по их желанию пройти соответствующее профессиональное обучение или получить среднее профессиональное образование по программам подготовки квалифицированных рабочих, служащих с учетом соблюдения требований законодательства Российской Федерации об образовании и законодательства Российской Федерации о социальной защите инвалидов. Перечень хронических заболеваний и медицинских противопоказаний, препятствующих прохождению профессионального обучения или получению среднего профессионального образования по программам подготовки квалифицированных рабочих, служащих, и порядок проведения медицинских осмотров осужденных для установления наличия либо отсутствия у них медицинских противопоказаний, препятствующих прохождению профессионального обучения или получению среднего профессионального образования по программам подготовки квалифицированных рабочих, служащих, определяются совместным нормативным правовым актом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здравоохранения.</w:t>
      </w:r>
    </w:p>
    <w:p>
      <w:pPr>
        <w:pStyle w:val="Style31"/>
        <w:ind w:firstLine="709"/>
        <w:jc w:val="both"/>
        <w:rPr>
          <w:rStyle w:val="Blk3"/>
          <w:rFonts w:ascii="Times New Roman" w:hAnsi="Times New Roman" w:cs="Times New Roman"/>
          <w:sz w:val="24"/>
          <w:szCs w:val="24"/>
        </w:rPr>
      </w:pPr>
      <w:r>
        <w:rPr/>
      </w:r>
    </w:p>
    <w:p>
      <w:pPr>
        <w:pStyle w:val="Style31"/>
        <w:ind w:firstLine="709"/>
        <w:jc w:val="both"/>
        <w:rPr/>
      </w:pPr>
      <w:r>
        <w:rPr>
          <w:rStyle w:val="Blk3"/>
          <w:rFonts w:cs="Times New Roman" w:ascii="Times New Roman" w:hAnsi="Times New Roman"/>
          <w:b/>
          <w:sz w:val="24"/>
          <w:szCs w:val="24"/>
        </w:rPr>
        <w:t>Статья 117. Порядок применения мер взыскания к осужденным к лишению свободы</w:t>
      </w:r>
    </w:p>
    <w:p>
      <w:pPr>
        <w:pStyle w:val="Style31"/>
        <w:ind w:firstLine="709"/>
        <w:jc w:val="both"/>
        <w:rPr>
          <w:rStyle w:val="Blk3"/>
          <w:rFonts w:ascii="Times New Roman" w:hAnsi="Times New Roman" w:cs="Times New Roman"/>
          <w:b/>
          <w:b/>
          <w:sz w:val="24"/>
          <w:szCs w:val="24"/>
        </w:rPr>
      </w:pPr>
      <w:r>
        <w:rPr/>
      </w:r>
    </w:p>
    <w:p>
      <w:pPr>
        <w:pStyle w:val="Style31"/>
        <w:ind w:firstLine="709"/>
        <w:jc w:val="both"/>
        <w:rPr/>
      </w:pPr>
      <w:r>
        <w:rPr>
          <w:rStyle w:val="Blk3"/>
          <w:rFonts w:cs="Times New Roman" w:ascii="Times New Roman" w:hAnsi="Times New Roman"/>
          <w:sz w:val="24"/>
          <w:szCs w:val="24"/>
        </w:rPr>
        <w:t>7. Осужденные женщины, имеющие детей в возрасте до трех лет в доме ребенка исправительного учреждения, и осужденные женщины, освобожденные от работы по беременности и родам, а также осужденные, являющиеся инвалидами I группы, в штрафной изолятор, помещения камерного типа и единые помещения камерного типа не переводятся.</w:t>
      </w:r>
    </w:p>
    <w:p>
      <w:pPr>
        <w:pStyle w:val="Style31"/>
        <w:ind w:firstLine="709"/>
        <w:jc w:val="both"/>
        <w:rPr>
          <w:rStyle w:val="Blk3"/>
          <w:rFonts w:ascii="Times New Roman" w:hAnsi="Times New Roman" w:cs="Times New Roman"/>
          <w:sz w:val="24"/>
          <w:szCs w:val="24"/>
        </w:rPr>
      </w:pPr>
      <w:r>
        <w:rPr/>
      </w:r>
    </w:p>
    <w:p>
      <w:pPr>
        <w:pStyle w:val="Style31"/>
        <w:ind w:firstLine="709"/>
        <w:jc w:val="both"/>
        <w:rPr/>
      </w:pPr>
      <w:r>
        <w:rPr>
          <w:rStyle w:val="Blk3"/>
          <w:rFonts w:cs="Times New Roman" w:ascii="Times New Roman" w:hAnsi="Times New Roman"/>
          <w:b/>
          <w:sz w:val="24"/>
          <w:szCs w:val="24"/>
        </w:rPr>
        <w:t>Статья 130. Тюрьмы</w:t>
      </w:r>
    </w:p>
    <w:p>
      <w:pPr>
        <w:pStyle w:val="Style31"/>
        <w:ind w:firstLine="709"/>
        <w:jc w:val="both"/>
        <w:rPr>
          <w:rStyle w:val="Blk3"/>
          <w:rFonts w:ascii="Times New Roman" w:hAnsi="Times New Roman" w:cs="Times New Roman"/>
          <w:b/>
          <w:b/>
          <w:sz w:val="24"/>
          <w:szCs w:val="24"/>
        </w:rPr>
      </w:pPr>
      <w:r>
        <w:rPr/>
      </w:r>
    </w:p>
    <w:p>
      <w:pPr>
        <w:pStyle w:val="Style31"/>
        <w:ind w:firstLine="709"/>
        <w:jc w:val="both"/>
        <w:rPr/>
      </w:pPr>
      <w:r>
        <w:rPr>
          <w:rStyle w:val="Blk3"/>
          <w:rFonts w:cs="Times New Roman" w:ascii="Times New Roman" w:hAnsi="Times New Roman"/>
          <w:sz w:val="24"/>
          <w:szCs w:val="24"/>
        </w:rPr>
        <w:t>4. На строгом режиме не могут содержаться осужденные, являющиеся инвалидами первой или второй группы.</w:t>
      </w:r>
    </w:p>
    <w:p>
      <w:pPr>
        <w:pStyle w:val="Style31"/>
        <w:ind w:firstLine="709"/>
        <w:jc w:val="both"/>
        <w:rPr>
          <w:rStyle w:val="Blk3"/>
          <w:rFonts w:ascii="Times New Roman" w:hAnsi="Times New Roman" w:cs="Times New Roman"/>
          <w:sz w:val="24"/>
          <w:szCs w:val="24"/>
        </w:rPr>
      </w:pPr>
      <w:r>
        <w:rPr/>
      </w:r>
    </w:p>
    <w:p>
      <w:pPr>
        <w:pStyle w:val="Style31"/>
        <w:ind w:firstLine="709"/>
        <w:jc w:val="both"/>
        <w:rPr/>
      </w:pPr>
      <w:r>
        <w:rPr>
          <w:rStyle w:val="Blk3"/>
          <w:rFonts w:cs="Times New Roman" w:ascii="Times New Roman" w:hAnsi="Times New Roman"/>
          <w:b/>
          <w:sz w:val="24"/>
          <w:szCs w:val="24"/>
        </w:rPr>
        <w:t>Статья 172. Основания освобождения от отбывания наказания</w:t>
      </w:r>
    </w:p>
    <w:p>
      <w:pPr>
        <w:pStyle w:val="Style31"/>
        <w:ind w:firstLine="709"/>
        <w:jc w:val="both"/>
        <w:rPr>
          <w:rStyle w:val="Blk3"/>
          <w:rFonts w:ascii="Times New Roman" w:hAnsi="Times New Roman" w:cs="Times New Roman"/>
          <w:b/>
          <w:b/>
          <w:sz w:val="24"/>
          <w:szCs w:val="24"/>
        </w:rPr>
      </w:pPr>
      <w:r>
        <w:rPr/>
      </w:r>
    </w:p>
    <w:p>
      <w:pPr>
        <w:pStyle w:val="Normal"/>
        <w:spacing w:lineRule="auto" w:line="240" w:before="0" w:after="0"/>
        <w:ind w:firstLine="547"/>
        <w:jc w:val="both"/>
        <w:rPr/>
      </w:pPr>
      <w:r>
        <w:rPr>
          <w:rFonts w:eastAsia="Times New Roman" w:cs="Times New Roman" w:ascii="Times New Roman" w:hAnsi="Times New Roman"/>
          <w:sz w:val="24"/>
          <w:szCs w:val="24"/>
          <w:lang w:eastAsia="ru-RU"/>
        </w:rPr>
        <w:t>Основаниями освобождения от отбывания наказания являются:</w:t>
      </w:r>
    </w:p>
    <w:p>
      <w:pPr>
        <w:pStyle w:val="Normal"/>
        <w:spacing w:lineRule="auto" w:line="240" w:before="0" w:after="0"/>
        <w:ind w:firstLine="54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е) тяжелая болезнь или инвалидность;</w:t>
      </w:r>
    </w:p>
    <w:p>
      <w:pPr>
        <w:pStyle w:val="Style31"/>
        <w:ind w:firstLine="709"/>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Style31"/>
        <w:ind w:firstLine="709"/>
        <w:jc w:val="both"/>
        <w:rPr/>
      </w:pPr>
      <w:r>
        <w:rPr>
          <w:rStyle w:val="Blk3"/>
          <w:rFonts w:cs="Times New Roman" w:ascii="Times New Roman" w:hAnsi="Times New Roman"/>
          <w:b/>
          <w:sz w:val="24"/>
          <w:szCs w:val="24"/>
        </w:rPr>
        <w:t>Статья 180. Обязанности администрации учреждений, исполняющих наказания, по содействию в трудовом и бытовом устройстве освобождаемых осужденных и в применении к ним мер медицинского характера</w:t>
      </w:r>
    </w:p>
    <w:p>
      <w:pPr>
        <w:pStyle w:val="Style31"/>
        <w:ind w:firstLine="709"/>
        <w:jc w:val="both"/>
        <w:rPr>
          <w:rStyle w:val="Blk3"/>
          <w:rFonts w:ascii="Times New Roman" w:hAnsi="Times New Roman" w:cs="Times New Roman"/>
          <w:b/>
          <w:b/>
          <w:sz w:val="24"/>
          <w:szCs w:val="24"/>
        </w:rPr>
      </w:pPr>
      <w:r>
        <w:rPr/>
      </w:r>
    </w:p>
    <w:p>
      <w:pPr>
        <w:pStyle w:val="Style31"/>
        <w:ind w:firstLine="709"/>
        <w:jc w:val="both"/>
        <w:rPr>
          <w:rFonts w:ascii="Times New Roman" w:hAnsi="Times New Roman" w:cs="Times New Roman"/>
          <w:b/>
          <w:b/>
          <w:sz w:val="24"/>
          <w:szCs w:val="24"/>
        </w:rPr>
      </w:pPr>
      <w:r>
        <w:rPr>
          <w:rStyle w:val="Blk3"/>
          <w:rFonts w:cs="Times New Roman" w:ascii="Times New Roman" w:hAnsi="Times New Roman"/>
          <w:sz w:val="24"/>
          <w:szCs w:val="24"/>
        </w:rPr>
        <w:t>3. Осужденные, являющиеся инвалидами первой или второй группы, а также осужденные мужчины старше 60 лет и осужденные женщины старше 55 лет по их просьбе и представлению администрации учреждения, исполняющего наказание, направляются органами социальной защиты в дома инвалидов и престарелых.</w:t>
      </w:r>
    </w:p>
    <w:p>
      <w:pPr>
        <w:pStyle w:val="Style31"/>
        <w:ind w:firstLine="709"/>
        <w:jc w:val="both"/>
        <w:rPr>
          <w:rFonts w:ascii="Times New Roman" w:hAnsi="Times New Roman" w:cs="Times New Roman"/>
          <w:b/>
          <w:b/>
          <w:sz w:val="24"/>
          <w:szCs w:val="24"/>
        </w:rPr>
      </w:pPr>
      <w:r>
        <w:rPr>
          <w:rFonts w:cs="Times New Roman" w:ascii="Times New Roman" w:hAnsi="Times New Roman"/>
          <w:b/>
          <w:sz w:val="24"/>
          <w:szCs w:val="24"/>
        </w:rPr>
      </w:r>
    </w:p>
    <w:p>
      <w:pPr>
        <w:pStyle w:val="Style31"/>
        <w:ind w:firstLine="709"/>
        <w:jc w:val="both"/>
        <w:rPr>
          <w:rFonts w:ascii="Times New Roman" w:hAnsi="Times New Roman" w:cs="Times New Roman"/>
          <w:b/>
          <w:b/>
          <w:sz w:val="24"/>
          <w:szCs w:val="24"/>
        </w:rPr>
      </w:pPr>
      <w:r>
        <w:rPr>
          <w:rFonts w:cs="Times New Roman" w:ascii="Times New Roman" w:hAnsi="Times New Roman"/>
          <w:b/>
          <w:sz w:val="24"/>
          <w:szCs w:val="24"/>
        </w:rPr>
      </w:r>
    </w:p>
    <w:p>
      <w:pPr>
        <w:pStyle w:val="Style31"/>
        <w:ind w:firstLine="709"/>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Закон РФ от 21 июля 1993 г. № 5473-1</w:t>
      </w:r>
    </w:p>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«Об учреждениях и органах, исполняющих уголовные наказания в виде лишения свободы»</w:t>
      </w:r>
    </w:p>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t>( И з в л е ч е н и я )</w:t>
      </w:r>
    </w:p>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ind w:firstLine="708"/>
        <w:jc w:val="both"/>
        <w:rPr/>
      </w:pPr>
      <w:r>
        <w:rPr>
          <w:rStyle w:val="Blk3"/>
          <w:rFonts w:cs="Times New Roman" w:ascii="Times New Roman" w:hAnsi="Times New Roman"/>
          <w:b/>
          <w:sz w:val="24"/>
          <w:szCs w:val="24"/>
        </w:rPr>
        <w:t>Статья 13. Обязанности учреждений, исполняющих наказания</w:t>
      </w:r>
    </w:p>
    <w:p>
      <w:pPr>
        <w:pStyle w:val="Normal"/>
        <w:spacing w:lineRule="auto" w:line="240" w:before="0" w:after="0"/>
        <w:jc w:val="both"/>
        <w:rPr>
          <w:rStyle w:val="Blk3"/>
          <w:rFonts w:ascii="Times New Roman" w:hAnsi="Times New Roman" w:cs="Times New Roman"/>
          <w:b/>
          <w:b/>
          <w:sz w:val="24"/>
          <w:szCs w:val="24"/>
        </w:rPr>
      </w:pPr>
      <w:r>
        <w:rPr/>
      </w:r>
    </w:p>
    <w:p>
      <w:pPr>
        <w:pStyle w:val="Normal"/>
        <w:spacing w:lineRule="auto" w:line="240" w:before="0" w:after="0"/>
        <w:ind w:firstLine="547"/>
        <w:jc w:val="both"/>
        <w:rPr/>
      </w:pPr>
      <w:r>
        <w:rPr>
          <w:rStyle w:val="Blk3"/>
          <w:rFonts w:cs="Times New Roman" w:ascii="Times New Roman" w:hAnsi="Times New Roman"/>
          <w:sz w:val="24"/>
          <w:szCs w:val="24"/>
        </w:rPr>
        <w:t>Сотрудники учреждения уголовно-исполнительной системы проходят подготовку в целях обеспечения соблюдения прав, свобод и законных интересов подозреваемых, обвиняемых и осужденных, являющихся инвалидами. Программы и порядок указанной подготовки сотрудников учреждения уголовно-исполнительной системы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Normal"/>
        <w:spacing w:lineRule="auto" w:line="240" w:before="0" w:after="0"/>
        <w:jc w:val="both"/>
        <w:rPr>
          <w:rStyle w:val="Blk3"/>
          <w:rFonts w:ascii="Times New Roman" w:hAnsi="Times New Roman" w:cs="Times New Roman"/>
          <w:sz w:val="24"/>
          <w:szCs w:val="24"/>
        </w:rPr>
      </w:pPr>
      <w:r>
        <w:rPr/>
      </w:r>
    </w:p>
    <w:p>
      <w:pPr>
        <w:pStyle w:val="Normal"/>
        <w:spacing w:lineRule="auto" w:line="240" w:before="0" w:after="0"/>
        <w:ind w:firstLine="547"/>
        <w:rPr/>
      </w:pPr>
      <w:r>
        <w:rPr>
          <w:rFonts w:cs="Times New Roman" w:ascii="Times New Roman" w:hAnsi="Times New Roman"/>
          <w:sz w:val="24"/>
          <w:szCs w:val="24"/>
        </w:rPr>
        <w:tab/>
      </w:r>
      <w:r>
        <w:rPr>
          <w:rFonts w:cs="Times New Roman" w:ascii="Times New Roman" w:hAnsi="Times New Roman"/>
          <w:sz w:val="24"/>
          <w:szCs w:val="24"/>
          <w:lang w:eastAsia="ru-RU"/>
        </w:rPr>
        <w:t>(Приведенная редакция статьи 13 вступает в силу с 1 января 2016 г.)</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Style31"/>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Style31"/>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before="0" w:after="200"/>
        <w:rPr>
          <w:vanish/>
        </w:rPr>
      </w:pPr>
      <w:bookmarkStart w:id="548" w:name="_PictureBullets"/>
      <w:bookmarkStart w:id="549" w:name="_PictureBullets"/>
      <w:bookmarkEnd w:id="549"/>
      <w:r>
        <w:rPr>
          <w:vanish/>
        </w:rPr>
      </w:r>
    </w:p>
    <w:sectPr>
      <w:headerReference w:type="default" r:id="rId123"/>
      <w:headerReference w:type="first" r:id="rId124"/>
      <w:footnotePr>
        <w:numFmt w:val="decimal"/>
      </w:footnotePr>
      <w:type w:val="nextPage"/>
      <w:pgSz w:w="11906" w:h="16838"/>
      <w:pgMar w:left="1701" w:right="851" w:header="709" w:top="1134"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cc"/>
    <w:family w:val="swiss"/>
    <w:pitch w:val="variable"/>
  </w:font>
  <w:font w:name="Arial">
    <w:charset w:val="cc"/>
    <w:family w:val="swiss"/>
    <w:pitch w:val="variable"/>
  </w:font>
  <w:font w:name="Times New Roman">
    <w:charset w:val="cc"/>
    <w:family w:val="roman"/>
    <w:pitch w:val="variable"/>
  </w:font>
  <w:font w:name="Symbol">
    <w:charset w:val="01"/>
    <w:family w:val="roman"/>
    <w:pitch w:val="variable"/>
  </w:font>
  <w:font w:name="Liberation Sans">
    <w:altName w:val="Arial"/>
    <w:charset w:val="01"/>
    <w:family w:val="swiss"/>
    <w:pitch w:val="variable"/>
  </w:font>
  <w:font w:name="Courier New">
    <w:charset w:val="cc"/>
    <w:family w:val="modern"/>
    <w:pitch w:val="default"/>
  </w:font>
  <w:font w:name="Verdana">
    <w:charset w:val="cc"/>
    <w:family w:val="swiss"/>
    <w:pitch w:val="variable"/>
  </w:font>
  <w:font w:name="Symbol">
    <w:charset w:val="02"/>
    <w:family w:val="auto"/>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spacing w:lineRule="auto" w:line="240" w:before="0" w:after="200"/>
        <w:jc w:val="both"/>
        <w:rPr>
          <w:rFonts w:ascii="Verdana" w:hAnsi="Verdana" w:cs="Verdana"/>
          <w:color w:val="000000"/>
          <w:sz w:val="21"/>
          <w:szCs w:val="21"/>
          <w:lang w:eastAsia="ru-RU"/>
        </w:rPr>
      </w:pPr>
      <w:r>
        <w:rPr>
          <w:rFonts w:cs="Calibri"/>
        </w:rPr>
        <w:footnoteRef/>
        <w:tab/>
        <w:t xml:space="preserve"> </w:t>
      </w:r>
      <w:r>
        <w:rPr>
          <w:rFonts w:cs="Times New Roman" w:ascii="Times New Roman" w:hAnsi="Times New Roman"/>
          <w:sz w:val="20"/>
          <w:szCs w:val="20"/>
        </w:rPr>
        <w:t xml:space="preserve">П. 3 ст. 26 </w:t>
      </w:r>
      <w:r>
        <w:rPr>
          <w:rFonts w:cs="Times New Roman" w:ascii="Times New Roman" w:hAnsi="Times New Roman"/>
          <w:color w:val="000000"/>
          <w:sz w:val="20"/>
          <w:szCs w:val="20"/>
          <w:lang w:eastAsia="ru-RU"/>
        </w:rPr>
        <w:t>Федерального закона от 1 декабря 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footnote>
  <w:footnote w:id="3">
    <w:p>
      <w:pPr>
        <w:pStyle w:val="Style35"/>
        <w:jc w:val="both"/>
        <w:rPr/>
      </w:pPr>
      <w:r>
        <w:rPr>
          <w:rFonts w:eastAsia="Times New Roman" w:cs="Times New Roman" w:ascii="Times New Roman" w:hAnsi="Times New Roman"/>
        </w:rPr>
        <w:footnoteRef/>
        <w:tab/>
        <w:t xml:space="preserve"> </w:t>
      </w:r>
      <w:r>
        <w:rPr>
          <w:rFonts w:cs="Times New Roman" w:ascii="Times New Roman" w:hAnsi="Times New Roman"/>
        </w:rPr>
        <w:t>Пункт 3.1 статьи 2 Федерального закона от 04.12.2007 № 329-ФЗ «О физической культуре и спорте в Российской Федерации» (Собрание законодательства Российской Федерации, 2007, № 50, ст. 6242; 2010, № 19, ст. 2290; 2011, № 50, ст. 7354; № 49, ст. 7062; 2012, № 53, ст. 7582; 2013, № 30, ст. 4025; № 27, ст. 3477).</w:t>
      </w:r>
    </w:p>
  </w:footnote>
  <w:footnote w:id="4">
    <w:p>
      <w:pPr>
        <w:pStyle w:val="Style35"/>
        <w:jc w:val="both"/>
        <w:rPr/>
      </w:pPr>
      <w:r>
        <w:rPr>
          <w:rFonts w:eastAsia="Times New Roman" w:cs="Times New Roman" w:ascii="Times New Roman" w:hAnsi="Times New Roman"/>
        </w:rPr>
        <w:footnoteRef/>
        <w:tab/>
        <w:t xml:space="preserve"> </w:t>
      </w:r>
      <w:r>
        <w:rPr>
          <w:rFonts w:cs="Times New Roman" w:ascii="Times New Roman" w:hAnsi="Times New Roman"/>
        </w:rPr>
        <w:t>Пункт 7 статьи 2 Федерального закона от 04.12.2007 № 329-ФЗ «О физической культуре и спорте в Российской Федерации» (Собрание законодательства Российской Федерации, 2007, № 50, ст. 6242; 2010, № 19, ст. 2290; 2011, № 50, ст. 7354; № 49, ст. 7062; 2012, № 53, ст. 7582; 2013, № 30, ст. 4025; № 27, ст. 3477).</w:t>
      </w:r>
    </w:p>
  </w:footnote>
  <w:footnote w:id="5">
    <w:p>
      <w:pPr>
        <w:pStyle w:val="Style35"/>
        <w:jc w:val="both"/>
        <w:rPr/>
      </w:pPr>
      <w:r>
        <w:rPr>
          <w:rFonts w:eastAsia="Times New Roman" w:cs="Times New Roman" w:ascii="Times New Roman" w:hAnsi="Times New Roman"/>
        </w:rPr>
        <w:footnoteRef/>
        <w:tab/>
        <w:t xml:space="preserve"> </w:t>
      </w:r>
      <w:r>
        <w:rPr>
          <w:rFonts w:cs="Times New Roman" w:ascii="Times New Roman" w:hAnsi="Times New Roman"/>
        </w:rPr>
        <w:t>Пункт 17 статьи 2 Федерального закона от 04.12.2007 № 329-ФЗ «О физической культуре и спорте в Российской Федерации» (Собрание законодательства Российской Федерации, 2007, № 50, ст. 6242; 2010, № 19, ст. 2290; 2011, № 50, ст. 7354; N 49, ст. 7062; 2012, № 53, ст. 7582; 2013, № 30, ст. 4025; № 27, ст. 3477).</w:t>
      </w:r>
    </w:p>
  </w:footnote>
  <w:footnote w:id="6">
    <w:p>
      <w:pPr>
        <w:pStyle w:val="Style35"/>
        <w:jc w:val="both"/>
        <w:rPr/>
      </w:pPr>
      <w:r>
        <w:rPr>
          <w:rFonts w:eastAsia="Times New Roman" w:cs="Times New Roman" w:ascii="Times New Roman" w:hAnsi="Times New Roman"/>
        </w:rPr>
        <w:footnoteRef/>
        <w:tab/>
        <w:t xml:space="preserve">  </w:t>
      </w:r>
      <w:r>
        <w:rPr>
          <w:rFonts w:cs="Times New Roman" w:ascii="Times New Roman" w:hAnsi="Times New Roman"/>
        </w:rPr>
        <w:t>Пункт 18 статьи 2 Федерального закона от 04.12.2007 № 329-ФЗ «О физической культуре и спорте в Российской Федерации» (Собрание законодательства Российской Федерации, 2007, № 50, ст. 6242; 2010, № 19, ст. 2290; 2011, № 50, ст. 7354; № 49, ст. 7062; 2012, № 53, ст. 7582; 2013, № 30, ст. 4025; № 27, ст. 3477).</w:t>
      </w:r>
    </w:p>
  </w:footnote>
  <w:footnote w:id="7">
    <w:p>
      <w:pPr>
        <w:pStyle w:val="Style35"/>
        <w:jc w:val="both"/>
        <w:rPr/>
      </w:pPr>
      <w:r>
        <w:rPr>
          <w:rFonts w:eastAsia="Times New Roman" w:cs="Times New Roman" w:ascii="Times New Roman" w:hAnsi="Times New Roman"/>
        </w:rPr>
        <w:footnoteRef/>
        <w:tab/>
        <w:t xml:space="preserve"> </w:t>
      </w:r>
      <w:r>
        <w:rPr>
          <w:rFonts w:cs="Times New Roman" w:ascii="Times New Roman" w:hAnsi="Times New Roman"/>
        </w:rPr>
        <w:t>Пункт 19 статьи 2 Федерального закона от 04.12.2007 № 329-ФЗ «О физической культуре и спорте в Российской Федерации» (Собрание законодательства Российской Федерации, 2007, № 50, ст. 6242; 2010, № 19, ст. 2290; 2011, № 50, ст. 7354; № 49, ст. 7062; 2012, № 53, ст. 7582; 2013, № 30, ст. 4025; № 27, ст. 3477).</w:t>
      </w:r>
    </w:p>
  </w:footnote>
  <w:footnote w:id="8">
    <w:p>
      <w:pPr>
        <w:pStyle w:val="Style35"/>
        <w:jc w:val="both"/>
        <w:rPr>
          <w:rFonts w:ascii="Times New Roman" w:hAnsi="Times New Roman" w:cs="Times New Roman"/>
        </w:rPr>
      </w:pPr>
      <w:r>
        <w:rPr>
          <w:rFonts w:eastAsia="Times New Roman" w:cs="Times New Roman" w:ascii="Times New Roman" w:hAnsi="Times New Roman"/>
        </w:rPr>
        <w:footnoteRef/>
        <w:tab/>
        <w:t xml:space="preserve"> </w:t>
      </w:r>
      <w:r>
        <w:rPr>
          <w:rFonts w:cs="Times New Roman" w:ascii="Times New Roman" w:hAnsi="Times New Roman"/>
        </w:rPr>
        <w:t xml:space="preserve">Детские площадки.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4"/>
      <w:jc w:val="center"/>
      <w:rPr/>
    </w:pPr>
    <w:r>
      <w:rPr/>
      <w:fldChar w:fldCharType="begin"/>
    </w:r>
    <w:r>
      <w:instrText> PAGE </w:instrText>
    </w:r>
    <w:r>
      <w:fldChar w:fldCharType="separate"/>
    </w:r>
    <w:r>
      <w:t>232</w:t>
    </w:r>
    <w:r>
      <w:fldChar w:fldCharType="end"/>
    </w:r>
  </w:p>
  <w:p>
    <w:pPr>
      <w:pStyle w:val="Style34"/>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4"/>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4"/>
      <w:jc w:val="center"/>
      <w:rPr/>
    </w:pPr>
    <w:r>
      <w:rPr/>
      <w:fldChar w:fldCharType="begin"/>
    </w:r>
    <w:r>
      <w:instrText> PAGE </w:instrText>
    </w:r>
    <w:r>
      <w:fldChar w:fldCharType="separate"/>
    </w:r>
    <w:r>
      <w:t>235</w:t>
    </w:r>
    <w:r>
      <w:fldChar w:fldCharType="end"/>
    </w:r>
  </w:p>
  <w:p>
    <w:pPr>
      <w:pStyle w:val="Style34"/>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4"/>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4"/>
      <w:jc w:val="center"/>
      <w:rPr/>
    </w:pPr>
    <w:r>
      <w:rPr/>
      <w:fldChar w:fldCharType="begin"/>
    </w:r>
    <w:r>
      <w:instrText> PAGE </w:instrText>
    </w:r>
    <w:r>
      <w:fldChar w:fldCharType="separate"/>
    </w:r>
    <w:r>
      <w:t>290</w:t>
    </w:r>
    <w:r>
      <w:fldChar w:fldCharType="end"/>
    </w:r>
  </w:p>
  <w:p>
    <w:pPr>
      <w:pStyle w:val="Style34"/>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4"/>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numPicBullet w:numPicBulletId="0">
    <w:pict>
      <v:shape style="width:54pt;height:26pt" o:bullet="t">
        <v:imagedata r:id="rId1" o:title=""/>
      </v:shape>
    </w:pict>
  </w:numPicBullet>
  <w:abstractNum w:abstractNumId="1">
    <w:lvl w:ilvl="0">
      <w:start w:val="1"/>
      <w:pStyle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decimal"/>
      <w:lvlText w:val="%1."/>
      <w:lvlJc w:val="left"/>
      <w:pPr>
        <w:ind w:left="1069" w:hanging="360"/>
      </w:pPr>
      <w:rPr>
        <w:sz w:val="24"/>
        <w:b/>
        <w:szCs w:val="24"/>
        <w:rFonts w:ascii="Times New Roman" w:hAnsi="Times New Roman" w:cs="Times New Roman"/>
      </w:rPr>
    </w:lvl>
  </w:abstractNum>
  <w:abstractNum w:abstractNumId="3">
    <w:lvl w:ilvl="0">
      <w:start w:val="1"/>
      <w:numFmt w:val="decimal"/>
      <w:lvlText w:val="(%1)"/>
      <w:lvlJc w:val="left"/>
      <w:pPr>
        <w:ind w:left="720" w:hanging="360"/>
      </w:pPr>
      <w:rPr/>
    </w:lvl>
  </w:abstractNum>
  <w:abstractNum w:abstractNumId="4">
    <w:lvl w:ilvl="0">
      <w:start w:val="1"/>
      <w:numFmt w:val="bullet"/>
      <w:lvlText w:val=""/>
      <w:lvlPicBulletId w:val="0"/>
      <w:lvlJc w:val="left"/>
      <w:pPr>
        <w:tabs>
          <w:tab w:val="num" w:pos="720"/>
        </w:tabs>
        <w:ind w:left="720" w:hanging="360"/>
      </w:pPr>
      <w:rPr>
        <w:rFonts w:ascii="Symbol" w:hAnsi="Symbol" w:cs="Symbol" w:hint="default"/>
        <w:rFonts w:cs="Symbol"/>
      </w:rPr>
    </w:lvl>
  </w:abstractNum>
  <w:abstractNum w:abstractNumId="5">
    <w:lvl w:ilvl="0">
      <w:start w:val="1"/>
      <w:numFmt w:val="decimal"/>
      <w:lvlText w:val="%1."/>
      <w:lvlJc w:val="left"/>
      <w:pPr>
        <w:ind w:left="1069" w:hanging="360"/>
      </w:pPr>
      <w:rPr>
        <w:sz w:val="24"/>
        <w:b/>
        <w:szCs w:val="24"/>
        <w:rFonts w:ascii="Times New Roman" w:hAnsi="Times New Roman" w:cs="Times New Roman"/>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sz w:val="24"/>
        <w:szCs w:val="24"/>
        <w:lang w:val="ru-RU" w:eastAsia="zh-CN" w:bidi="hi-IN"/>
      </w:rPr>
    </w:rPrDefault>
    <w:pPrDefault>
      <w:pPr/>
    </w:pPrDefault>
  </w:docDefaults>
  <w:style w:type="paragraph" w:styleId="Normal">
    <w:name w:val="Normal"/>
    <w:qFormat/>
    <w:pPr>
      <w:widowControl/>
      <w:bidi w:val="0"/>
      <w:spacing w:lineRule="auto" w:line="276" w:before="0" w:after="200"/>
    </w:pPr>
    <w:rPr>
      <w:rFonts w:ascii="Calibri" w:hAnsi="Calibri" w:eastAsia="Calibri" w:cs="Times New Roman"/>
      <w:color w:val="auto"/>
      <w:sz w:val="22"/>
      <w:szCs w:val="22"/>
      <w:lang w:val="ru-RU" w:bidi="ar-SA" w:eastAsia="zh-CN"/>
    </w:rPr>
  </w:style>
  <w:style w:type="paragraph" w:styleId="1">
    <w:name w:val="Heading 1"/>
    <w:basedOn w:val="Normal"/>
    <w:next w:val="Normal"/>
    <w:qFormat/>
    <w:pPr>
      <w:widowControl w:val="false"/>
      <w:numPr>
        <w:ilvl w:val="0"/>
        <w:numId w:val="1"/>
      </w:numPr>
      <w:autoSpaceDE w:val="false"/>
      <w:spacing w:lineRule="auto" w:line="240" w:before="108" w:after="108"/>
      <w:jc w:val="center"/>
      <w:outlineLvl w:val="0"/>
      <w:outlineLvl w:val="0"/>
    </w:pPr>
    <w:rPr>
      <w:rFonts w:ascii="Arial" w:hAnsi="Arial" w:eastAsia="Times New Roman" w:cs="Arial"/>
      <w:b/>
      <w:bCs/>
      <w:color w:val="26282F"/>
      <w:sz w:val="26"/>
      <w:szCs w:val="26"/>
    </w:rPr>
  </w:style>
  <w:style w:type="character" w:styleId="WW8Num1z0">
    <w:name w:val="WW8Num1z0"/>
    <w:qFormat/>
    <w:rPr>
      <w:rFonts w:ascii="Times New Roman" w:hAnsi="Times New Roman" w:cs="Times New Roman"/>
      <w:b/>
      <w:sz w:val="24"/>
      <w:szCs w:val="24"/>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Symbol" w:hAnsi="Symbol" w:cs="Symbol"/>
    </w:rPr>
  </w:style>
  <w:style w:type="character" w:styleId="WW8Num4z0">
    <w:name w:val="WW8Num4z0"/>
    <w:qFormat/>
    <w:rPr>
      <w:rFonts w:ascii="Times New Roman" w:hAnsi="Times New Roman" w:cs="Times New Roman"/>
      <w:b/>
      <w:sz w:val="24"/>
      <w:szCs w:val="24"/>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Style13">
    <w:name w:val="Основной шрифт абзаца"/>
    <w:qFormat/>
    <w:rPr/>
  </w:style>
  <w:style w:type="character" w:styleId="11">
    <w:name w:val="Заголовок 1 Знак"/>
    <w:basedOn w:val="Style13"/>
    <w:qFormat/>
    <w:rPr>
      <w:rFonts w:ascii="Arial" w:hAnsi="Arial" w:eastAsia="Times New Roman" w:cs="Arial"/>
      <w:b/>
      <w:bCs/>
      <w:color w:val="26282F"/>
      <w:sz w:val="26"/>
      <w:szCs w:val="26"/>
    </w:rPr>
  </w:style>
  <w:style w:type="character" w:styleId="Blk3">
    <w:name w:val="blk3"/>
    <w:basedOn w:val="Style13"/>
    <w:qFormat/>
    <w:rPr>
      <w:vanish w:val="false"/>
    </w:rPr>
  </w:style>
  <w:style w:type="character" w:styleId="Style14">
    <w:name w:val="Цветовое выделение"/>
    <w:qFormat/>
    <w:rPr>
      <w:b/>
      <w:bCs/>
      <w:color w:val="26282F"/>
    </w:rPr>
  </w:style>
  <w:style w:type="character" w:styleId="Style15">
    <w:name w:val="Символ сноски"/>
    <w:basedOn w:val="Style13"/>
    <w:qFormat/>
    <w:rPr>
      <w:vertAlign w:val="superscript"/>
    </w:rPr>
  </w:style>
  <w:style w:type="character" w:styleId="Style16">
    <w:name w:val="Гипертекстовая ссылка"/>
    <w:basedOn w:val="Style13"/>
    <w:qFormat/>
    <w:rPr>
      <w:color w:val="106BBE"/>
    </w:rPr>
  </w:style>
  <w:style w:type="character" w:styleId="Style17">
    <w:name w:val="Верхний колонтитул Знак"/>
    <w:basedOn w:val="Style13"/>
    <w:qFormat/>
    <w:rPr>
      <w:sz w:val="22"/>
      <w:szCs w:val="22"/>
    </w:rPr>
  </w:style>
  <w:style w:type="character" w:styleId="Style18">
    <w:name w:val="Текст сноски Знак"/>
    <w:basedOn w:val="Style13"/>
    <w:qFormat/>
    <w:rPr>
      <w:lang w:val="ru-RU"/>
    </w:rPr>
  </w:style>
  <w:style w:type="character" w:styleId="Style19">
    <w:name w:val="Нижний колонтитул Знак"/>
    <w:basedOn w:val="Style13"/>
    <w:qFormat/>
    <w:rPr>
      <w:sz w:val="22"/>
      <w:szCs w:val="22"/>
    </w:rPr>
  </w:style>
  <w:style w:type="character" w:styleId="Style20">
    <w:name w:val="Интернет-ссылка"/>
    <w:rPr>
      <w:color w:val="000080"/>
      <w:u w:val="single"/>
      <w:lang w:val="zxx" w:eastAsia="zxx" w:bidi="zxx"/>
    </w:rPr>
  </w:style>
  <w:style w:type="character" w:styleId="Style21">
    <w:name w:val="Привязка сноски"/>
    <w:rPr>
      <w:vertAlign w:val="superscript"/>
    </w:rPr>
  </w:style>
  <w:style w:type="character" w:styleId="Style22">
    <w:name w:val="Привязка концевой сноски"/>
    <w:rPr>
      <w:vertAlign w:val="superscript"/>
    </w:rPr>
  </w:style>
  <w:style w:type="character" w:styleId="Style23">
    <w:name w:val="Символы концевой сноски"/>
    <w:qFormat/>
    <w:rPr/>
  </w:style>
  <w:style w:type="paragraph" w:styleId="Style24">
    <w:name w:val="Заголовок"/>
    <w:basedOn w:val="Normal"/>
    <w:next w:val="Style25"/>
    <w:qFormat/>
    <w:pPr>
      <w:keepNext/>
      <w:spacing w:before="240" w:after="120"/>
    </w:pPr>
    <w:rPr>
      <w:rFonts w:ascii="Liberation Sans" w:hAnsi="Liberation Sans" w:eastAsia="WenQuanYi Micro Hei" w:cs="Lohit Devanagari"/>
      <w:sz w:val="28"/>
      <w:szCs w:val="28"/>
    </w:rPr>
  </w:style>
  <w:style w:type="paragraph" w:styleId="Style25">
    <w:name w:val="Body Text"/>
    <w:basedOn w:val="Normal"/>
    <w:pPr>
      <w:spacing w:lineRule="auto" w:line="288" w:before="0" w:after="140"/>
    </w:pPr>
    <w:rPr/>
  </w:style>
  <w:style w:type="paragraph" w:styleId="Style26">
    <w:name w:val="List"/>
    <w:basedOn w:val="Style25"/>
    <w:pPr/>
    <w:rPr>
      <w:rFonts w:cs="Lohit Devanagari"/>
    </w:rPr>
  </w:style>
  <w:style w:type="paragraph" w:styleId="Style27">
    <w:name w:val="Caption"/>
    <w:basedOn w:val="Normal"/>
    <w:qFormat/>
    <w:pPr>
      <w:suppressLineNumbers/>
      <w:spacing w:before="120" w:after="120"/>
    </w:pPr>
    <w:rPr>
      <w:rFonts w:cs="Lohit Devanagari"/>
      <w:i/>
      <w:iCs/>
      <w:sz w:val="24"/>
      <w:szCs w:val="24"/>
    </w:rPr>
  </w:style>
  <w:style w:type="paragraph" w:styleId="Style28">
    <w:name w:val="Указатель"/>
    <w:basedOn w:val="Normal"/>
    <w:qFormat/>
    <w:pPr>
      <w:suppressLineNumbers/>
    </w:pPr>
    <w:rPr>
      <w:rFonts w:cs="Lohit Devanagari"/>
    </w:rPr>
  </w:style>
  <w:style w:type="paragraph" w:styleId="Style29">
    <w:name w:val="Абзац списка"/>
    <w:basedOn w:val="Normal"/>
    <w:qFormat/>
    <w:pPr>
      <w:spacing w:before="0" w:after="200"/>
      <w:ind w:left="720" w:hanging="0"/>
      <w:contextualSpacing/>
    </w:pPr>
    <w:rPr>
      <w:rFonts w:eastAsia="Times New Roman"/>
    </w:rPr>
  </w:style>
  <w:style w:type="paragraph" w:styleId="Style30">
    <w:name w:val="Обычный (веб)"/>
    <w:basedOn w:val="Normal"/>
    <w:qFormat/>
    <w:pPr>
      <w:spacing w:lineRule="auto" w:line="240" w:before="240" w:after="240"/>
    </w:pPr>
    <w:rPr>
      <w:rFonts w:ascii="Times New Roman" w:hAnsi="Times New Roman" w:eastAsia="Times New Roman" w:cs="Times New Roman"/>
      <w:sz w:val="24"/>
      <w:szCs w:val="24"/>
    </w:rPr>
  </w:style>
  <w:style w:type="paragraph" w:styleId="ConsPlusNormal">
    <w:name w:val="ConsPlusNormal"/>
    <w:qFormat/>
    <w:pPr>
      <w:widowControl/>
      <w:autoSpaceDE w:val="false"/>
    </w:pPr>
    <w:rPr>
      <w:rFonts w:ascii="Arial" w:hAnsi="Arial" w:eastAsia="Calibri" w:cs="Arial"/>
      <w:color w:val="auto"/>
      <w:sz w:val="20"/>
      <w:szCs w:val="20"/>
      <w:lang w:val="ru-RU" w:bidi="ar-SA" w:eastAsia="zh-CN"/>
    </w:rPr>
  </w:style>
  <w:style w:type="paragraph" w:styleId="Style31">
    <w:name w:val="Без интервала"/>
    <w:qFormat/>
    <w:pPr>
      <w:widowControl/>
    </w:pPr>
    <w:rPr>
      <w:rFonts w:ascii="Calibri" w:hAnsi="Calibri" w:eastAsia="Calibri" w:cs="Times New Roman"/>
      <w:color w:val="auto"/>
      <w:sz w:val="22"/>
      <w:szCs w:val="22"/>
      <w:lang w:val="ru-RU" w:bidi="ar-SA" w:eastAsia="zh-CN"/>
    </w:rPr>
  </w:style>
  <w:style w:type="paragraph" w:styleId="ConsPlusNonformat">
    <w:name w:val="ConsPlusNonformat"/>
    <w:qFormat/>
    <w:pPr>
      <w:widowControl w:val="false"/>
      <w:autoSpaceDE w:val="false"/>
    </w:pPr>
    <w:rPr>
      <w:rFonts w:ascii="Courier New" w:hAnsi="Courier New" w:eastAsia="Times New Roman" w:cs="Courier New"/>
      <w:color w:val="auto"/>
      <w:sz w:val="20"/>
      <w:szCs w:val="20"/>
      <w:lang w:val="ru-RU" w:bidi="ar-SA" w:eastAsia="zh-CN"/>
    </w:rPr>
  </w:style>
  <w:style w:type="paragraph" w:styleId="ConsPlusTitle">
    <w:name w:val="ConsPlusTitle"/>
    <w:qFormat/>
    <w:pPr>
      <w:widowControl w:val="false"/>
      <w:autoSpaceDE w:val="false"/>
    </w:pPr>
    <w:rPr>
      <w:rFonts w:ascii="Arial" w:hAnsi="Arial" w:eastAsia="Times New Roman" w:cs="Arial"/>
      <w:b/>
      <w:bCs/>
      <w:color w:val="auto"/>
      <w:sz w:val="16"/>
      <w:szCs w:val="16"/>
      <w:lang w:val="ru-RU" w:bidi="ar-SA" w:eastAsia="zh-CN"/>
    </w:rPr>
  </w:style>
  <w:style w:type="paragraph" w:styleId="ConsPlusCell">
    <w:name w:val="ConsPlusCell"/>
    <w:qFormat/>
    <w:pPr>
      <w:widowControl w:val="false"/>
      <w:autoSpaceDE w:val="false"/>
    </w:pPr>
    <w:rPr>
      <w:rFonts w:ascii="Arial" w:hAnsi="Arial" w:eastAsia="Times New Roman" w:cs="Arial"/>
      <w:color w:val="auto"/>
      <w:sz w:val="20"/>
      <w:szCs w:val="20"/>
      <w:lang w:val="ru-RU" w:bidi="ar-SA" w:eastAsia="zh-CN"/>
    </w:rPr>
  </w:style>
  <w:style w:type="paragraph" w:styleId="Style32">
    <w:name w:val="Нормальный (таблица)"/>
    <w:basedOn w:val="Normal"/>
    <w:next w:val="Normal"/>
    <w:qFormat/>
    <w:pPr>
      <w:widowControl w:val="false"/>
      <w:autoSpaceDE w:val="false"/>
      <w:spacing w:lineRule="auto" w:line="240" w:before="0" w:after="0"/>
      <w:jc w:val="both"/>
    </w:pPr>
    <w:rPr>
      <w:rFonts w:ascii="Arial" w:hAnsi="Arial" w:eastAsia="Times New Roman" w:cs="Arial"/>
      <w:sz w:val="26"/>
      <w:szCs w:val="26"/>
    </w:rPr>
  </w:style>
  <w:style w:type="paragraph" w:styleId="Style33">
    <w:name w:val="Прижатый влево"/>
    <w:basedOn w:val="Normal"/>
    <w:next w:val="Normal"/>
    <w:qFormat/>
    <w:pPr>
      <w:widowControl w:val="false"/>
      <w:autoSpaceDE w:val="false"/>
      <w:spacing w:lineRule="auto" w:line="240" w:before="0" w:after="0"/>
    </w:pPr>
    <w:rPr>
      <w:rFonts w:ascii="Arial" w:hAnsi="Arial" w:eastAsia="Times New Roman" w:cs="Arial"/>
      <w:sz w:val="26"/>
      <w:szCs w:val="26"/>
    </w:rPr>
  </w:style>
  <w:style w:type="paragraph" w:styleId="Style34">
    <w:name w:val="Header"/>
    <w:basedOn w:val="Normal"/>
    <w:pPr>
      <w:tabs>
        <w:tab w:val="center" w:pos="4677" w:leader="none"/>
        <w:tab w:val="right" w:pos="9355" w:leader="none"/>
      </w:tabs>
      <w:spacing w:lineRule="auto" w:line="240" w:before="0" w:after="0"/>
    </w:pPr>
    <w:rPr/>
  </w:style>
  <w:style w:type="paragraph" w:styleId="Style35">
    <w:name w:val="Footnote Text"/>
    <w:basedOn w:val="Normal"/>
    <w:pPr>
      <w:spacing w:lineRule="auto" w:line="240" w:before="0" w:after="0"/>
    </w:pPr>
    <w:rPr>
      <w:sz w:val="20"/>
      <w:szCs w:val="20"/>
      <w:lang w:val="ru-RU"/>
    </w:rPr>
  </w:style>
  <w:style w:type="paragraph" w:styleId="Style36">
    <w:name w:val="Footer"/>
    <w:basedOn w:val="Normal"/>
    <w:pPr>
      <w:tabs>
        <w:tab w:val="center" w:pos="4677" w:leader="none"/>
        <w:tab w:val="right" w:pos="9355" w:leader="none"/>
      </w:tabs>
    </w:pPr>
    <w:rPr/>
  </w:style>
  <w:style w:type="paragraph" w:styleId="Style37">
    <w:name w:val="Содержимое таблицы"/>
    <w:basedOn w:val="Normal"/>
    <w:qFormat/>
    <w:pPr>
      <w:suppressLineNumbers/>
    </w:pPr>
    <w:rPr/>
  </w:style>
  <w:style w:type="paragraph" w:styleId="Style38">
    <w:name w:val="Заголовок таблицы"/>
    <w:basedOn w:val="Style37"/>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garantf1://70239494.0" TargetMode="External"/><Relationship Id="rId3" Type="http://schemas.openxmlformats.org/officeDocument/2006/relationships/hyperlink" Target="garantf1://70239510.0" TargetMode="External"/><Relationship Id="rId4" Type="http://schemas.openxmlformats.org/officeDocument/2006/relationships/hyperlink" Target="http://docs.cntd.ru/document/1200084712" TargetMode="External"/><Relationship Id="rId5" Type="http://schemas.openxmlformats.org/officeDocument/2006/relationships/hyperlink" Target="http://docs.cntd.ru/document/1200090045" TargetMode="External"/><Relationship Id="rId6" Type="http://schemas.openxmlformats.org/officeDocument/2006/relationships/hyperlink" Target="http://docs.cntd.ru/document/1200061329" TargetMode="External"/><Relationship Id="rId7" Type="http://schemas.openxmlformats.org/officeDocument/2006/relationships/hyperlink" Target="http://docs.cntd.ru/document/1200017993" TargetMode="External"/><Relationship Id="rId8" Type="http://schemas.openxmlformats.org/officeDocument/2006/relationships/hyperlink" Target="http://docs.cntd.ru/document/1200003928" TargetMode="External"/><Relationship Id="rId9" Type="http://schemas.openxmlformats.org/officeDocument/2006/relationships/hyperlink" Target="http://docs.cntd.ru/document/1200038798" TargetMode="External"/><Relationship Id="rId10" Type="http://schemas.openxmlformats.org/officeDocument/2006/relationships/hyperlink" Target="http://docs.cntd.ru/document/1200026571" TargetMode="External"/><Relationship Id="rId11" Type="http://schemas.openxmlformats.org/officeDocument/2006/relationships/hyperlink" Target="http://docs.cntd.ru/document/1200003928" TargetMode="External"/><Relationship Id="rId12" Type="http://schemas.openxmlformats.org/officeDocument/2006/relationships/hyperlink" Target="http://docs.cntd.ru/document/1200026571" TargetMode="External"/><Relationship Id="rId13" Type="http://schemas.openxmlformats.org/officeDocument/2006/relationships/hyperlink" Target="http://docs.cntd.ru/document/1200084096" TargetMode="External"/><Relationship Id="rId14" Type="http://schemas.openxmlformats.org/officeDocument/2006/relationships/hyperlink" Target="http://docs.cntd.ru/document/1200092705" TargetMode="External"/><Relationship Id="rId15" Type="http://schemas.openxmlformats.org/officeDocument/2006/relationships/hyperlink" Target="http://docs.cntd.ru/document/1200076820" TargetMode="External"/><Relationship Id="rId16" Type="http://schemas.openxmlformats.org/officeDocument/2006/relationships/hyperlink" Target="http://docs.cntd.ru/document/1200065229" TargetMode="External"/><Relationship Id="rId17" Type="http://schemas.openxmlformats.org/officeDocument/2006/relationships/hyperlink" Target="http://docs.cntd.ru/document/902178778" TargetMode="External"/><Relationship Id="rId18" Type="http://schemas.openxmlformats.org/officeDocument/2006/relationships/hyperlink" Target="http://docs.cntd.ru/document/902380258" TargetMode="External"/><Relationship Id="rId19" Type="http://schemas.openxmlformats.org/officeDocument/2006/relationships/hyperlink" Target="http://docs.cntd.ru/document/902307835" TargetMode="External"/><Relationship Id="rId20" Type="http://schemas.openxmlformats.org/officeDocument/2006/relationships/hyperlink" Target="http://docs.cntd.ru/document/1200007548" TargetMode="External"/><Relationship Id="rId21" Type="http://schemas.openxmlformats.org/officeDocument/2006/relationships/hyperlink" Target="http://docs.cntd.ru/document/902192610" TargetMode="External"/><Relationship Id="rId22" Type="http://schemas.openxmlformats.org/officeDocument/2006/relationships/hyperlink" Target="http://docs.cntd.ru/document/902111644" TargetMode="External"/><Relationship Id="rId23" Type="http://schemas.openxmlformats.org/officeDocument/2006/relationships/hyperlink" Target="http://docs.cntd.ru/document/9051953" TargetMode="External"/><Relationship Id="rId24" Type="http://schemas.openxmlformats.org/officeDocument/2006/relationships/hyperlink" Target="http://docs.cntd.ru/document/1200071143" TargetMode="External"/><Relationship Id="rId25" Type="http://schemas.openxmlformats.org/officeDocument/2006/relationships/hyperlink" Target="http://docs.cntd.ru/document/1200026571" TargetMode="External"/><Relationship Id="rId26" Type="http://schemas.openxmlformats.org/officeDocument/2006/relationships/hyperlink" Target="http://docs.cntd.ru/document/1200084092" TargetMode="External"/><Relationship Id="rId27" Type="http://schemas.openxmlformats.org/officeDocument/2006/relationships/hyperlink" Target="http://docs.cntd.ru/document/1200025206" TargetMode="External"/><Relationship Id="rId28" Type="http://schemas.openxmlformats.org/officeDocument/2006/relationships/hyperlink" Target="http://docs.cntd.ru/document/1200025883" TargetMode="External"/><Relationship Id="rId29" Type="http://schemas.openxmlformats.org/officeDocument/2006/relationships/hyperlink" Target="http://docs.cntd.ru/document/1200071143" TargetMode="External"/><Relationship Id="rId30" Type="http://schemas.openxmlformats.org/officeDocument/2006/relationships/hyperlink" Target="http://docs.cntd.ru/document/1200012830" TargetMode="External"/><Relationship Id="rId31" Type="http://schemas.openxmlformats.org/officeDocument/2006/relationships/hyperlink" Target="consultantplus://offline/ref=D47DC2D953568B104DDA7A2E8C91A57BF6CA08DC5085127F7222FA5E1F5FD80448756BDF3A0ABDE7R8y0D" TargetMode="External"/><Relationship Id="rId32" Type="http://schemas.openxmlformats.org/officeDocument/2006/relationships/hyperlink" Target="consultantplus://offline/ref=D47DC2D953568B104DDA64208891A57BF6CB09D05C82127F7222FA5E1F5FD80448756BDF3A0ABDE5R8yBD" TargetMode="External"/><Relationship Id="rId33" Type="http://schemas.openxmlformats.org/officeDocument/2006/relationships/hyperlink" Target="consultantplus://offline/ref=D47DC2D953568B104DDA7A2E8C91A57BFEC50DDF54894F757A7BF65CR1y8D" TargetMode="External"/><Relationship Id="rId34" Type="http://schemas.openxmlformats.org/officeDocument/2006/relationships/hyperlink" Target="consultantplus://offline/ref=D47DC2D953568B104DDA7A2E8C91A57BF6CA02D05C81127F7222FA5E1F5FD80448756BDAR3y9D" TargetMode="External"/><Relationship Id="rId35" Type="http://schemas.openxmlformats.org/officeDocument/2006/relationships/hyperlink" Target="consultantplus://offline/ref=D47DC2D953568B104DDA7A2E8C91A57BF6C903D8518A127F7222FA5E1F5FD80448756BDF3A0ABFE5R8yAD" TargetMode="External"/><Relationship Id="rId36" Type="http://schemas.openxmlformats.org/officeDocument/2006/relationships/hyperlink" Target="consultantplus://offline/ref=D47DC2D953568B104DDA7A2E8C91A57BF6C903D8518A127F7222FA5E1F5FD80448756BDF3A0ABDE7R8y7D" TargetMode="External"/><Relationship Id="rId37" Type="http://schemas.openxmlformats.org/officeDocument/2006/relationships/hyperlink" Target="consultantplus://offline/ref=D47DC2D953568B104DDA7A2E8C91A57BF6CB0ADC5285127F7222FA5E1F5FD80448756BDF3A0ABFE3R8y4D" TargetMode="External"/><Relationship Id="rId38" Type="http://schemas.openxmlformats.org/officeDocument/2006/relationships/hyperlink" Target="consultantplus://offline/ref=D47DC2D953568B104DDA7A2E8C91A57BF6CB0ADC5285127F7222FA5E1F5FD80448756BDF3A0ABFE2R8y6D" TargetMode="External"/><Relationship Id="rId39" Type="http://schemas.openxmlformats.org/officeDocument/2006/relationships/hyperlink" Target="consultantplus://offline/ref=3F37AB4C21B0D4E087CD3ECFC5F325DD883F6E1F3C20A618CB300E00DBs837D" TargetMode="External"/><Relationship Id="rId40" Type="http://schemas.openxmlformats.org/officeDocument/2006/relationships/hyperlink" Target="consultantplus://offline/ref=3F37AB4C21B0D4E087CD3ECFC5F325DD883D6410382BA618CB300E00DB87CC7E4A305DE7DB3E8BE0s432D" TargetMode="External"/><Relationship Id="rId41" Type="http://schemas.openxmlformats.org/officeDocument/2006/relationships/hyperlink" Target="consultantplus://offline/ref=E1FBCE1127A2D0CAAE7E4F5B335DEF95A2340D2389DD2378CB7A328B00I4b1E" TargetMode="External"/><Relationship Id="rId42" Type="http://schemas.openxmlformats.org/officeDocument/2006/relationships/image" Target="media/image1.wmf"/><Relationship Id="rId43" Type="http://schemas.openxmlformats.org/officeDocument/2006/relationships/hyperlink" Target="http://ivo.garant.ru/document?id=70058682&amp;sub=0" TargetMode="External"/><Relationship Id="rId44" Type="http://schemas.openxmlformats.org/officeDocument/2006/relationships/hyperlink" Target="http://ivo.garant.ru/document?id=70439856&amp;sub=0" TargetMode="External"/><Relationship Id="rId45" Type="http://schemas.openxmlformats.org/officeDocument/2006/relationships/hyperlink" Target="http://docs.cntd.ru/document/1200060783" TargetMode="External"/><Relationship Id="rId46" Type="http://schemas.openxmlformats.org/officeDocument/2006/relationships/hyperlink" Target="http://ivo.garant.ru/document?id=70484362&amp;sub=0" TargetMode="External"/><Relationship Id="rId47" Type="http://schemas.openxmlformats.org/officeDocument/2006/relationships/hyperlink" Target="http://ivo.garant.ru/document?id=12077989&amp;sub=10000" TargetMode="External"/><Relationship Id="rId48" Type="http://schemas.openxmlformats.org/officeDocument/2006/relationships/hyperlink" Target="http://ivo.garant.ru/document?id=3824479&amp;sub=0" TargetMode="External"/><Relationship Id="rId49" Type="http://schemas.openxmlformats.org/officeDocument/2006/relationships/image" Target="media/image2.wmf"/><Relationship Id="rId50" Type="http://schemas.openxmlformats.org/officeDocument/2006/relationships/hyperlink" Target="http://ivo.garant.ru/document?id=70439856&amp;sub=0" TargetMode="External"/><Relationship Id="rId51" Type="http://schemas.openxmlformats.org/officeDocument/2006/relationships/hyperlink" Target="http://ivo.garant.ru/document?id=70439856&amp;sub=0" TargetMode="External"/><Relationship Id="rId52" Type="http://schemas.openxmlformats.org/officeDocument/2006/relationships/image" Target="media/image3.wmf"/><Relationship Id="rId53" Type="http://schemas.openxmlformats.org/officeDocument/2006/relationships/hyperlink" Target="http://ivo.garant.ru/document?id=70439856&amp;sub=0" TargetMode="External"/><Relationship Id="rId54" Type="http://schemas.openxmlformats.org/officeDocument/2006/relationships/hyperlink" Target="http://ivo.garant.ru/document?id=70439856&amp;sub=0" TargetMode="External"/><Relationship Id="rId55" Type="http://schemas.openxmlformats.org/officeDocument/2006/relationships/hyperlink" Target="http://ivo.garant.ru/document?id=70058682&amp;sub=0" TargetMode="External"/><Relationship Id="rId56" Type="http://schemas.openxmlformats.org/officeDocument/2006/relationships/hyperlink" Target="http://ivo.garant.ru/document?id=70439856&amp;sub=0" TargetMode="External"/><Relationship Id="rId57" Type="http://schemas.openxmlformats.org/officeDocument/2006/relationships/hyperlink" Target="http://docs.cntd.ru/document/1200084096" TargetMode="External"/><Relationship Id="rId58" Type="http://schemas.openxmlformats.org/officeDocument/2006/relationships/hyperlink" Target="http://docs.cntd.ru/document/1200025886" TargetMode="External"/><Relationship Id="rId59" Type="http://schemas.openxmlformats.org/officeDocument/2006/relationships/hyperlink" Target="http://docs.cntd.ru/document/1200025883" TargetMode="External"/><Relationship Id="rId60" Type="http://schemas.openxmlformats.org/officeDocument/2006/relationships/hyperlink" Target="http://docs.cntd.ru/document/1200084092" TargetMode="External"/><Relationship Id="rId61" Type="http://schemas.openxmlformats.org/officeDocument/2006/relationships/hyperlink" Target="http://docs.cntd.ru/document/1200084096" TargetMode="External"/><Relationship Id="rId62" Type="http://schemas.openxmlformats.org/officeDocument/2006/relationships/hyperlink" Target="http://docs.cntd.ru/document/901800205" TargetMode="External"/><Relationship Id="rId63" Type="http://schemas.openxmlformats.org/officeDocument/2006/relationships/hyperlink" Target="http://docs.cntd.ru/document/902222351" TargetMode="External"/><Relationship Id="rId64" Type="http://schemas.openxmlformats.org/officeDocument/2006/relationships/hyperlink" Target="http://docs.cntd.ru/document/1200084712" TargetMode="External"/><Relationship Id="rId65" Type="http://schemas.openxmlformats.org/officeDocument/2006/relationships/hyperlink" Target="http://docs.cntd.ru/document/901800205" TargetMode="External"/><Relationship Id="rId66" Type="http://schemas.openxmlformats.org/officeDocument/2006/relationships/hyperlink" Target="http://docs.cntd.ru/document/1200089976" TargetMode="External"/><Relationship Id="rId67" Type="http://schemas.openxmlformats.org/officeDocument/2006/relationships/hyperlink" Target="http://docs.cntd.ru/document/1200089976" TargetMode="External"/><Relationship Id="rId68" Type="http://schemas.openxmlformats.org/officeDocument/2006/relationships/hyperlink" Target="http://docs.cntd.ru/document/1200089976" TargetMode="External"/><Relationship Id="rId69" Type="http://schemas.openxmlformats.org/officeDocument/2006/relationships/hyperlink" Target="http://docs.cntd.ru/document/1200084097" TargetMode="External"/><Relationship Id="rId70" Type="http://schemas.openxmlformats.org/officeDocument/2006/relationships/hyperlink" Target="http://docs.cntd.ru/document/1200084096" TargetMode="External"/><Relationship Id="rId71" Type="http://schemas.openxmlformats.org/officeDocument/2006/relationships/hyperlink" Target="http://docs.cntd.ru/document/1200092705" TargetMode="External"/><Relationship Id="rId72" Type="http://schemas.openxmlformats.org/officeDocument/2006/relationships/hyperlink" Target="http://docs.cntd.ru/document/1200089976" TargetMode="External"/><Relationship Id="rId73" Type="http://schemas.openxmlformats.org/officeDocument/2006/relationships/hyperlink" Target="http://docs.cntd.ru/document/1200089976" TargetMode="External"/><Relationship Id="rId74" Type="http://schemas.openxmlformats.org/officeDocument/2006/relationships/hyperlink" Target="http://docs.cntd.ru/document/1200084096" TargetMode="External"/><Relationship Id="rId75" Type="http://schemas.openxmlformats.org/officeDocument/2006/relationships/hyperlink" Target="http://docs.cntd.ru/document/1200089976" TargetMode="External"/><Relationship Id="rId76" Type="http://schemas.openxmlformats.org/officeDocument/2006/relationships/hyperlink" Target="http://docs.cntd.ru/document/1200089976" TargetMode="External"/><Relationship Id="rId77" Type="http://schemas.openxmlformats.org/officeDocument/2006/relationships/hyperlink" Target="http://docs.cntd.ru/document/1200102572" TargetMode="External"/><Relationship Id="rId78" Type="http://schemas.openxmlformats.org/officeDocument/2006/relationships/hyperlink" Target="http://docs.cntd.ru/document/1200101270" TargetMode="External"/><Relationship Id="rId79" Type="http://schemas.openxmlformats.org/officeDocument/2006/relationships/hyperlink" Target="http://docs.cntd.ru/document/1200089976" TargetMode="External"/><Relationship Id="rId80" Type="http://schemas.openxmlformats.org/officeDocument/2006/relationships/hyperlink" Target="http://docs.cntd.ru/document/1200089976" TargetMode="External"/><Relationship Id="rId81" Type="http://schemas.openxmlformats.org/officeDocument/2006/relationships/hyperlink" Target="http://docs.cntd.ru/document/1200089976" TargetMode="External"/><Relationship Id="rId82" Type="http://schemas.openxmlformats.org/officeDocument/2006/relationships/hyperlink" Target="http://docs.cntd.ru/document/1200102572" TargetMode="External"/><Relationship Id="rId83" Type="http://schemas.openxmlformats.org/officeDocument/2006/relationships/hyperlink" Target="http://docs.cntd.ru/document/1200089976" TargetMode="External"/><Relationship Id="rId84" Type="http://schemas.openxmlformats.org/officeDocument/2006/relationships/hyperlink" Target="http://docs.cntd.ru/document/1200089976" TargetMode="External"/><Relationship Id="rId85" Type="http://schemas.openxmlformats.org/officeDocument/2006/relationships/hyperlink" Target="http://ivo.garant.ru/document?id=70439856&amp;sub=0" TargetMode="External"/><Relationship Id="rId86" Type="http://schemas.openxmlformats.org/officeDocument/2006/relationships/image" Target="media/image4.wmf"/><Relationship Id="rId87" Type="http://schemas.openxmlformats.org/officeDocument/2006/relationships/image" Target="media/image5.wmf"/><Relationship Id="rId88" Type="http://schemas.openxmlformats.org/officeDocument/2006/relationships/hyperlink" Target="garantf1://70239494.0" TargetMode="External"/><Relationship Id="rId89" Type="http://schemas.openxmlformats.org/officeDocument/2006/relationships/image" Target="media/image6.wmf"/><Relationship Id="rId90" Type="http://schemas.openxmlformats.org/officeDocument/2006/relationships/image" Target="media/image7.wmf"/><Relationship Id="rId91" Type="http://schemas.openxmlformats.org/officeDocument/2006/relationships/image" Target="media/image8.wmf"/><Relationship Id="rId92" Type="http://schemas.openxmlformats.org/officeDocument/2006/relationships/image" Target="media/image9.wmf"/><Relationship Id="rId93" Type="http://schemas.openxmlformats.org/officeDocument/2006/relationships/image" Target="media/image10.wmf"/><Relationship Id="rId94" Type="http://schemas.openxmlformats.org/officeDocument/2006/relationships/hyperlink" Target="garantf1://70239510.0" TargetMode="External"/><Relationship Id="rId95" Type="http://schemas.openxmlformats.org/officeDocument/2006/relationships/hyperlink" Target="garantf1://2465085.0" TargetMode="External"/><Relationship Id="rId96" Type="http://schemas.openxmlformats.org/officeDocument/2006/relationships/hyperlink" Target="consultantplus://offline/ref=E82F8340F11ABA865098A6DC16DE2A8C7158B6439DF2011C36693FA9D97410E2E749FD1160A6638DRCp0H" TargetMode="External"/><Relationship Id="rId97" Type="http://schemas.openxmlformats.org/officeDocument/2006/relationships/hyperlink" Target="consultantplus://offline/ref=A70F900441D579CEEDBB577BC4B9E4CB7195414BCC634431B6D73040F28F04BD6298A3D65A6EC5D831q0H" TargetMode="External"/><Relationship Id="rId98" Type="http://schemas.openxmlformats.org/officeDocument/2006/relationships/hyperlink" Target="consultantplus://offline/ref=A70F900441D579CEEDBB577BC4B9E4CB79984F4BCD6A193BBE8E3C42F5805BAA65D1AFD75A6EC53DqDH" TargetMode="External"/><Relationship Id="rId99" Type="http://schemas.openxmlformats.org/officeDocument/2006/relationships/hyperlink" Target="consultantplus://offline/ref=2CE4A8D6D562E850C4CF6C81AF09F917E8D48361FE86B30347A8FCC4D268BA13AD717090E89F765BOCwCI" TargetMode="External"/><Relationship Id="rId100" Type="http://schemas.openxmlformats.org/officeDocument/2006/relationships/hyperlink" Target="consultantplus://offline/ref=3A40D08344708C0AAD788105B3B258F6B7CEF3B14E6214B951E1B4308EC136570DE7C6062A813135hFx0H" TargetMode="External"/><Relationship Id="rId101" Type="http://schemas.openxmlformats.org/officeDocument/2006/relationships/hyperlink" Target="consultantplus://offline/ref=406334E024E390A4204A07ABB58EDAAEBD03763D636F846A33F831E797a77EH" TargetMode="External"/><Relationship Id="rId102" Type="http://schemas.openxmlformats.org/officeDocument/2006/relationships/image" Target="media/image11.wmf"/><Relationship Id="rId103" Type="http://schemas.openxmlformats.org/officeDocument/2006/relationships/image" Target="media/image12.wmf"/><Relationship Id="rId104" Type="http://schemas.openxmlformats.org/officeDocument/2006/relationships/image" Target="media/image13.wmf"/><Relationship Id="rId105" Type="http://schemas.openxmlformats.org/officeDocument/2006/relationships/image" Target="media/image14.wmf"/><Relationship Id="rId106" Type="http://schemas.openxmlformats.org/officeDocument/2006/relationships/image" Target="media/image15.wmf"/><Relationship Id="rId107" Type="http://schemas.openxmlformats.org/officeDocument/2006/relationships/image" Target="media/image16.wmf"/><Relationship Id="rId108" Type="http://schemas.openxmlformats.org/officeDocument/2006/relationships/hyperlink" Target="garantf1://70058682.0" TargetMode="External"/><Relationship Id="rId109" Type="http://schemas.openxmlformats.org/officeDocument/2006/relationships/header" Target="header1.xml"/><Relationship Id="rId110" Type="http://schemas.openxmlformats.org/officeDocument/2006/relationships/header" Target="header2.xml"/><Relationship Id="rId111" Type="http://schemas.openxmlformats.org/officeDocument/2006/relationships/header" Target="header3.xml"/><Relationship Id="rId112" Type="http://schemas.openxmlformats.org/officeDocument/2006/relationships/header" Target="header4.xml"/><Relationship Id="rId113" Type="http://schemas.openxmlformats.org/officeDocument/2006/relationships/hyperlink" Target="consultantplus://offline/ref=DE97351651574B572F64358966DBF48183A8B388A02EA2C110E6B684320110FAADDFD7188B8257DErCH1L" TargetMode="External"/><Relationship Id="rId114" Type="http://schemas.openxmlformats.org/officeDocument/2006/relationships/hyperlink" Target="consultantplus://offline/ref=DE97351651574B572F64358966DBF48183ABB88AA32EA2C110E6B684320110FAADDFD7188B8357DBrCH4L" TargetMode="External"/><Relationship Id="rId115" Type="http://schemas.openxmlformats.org/officeDocument/2006/relationships/hyperlink" Target="consultantplus://offline/ref=DE97351651574B572F642A9C63DBF48186A8B78AA87AF5C341B3B8r8H1L" TargetMode="External"/><Relationship Id="rId116" Type="http://schemas.openxmlformats.org/officeDocument/2006/relationships/hyperlink" Target="consultantplus://offline/ref=DE97351651574B572F642A9C63DBF48186ACB78DA87AF5C341B3B8r8H1L" TargetMode="External"/><Relationship Id="rId117" Type="http://schemas.openxmlformats.org/officeDocument/2006/relationships/hyperlink" Target="consultantplus://offline/ref=DE97351651574B572F64358966DBF48183ABB88AA32EA2C110E6B684320110FAADDFD7188B8357DBrCH4L" TargetMode="External"/><Relationship Id="rId118" Type="http://schemas.openxmlformats.org/officeDocument/2006/relationships/hyperlink" Target="consultantplus://offline/ref=E5F7BB8217F1BB8AA9E822A33010F5ED12D3A49A710C738AA884E5BB65794C8D2E10B708C7196A8FHEz9J" TargetMode="External"/><Relationship Id="rId119" Type="http://schemas.openxmlformats.org/officeDocument/2006/relationships/hyperlink" Target="consultantplus://offline/ref=8CD3308F077AB600FD1B05F95267C2697E3786EE2E7F0B605CD34561572CCC4BE66DF1C372DC9DF9hCK8K" TargetMode="External"/><Relationship Id="rId120" Type="http://schemas.openxmlformats.org/officeDocument/2006/relationships/hyperlink" Target="consultantplus://offline/ref=8CD3308F077AB600FD1B05F95267C2697E3780E2297D0B605CD34561572CCC4BE66DF1C372DD98F5hCKDK" TargetMode="External"/><Relationship Id="rId121" Type="http://schemas.openxmlformats.org/officeDocument/2006/relationships/hyperlink" Target="http://ivo.garant.ru/document?id=70058682&amp;sub=757" TargetMode="External"/><Relationship Id="rId122" Type="http://schemas.openxmlformats.org/officeDocument/2006/relationships/hyperlink" Target="http://ivo.garant.ru/document?id=70058682&amp;sub=7517" TargetMode="External"/><Relationship Id="rId123" Type="http://schemas.openxmlformats.org/officeDocument/2006/relationships/header" Target="header5.xml"/><Relationship Id="rId124" Type="http://schemas.openxmlformats.org/officeDocument/2006/relationships/header" Target="header6.xml"/><Relationship Id="rId125" Type="http://schemas.openxmlformats.org/officeDocument/2006/relationships/footnotes" Target="footnotes.xml"/><Relationship Id="rId126" Type="http://schemas.openxmlformats.org/officeDocument/2006/relationships/numbering" Target="numbering.xml"/><Relationship Id="rId127" Type="http://schemas.openxmlformats.org/officeDocument/2006/relationships/fontTable" Target="fontTable.xml"/><Relationship Id="rId128" Type="http://schemas.openxmlformats.org/officeDocument/2006/relationships/settings" Target="settings.xml"/>
</Relationships>
</file>

<file path=word/_rels/numbering.xml.rels><?xml version="1.0" encoding="UTF-8"?>
<Relationships xmlns="http://schemas.openxmlformats.org/package/2006/relationships"><Relationship Id="rId1" Type="http://schemas.openxmlformats.org/officeDocument/2006/relationships/image" Target="media/image17.wmf"/>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2015-08-10T18:52:00Z</dcterms:created>
  <dc:creator>Роман</dc:creator>
  <dc:description/>
  <dc:language>ru-RU</dc:language>
  <cp:lastModifiedBy>maksimovaig</cp:lastModifiedBy>
  <cp:lastPrinted>2015-07-14T18:32:00Z</cp:lastPrinted>
  <dcterms:modified xsi:type="dcterms:W3CDTF">2015-08-10T18:52:00Z</dcterms:modified>
  <cp:revision>2</cp:revision>
  <dc:subject/>
  <dc:title/>
</cp:coreProperties>
</file>